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28D88" w14:textId="77777777" w:rsidR="006C0A9C" w:rsidRPr="005F224D" w:rsidRDefault="006C0A9C">
      <w:pPr>
        <w:rPr>
          <w:rFonts w:cstheme="minorHAnsi"/>
          <w:color w:val="202124"/>
          <w:shd w:val="clear" w:color="auto" w:fill="FFFFFF"/>
        </w:rPr>
      </w:pPr>
      <w:r w:rsidRPr="005F224D">
        <w:rPr>
          <w:rFonts w:cstheme="minorHAnsi"/>
          <w:color w:val="202124"/>
          <w:shd w:val="clear" w:color="auto" w:fill="FFFFFF"/>
        </w:rPr>
        <w:t>Okresní hospodářská komora v Chomutově</w:t>
      </w:r>
    </w:p>
    <w:p w14:paraId="6BAC8A6C" w14:textId="77777777" w:rsidR="0027083E" w:rsidRPr="005F224D" w:rsidRDefault="009A355C">
      <w:pPr>
        <w:rPr>
          <w:rFonts w:cstheme="minorHAnsi"/>
          <w:color w:val="202124"/>
          <w:sz w:val="33"/>
          <w:szCs w:val="33"/>
          <w:shd w:val="clear" w:color="auto" w:fill="FFFFFF"/>
        </w:rPr>
      </w:pPr>
      <w:r w:rsidRPr="005F224D">
        <w:rPr>
          <w:rFonts w:cstheme="minorHAnsi"/>
          <w:color w:val="202124"/>
          <w:sz w:val="33"/>
          <w:szCs w:val="33"/>
          <w:shd w:val="clear" w:color="auto" w:fill="FFFFFF"/>
        </w:rPr>
        <w:t>Propagace oborů středních škol – odkazy</w:t>
      </w:r>
    </w:p>
    <w:p w14:paraId="55474047" w14:textId="77777777" w:rsidR="001249BA" w:rsidRPr="005F224D" w:rsidRDefault="001249BA">
      <w:pPr>
        <w:rPr>
          <w:rFonts w:cstheme="minorHAnsi"/>
          <w:color w:val="202124"/>
          <w:sz w:val="33"/>
          <w:szCs w:val="33"/>
          <w:shd w:val="clear" w:color="auto" w:fill="FFFFFF"/>
        </w:rPr>
      </w:pPr>
    </w:p>
    <w:p w14:paraId="2979C520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F224D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 důvodu Pandemie COVID-19 se v letošním roce nemohla uskutečnit tradiční Výstava Vzdělávání pro žáky 8. a 9. tříd základních škol, přesto jsme se rozhodli pomoci žákům a jejich rodičům s volbou střední školy. Připravili jsme </w:t>
      </w:r>
      <w:r w:rsidRPr="001249B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Přehled oborů zúčastněných středních škol pro rok 2020 / 2021.</w:t>
      </w:r>
    </w:p>
    <w:p w14:paraId="3F8C3497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Dovoluji si Vám zaslat následující odkazy:</w:t>
      </w:r>
    </w:p>
    <w:p w14:paraId="00CA6824" w14:textId="77777777" w:rsidR="001249BA" w:rsidRPr="001249BA" w:rsidRDefault="001249BA" w:rsidP="001249BA">
      <w:pPr>
        <w:shd w:val="clear" w:color="auto" w:fill="FFFFFF"/>
        <w:spacing w:after="0" w:line="240" w:lineRule="auto"/>
        <w:ind w:left="767"/>
        <w:rPr>
          <w:rFonts w:ascii="Calibri" w:eastAsia="Times New Roman" w:hAnsi="Calibri" w:cs="Calibri"/>
          <w:color w:val="000000"/>
          <w:lang w:eastAsia="cs-CZ"/>
        </w:rPr>
      </w:pPr>
      <w:r w:rsidRPr="001249BA">
        <w:rPr>
          <w:rFonts w:ascii="Symbol" w:eastAsia="Times New Roman" w:hAnsi="Symbol" w:cs="Calibri"/>
          <w:color w:val="000000"/>
          <w:lang w:eastAsia="cs-CZ"/>
        </w:rPr>
        <w:t></w:t>
      </w:r>
      <w:r w:rsidRPr="001249B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1249BA">
        <w:rPr>
          <w:rFonts w:ascii="Calibri" w:eastAsia="Times New Roman" w:hAnsi="Calibri" w:cs="Calibri"/>
          <w:color w:val="000000"/>
          <w:lang w:eastAsia="cs-CZ"/>
        </w:rPr>
        <w:t>online katalog: </w:t>
      </w:r>
      <w:hyperlink r:id="rId4" w:tgtFrame="_blank" w:history="1"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Katalog_Vystava_Vzdelavani_2020_21.cdr (ohkcv.cz)</w:t>
        </w:r>
      </w:hyperlink>
    </w:p>
    <w:p w14:paraId="7009D40A" w14:textId="77777777" w:rsidR="001249BA" w:rsidRPr="001249BA" w:rsidRDefault="001249BA" w:rsidP="001249BA">
      <w:pPr>
        <w:shd w:val="clear" w:color="auto" w:fill="FFFFFF"/>
        <w:spacing w:after="0" w:line="240" w:lineRule="auto"/>
        <w:ind w:left="767"/>
        <w:rPr>
          <w:rFonts w:ascii="Calibri" w:eastAsia="Times New Roman" w:hAnsi="Calibri" w:cs="Calibri"/>
          <w:color w:val="000000"/>
          <w:lang w:eastAsia="cs-CZ"/>
        </w:rPr>
      </w:pPr>
      <w:r w:rsidRPr="001249BA">
        <w:rPr>
          <w:rFonts w:ascii="Symbol" w:eastAsia="Times New Roman" w:hAnsi="Symbol" w:cs="Calibri"/>
          <w:color w:val="000000"/>
          <w:lang w:eastAsia="cs-CZ"/>
        </w:rPr>
        <w:t></w:t>
      </w:r>
      <w:r w:rsidRPr="001249B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1249BA">
        <w:rPr>
          <w:rFonts w:ascii="Calibri" w:eastAsia="Times New Roman" w:hAnsi="Calibri" w:cs="Calibri"/>
          <w:color w:val="000000"/>
          <w:lang w:eastAsia="cs-CZ"/>
        </w:rPr>
        <w:t>FB kampaň: </w:t>
      </w:r>
      <w:hyperlink r:id="rId5" w:tgtFrame="_blank" w:history="1"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https://www.facebook.com/329817060700150/posts/1319030065112173/</w:t>
        </w:r>
      </w:hyperlink>
    </w:p>
    <w:p w14:paraId="44186EDB" w14:textId="77777777" w:rsidR="001249BA" w:rsidRPr="001249BA" w:rsidRDefault="001249BA" w:rsidP="001249BA">
      <w:pPr>
        <w:shd w:val="clear" w:color="auto" w:fill="FFFFFF"/>
        <w:spacing w:after="0" w:line="240" w:lineRule="auto"/>
        <w:ind w:left="767"/>
        <w:rPr>
          <w:rFonts w:ascii="Calibri" w:eastAsia="Times New Roman" w:hAnsi="Calibri" w:cs="Calibri"/>
          <w:color w:val="000000"/>
          <w:lang w:eastAsia="cs-CZ"/>
        </w:rPr>
      </w:pPr>
      <w:r w:rsidRPr="001249BA">
        <w:rPr>
          <w:rFonts w:ascii="Symbol" w:eastAsia="Times New Roman" w:hAnsi="Symbol" w:cs="Calibri"/>
          <w:color w:val="000000"/>
          <w:lang w:eastAsia="cs-CZ"/>
        </w:rPr>
        <w:t></w:t>
      </w:r>
      <w:r w:rsidRPr="001249B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1249BA">
        <w:rPr>
          <w:rFonts w:ascii="Calibri" w:eastAsia="Times New Roman" w:hAnsi="Calibri" w:cs="Calibri"/>
          <w:color w:val="000000"/>
          <w:lang w:eastAsia="cs-CZ"/>
        </w:rPr>
        <w:t>přehled na webu (i po ukončení kampaně): </w:t>
      </w:r>
      <w:hyperlink r:id="rId6" w:tgtFrame="_blank" w:history="1"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PŘEHLED NABÍZENÝCH VZDĚLÁVACÍCH OBORŮ - OHK Chomutov (ohkcv.cz)</w:t>
        </w:r>
      </w:hyperlink>
    </w:p>
    <w:p w14:paraId="7861AA3C" w14:textId="77777777" w:rsidR="001249BA" w:rsidRPr="001249BA" w:rsidRDefault="001249BA" w:rsidP="001249BA">
      <w:pPr>
        <w:shd w:val="clear" w:color="auto" w:fill="FFFFFF"/>
        <w:spacing w:after="0" w:line="240" w:lineRule="auto"/>
        <w:ind w:left="767"/>
        <w:rPr>
          <w:rFonts w:ascii="Calibri" w:eastAsia="Times New Roman" w:hAnsi="Calibri" w:cs="Calibri"/>
          <w:color w:val="000000"/>
          <w:lang w:eastAsia="cs-CZ"/>
        </w:rPr>
      </w:pPr>
      <w:r w:rsidRPr="001249BA">
        <w:rPr>
          <w:rFonts w:ascii="Symbol" w:eastAsia="Times New Roman" w:hAnsi="Symbol" w:cs="Calibri"/>
          <w:color w:val="000000"/>
          <w:lang w:eastAsia="cs-CZ"/>
        </w:rPr>
        <w:t></w:t>
      </w:r>
      <w:r w:rsidRPr="001249B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1249BA">
        <w:rPr>
          <w:rFonts w:ascii="Calibri" w:eastAsia="Times New Roman" w:hAnsi="Calibri" w:cs="Calibri"/>
          <w:color w:val="000000"/>
          <w:lang w:eastAsia="cs-CZ"/>
        </w:rPr>
        <w:t xml:space="preserve">umístění na </w:t>
      </w:r>
      <w:proofErr w:type="spellStart"/>
      <w:r w:rsidRPr="001249BA">
        <w:rPr>
          <w:rFonts w:ascii="Calibri" w:eastAsia="Times New Roman" w:hAnsi="Calibri" w:cs="Calibri"/>
          <w:color w:val="000000"/>
          <w:lang w:eastAsia="cs-CZ"/>
        </w:rPr>
        <w:t>instagramu</w:t>
      </w:r>
      <w:proofErr w:type="spellEnd"/>
      <w:r w:rsidRPr="001249BA">
        <w:rPr>
          <w:rFonts w:ascii="Calibri" w:eastAsia="Times New Roman" w:hAnsi="Calibri" w:cs="Calibri"/>
          <w:color w:val="000000"/>
          <w:lang w:eastAsia="cs-CZ"/>
        </w:rPr>
        <w:t>: </w:t>
      </w:r>
      <w:hyperlink r:id="rId7" w:tgtFrame="_blank" w:history="1"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Okresní hospodářská komora na Instagramu: „Ještě nevíte kam na střední školu?</w:t>
        </w:r>
        <w:r w:rsidRPr="001249BA">
          <w:rPr>
            <w:rFonts w:ascii="Calibri" w:eastAsia="Times New Roman" w:hAnsi="Calibri" w:cs="Calibri"/>
            <w:noProof/>
            <w:color w:val="1155CC"/>
            <w:lang w:eastAsia="cs-CZ"/>
          </w:rPr>
          <w:drawing>
            <wp:inline distT="0" distB="0" distL="0" distR="0" wp14:anchorId="3AD8ABAB" wp14:editId="253E97C3">
              <wp:extent cx="457200" cy="457200"/>
              <wp:effectExtent l="0" t="0" r="0" b="0"/>
              <wp:docPr id="3" name="Obrázek 3" descr="🤔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🤔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 Nevěšte hlavu! </w:t>
        </w:r>
        <w:r w:rsidRPr="001249BA">
          <w:rPr>
            <w:rFonts w:ascii="Segoe UI Symbol" w:eastAsia="Times New Roman" w:hAnsi="Segoe UI Symbol" w:cs="Calibri"/>
            <w:noProof/>
            <w:color w:val="1155CC"/>
            <w:lang w:eastAsia="cs-CZ"/>
          </w:rPr>
          <w:drawing>
            <wp:inline distT="0" distB="0" distL="0" distR="0" wp14:anchorId="6D50E91B" wp14:editId="540BA5C5">
              <wp:extent cx="457200" cy="457200"/>
              <wp:effectExtent l="0" t="0" r="0" b="0"/>
              <wp:docPr id="2" name="Obrázek 2" descr="😜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😜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Máme pro vás připravený on-line přehled oborů středních škol.</w:t>
        </w:r>
        <w:r w:rsidRPr="001249BA">
          <w:rPr>
            <w:rFonts w:ascii="Calibri" w:eastAsia="Times New Roman" w:hAnsi="Calibri" w:cs="Calibri"/>
            <w:noProof/>
            <w:color w:val="1155CC"/>
            <w:lang w:eastAsia="cs-CZ"/>
          </w:rPr>
          <w:drawing>
            <wp:inline distT="0" distB="0" distL="0" distR="0" wp14:anchorId="5DE3653C" wp14:editId="77AF937F">
              <wp:extent cx="457200" cy="457200"/>
              <wp:effectExtent l="0" t="0" r="0" b="0"/>
              <wp:docPr id="1" name="Obrázek 1" descr="🤓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🤓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 xml:space="preserve"> Naleznete ho </w:t>
        </w:r>
        <w:proofErr w:type="gramStart"/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na:…</w:t>
        </w:r>
        <w:proofErr w:type="gramEnd"/>
        <w:r w:rsidRPr="001249BA">
          <w:rPr>
            <w:rFonts w:ascii="Calibri" w:eastAsia="Times New Roman" w:hAnsi="Calibri" w:cs="Calibri"/>
            <w:color w:val="1155CC"/>
            <w:u w:val="single"/>
            <w:lang w:eastAsia="cs-CZ"/>
          </w:rPr>
          <w:t>“</w:t>
        </w:r>
      </w:hyperlink>
    </w:p>
    <w:p w14:paraId="55CCC877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49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C33630F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Za sdílení  a předání informací žákům a rodičům děkujeme.</w:t>
      </w:r>
    </w:p>
    <w:p w14:paraId="4A6C0A85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DDC6284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Děkujeme za Vaši spolupráci</w:t>
      </w:r>
    </w:p>
    <w:p w14:paraId="7ABC1F64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E0D3D6F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S přáním příjemného dne</w:t>
      </w:r>
    </w:p>
    <w:p w14:paraId="7CFA99C5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4EA2197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Vendula </w:t>
      </w:r>
      <w:proofErr w:type="spellStart"/>
      <w:r w:rsidRPr="001249B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Pohořalá</w:t>
      </w:r>
      <w:proofErr w:type="spellEnd"/>
    </w:p>
    <w:p w14:paraId="15175D9F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Projektová manažerka</w:t>
      </w:r>
    </w:p>
    <w:p w14:paraId="3C6F6658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8B5FFAF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b/>
          <w:bCs/>
          <w:color w:val="000000"/>
          <w:sz w:val="16"/>
          <w:szCs w:val="16"/>
          <w:lang w:eastAsia="cs-CZ"/>
        </w:rPr>
        <w:t>Okresní hospodářská komora v Chomutově</w:t>
      </w:r>
    </w:p>
    <w:p w14:paraId="191E9B84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Cihlářská 4132, 430 03 Chomutov</w:t>
      </w:r>
    </w:p>
    <w:p w14:paraId="4640E09C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14:paraId="41F5895A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M: +420 606 706 462</w:t>
      </w:r>
    </w:p>
    <w:p w14:paraId="03A322E2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E: </w:t>
      </w:r>
      <w:hyperlink r:id="rId11" w:tgtFrame="_blank" w:history="1">
        <w:r w:rsidRPr="005F224D">
          <w:rPr>
            <w:rFonts w:eastAsia="Times New Roman" w:cstheme="minorHAnsi"/>
            <w:color w:val="1155CC"/>
            <w:sz w:val="16"/>
            <w:szCs w:val="16"/>
            <w:u w:val="single"/>
            <w:lang w:eastAsia="cs-CZ"/>
          </w:rPr>
          <w:t>info@ohkcv.cz</w:t>
        </w:r>
      </w:hyperlink>
    </w:p>
    <w:p w14:paraId="247DDBC5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E: </w:t>
      </w:r>
      <w:hyperlink r:id="rId12" w:tgtFrame="_blank" w:history="1">
        <w:r w:rsidRPr="005F224D">
          <w:rPr>
            <w:rFonts w:eastAsia="Times New Roman" w:cstheme="minorHAnsi"/>
            <w:color w:val="1155CC"/>
            <w:sz w:val="16"/>
            <w:szCs w:val="16"/>
            <w:u w:val="single"/>
            <w:lang w:eastAsia="cs-CZ"/>
          </w:rPr>
          <w:t>projekty@ohkcv.cz</w:t>
        </w:r>
      </w:hyperlink>
    </w:p>
    <w:p w14:paraId="0B64D9BB" w14:textId="77777777" w:rsidR="001249BA" w:rsidRPr="001249BA" w:rsidRDefault="001249BA" w:rsidP="001249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249BA">
        <w:rPr>
          <w:rFonts w:eastAsia="Times New Roman" w:cstheme="minorHAnsi"/>
          <w:color w:val="000000"/>
          <w:sz w:val="16"/>
          <w:szCs w:val="16"/>
          <w:lang w:eastAsia="cs-CZ"/>
        </w:rPr>
        <w:t>Web:</w:t>
      </w:r>
      <w:r w:rsidRPr="001249BA">
        <w:rPr>
          <w:rFonts w:eastAsia="Times New Roman" w:cstheme="minorHAnsi"/>
          <w:b/>
          <w:bCs/>
          <w:color w:val="000000"/>
          <w:sz w:val="16"/>
          <w:szCs w:val="16"/>
          <w:lang w:eastAsia="cs-CZ"/>
        </w:rPr>
        <w:t> </w:t>
      </w:r>
      <w:hyperlink r:id="rId13" w:tgtFrame="_blank" w:history="1">
        <w:r w:rsidRPr="005F224D">
          <w:rPr>
            <w:rFonts w:eastAsia="Times New Roman" w:cstheme="minorHAnsi"/>
            <w:b/>
            <w:bCs/>
            <w:color w:val="1155CC"/>
            <w:sz w:val="16"/>
            <w:szCs w:val="16"/>
            <w:u w:val="single"/>
            <w:lang w:eastAsia="cs-CZ"/>
          </w:rPr>
          <w:t>www.ohkcv.cz</w:t>
        </w:r>
      </w:hyperlink>
    </w:p>
    <w:p w14:paraId="37018126" w14:textId="77777777" w:rsidR="001249BA" w:rsidRPr="005F224D" w:rsidRDefault="001249BA">
      <w:pPr>
        <w:rPr>
          <w:rFonts w:cstheme="minorHAnsi"/>
          <w:color w:val="202124"/>
          <w:sz w:val="33"/>
          <w:szCs w:val="33"/>
          <w:shd w:val="clear" w:color="auto" w:fill="FFFFFF"/>
        </w:rPr>
      </w:pPr>
    </w:p>
    <w:p w14:paraId="4FC45AB5" w14:textId="77777777" w:rsidR="009A355C" w:rsidRDefault="009A355C"/>
    <w:sectPr w:rsidR="009A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5C"/>
    <w:rsid w:val="001249BA"/>
    <w:rsid w:val="0027083E"/>
    <w:rsid w:val="005F224D"/>
    <w:rsid w:val="006C0A9C"/>
    <w:rsid w:val="009A355C"/>
    <w:rsid w:val="00A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612"/>
  <w15:chartTrackingRefBased/>
  <w15:docId w15:val="{A9D0DA9E-FC9C-4593-9177-6FCD8E64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3119644203740677919msolistparagraph">
    <w:name w:val="m_3119644203740677919msolistparagraph"/>
    <w:basedOn w:val="Normln"/>
    <w:rsid w:val="001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kc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IN7P4vDPlg/" TargetMode="External"/><Relationship Id="rId12" Type="http://schemas.openxmlformats.org/officeDocument/2006/relationships/hyperlink" Target="mailto:projekty@ohkc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kcv.cz/2020/11/27/prehled-nabizenych-vzdelavacich-oboru/" TargetMode="External"/><Relationship Id="rId11" Type="http://schemas.openxmlformats.org/officeDocument/2006/relationships/hyperlink" Target="mailto:info@ohkcv.cz" TargetMode="External"/><Relationship Id="rId5" Type="http://schemas.openxmlformats.org/officeDocument/2006/relationships/hyperlink" Target="https://www.facebook.com/329817060700150/posts/1319030065112173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www.ohkcv.cz/wp-content/uploads/2020/12/Katalog_Vystava_Vzdelavani_2020_21.pdf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Lenka</dc:creator>
  <cp:keywords/>
  <dc:description/>
  <cp:lastModifiedBy>Ing. Jan Kužmin­ski</cp:lastModifiedBy>
  <cp:revision>2</cp:revision>
  <dcterms:created xsi:type="dcterms:W3CDTF">2020-12-09T11:07:00Z</dcterms:created>
  <dcterms:modified xsi:type="dcterms:W3CDTF">2020-12-09T11:07:00Z</dcterms:modified>
</cp:coreProperties>
</file>