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C31F" w14:textId="77777777" w:rsidR="00CC3BFF" w:rsidRDefault="00CC3BFF" w:rsidP="00CC3BFF">
      <w:pPr>
        <w:pStyle w:val="paragraph"/>
        <w:textAlignment w:val="baseline"/>
      </w:pPr>
      <w:r>
        <w:rPr>
          <w:rStyle w:val="normaltextrun"/>
          <w:b/>
          <w:bCs/>
          <w:sz w:val="52"/>
          <w:szCs w:val="52"/>
        </w:rPr>
        <w:t>Přírůstek v učebně přírodopisu na Kadaňské</w:t>
      </w:r>
      <w:r>
        <w:rPr>
          <w:rStyle w:val="eop"/>
          <w:sz w:val="52"/>
          <w:szCs w:val="52"/>
        </w:rPr>
        <w:t> </w:t>
      </w:r>
    </w:p>
    <w:p w14:paraId="09F72746" w14:textId="77777777" w:rsidR="00CC3BFF" w:rsidRDefault="00CC3BFF" w:rsidP="00CC3BFF">
      <w:pPr>
        <w:pStyle w:val="paragraph"/>
        <w:textAlignment w:val="baseline"/>
      </w:pPr>
      <w:proofErr w:type="gramStart"/>
      <w:r>
        <w:rPr>
          <w:rStyle w:val="normaltextrun"/>
          <w:b/>
          <w:bCs/>
          <w:sz w:val="28"/>
          <w:szCs w:val="28"/>
        </w:rPr>
        <w:t>6.A se</w:t>
      </w:r>
      <w:proofErr w:type="gramEnd"/>
      <w:r>
        <w:rPr>
          <w:rStyle w:val="normaltextrun"/>
          <w:b/>
          <w:bCs/>
          <w:sz w:val="28"/>
          <w:szCs w:val="28"/>
        </w:rPr>
        <w:t xml:space="preserve"> zachtělo školního mazlíčka. Strhla se velká diskuze, </w:t>
      </w:r>
      <w:proofErr w:type="gramStart"/>
      <w:r>
        <w:rPr>
          <w:rStyle w:val="normaltextrun"/>
          <w:b/>
          <w:bCs/>
          <w:sz w:val="28"/>
          <w:szCs w:val="28"/>
        </w:rPr>
        <w:t>kterého</w:t>
      </w:r>
      <w:proofErr w:type="gramEnd"/>
      <w:r>
        <w:rPr>
          <w:rStyle w:val="normaltextrun"/>
          <w:b/>
          <w:bCs/>
          <w:sz w:val="28"/>
          <w:szCs w:val="28"/>
        </w:rPr>
        <w:t xml:space="preserve"> mazlíčka si vlastně pořídíme. Třída se nemohla dohodnout, až jsem se přihlásil, že mám doma strašilky a ty by mohly být vhodné. Většina třídy souhlasila, a tak jsem donesl 3. 3.2022 pět strašilek. Uvidíme, jak se nám bude chov dařit a zda se nám budou úspěšně množit. Strašilky jsou hmyz bizarního tropického původu, mohou vypadat jako větvička, list nebo jako kus kůry, a tak do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konale </w:t>
      </w:r>
      <w:r>
        <w:rPr>
          <w:rStyle w:val="normaltextrun"/>
          <w:b/>
          <w:bCs/>
          <w:sz w:val="28"/>
          <w:szCs w:val="28"/>
        </w:rPr>
        <w:t xml:space="preserve">splývají s prostředím. Jedná se o výlučně býložravý hmyz. </w:t>
      </w:r>
      <w:r>
        <w:rPr>
          <w:rStyle w:val="eop"/>
          <w:sz w:val="28"/>
          <w:szCs w:val="28"/>
        </w:rPr>
        <w:t> </w:t>
      </w:r>
    </w:p>
    <w:p w14:paraId="69AA65F2" w14:textId="77777777" w:rsidR="00CC3BFF" w:rsidRDefault="00CC3BFF" w:rsidP="00CC3BFF">
      <w:pPr>
        <w:pStyle w:val="paragraph"/>
        <w:textAlignment w:val="baseline"/>
      </w:pPr>
      <w:r>
        <w:rPr>
          <w:rStyle w:val="normaltextrun"/>
          <w:b/>
          <w:bCs/>
          <w:color w:val="000000"/>
        </w:rPr>
        <w:t xml:space="preserve">Daniel </w:t>
      </w:r>
      <w:proofErr w:type="gramStart"/>
      <w:r>
        <w:rPr>
          <w:rStyle w:val="normaltextrun"/>
          <w:b/>
          <w:bCs/>
          <w:color w:val="000000"/>
        </w:rPr>
        <w:t>Burger, 6.A</w:t>
      </w:r>
      <w:proofErr w:type="gramEnd"/>
      <w:r>
        <w:rPr>
          <w:rStyle w:val="eop"/>
          <w:color w:val="000000"/>
        </w:rPr>
        <w:t> </w:t>
      </w:r>
    </w:p>
    <w:p w14:paraId="4915D3A0" w14:textId="77777777" w:rsidR="00CC3BFF" w:rsidRDefault="00CC3BFF" w:rsidP="00CC3BFF">
      <w:pPr>
        <w:pStyle w:val="paragraph"/>
        <w:textAlignment w:val="baseline"/>
      </w:pPr>
      <w:r>
        <w:rPr>
          <w:rStyle w:val="normaltextrun"/>
          <w:b/>
          <w:bCs/>
          <w:sz w:val="28"/>
          <w:szCs w:val="28"/>
        </w:rPr>
        <w:t>Obrázky strašilek</w:t>
      </w:r>
      <w:r>
        <w:rPr>
          <w:rStyle w:val="eop"/>
          <w:sz w:val="28"/>
          <w:szCs w:val="28"/>
        </w:rPr>
        <w:t> </w:t>
      </w:r>
    </w:p>
    <w:p w14:paraId="65646B61" w14:textId="77777777" w:rsidR="00CC3BFF" w:rsidRDefault="00CC3BFF" w:rsidP="00CC3BFF">
      <w:pPr>
        <w:pStyle w:val="paragraph"/>
        <w:textAlignment w:val="baseline"/>
      </w:pPr>
      <w:r>
        <w:rPr>
          <w:rStyle w:val="eop"/>
          <w:sz w:val="28"/>
          <w:szCs w:val="28"/>
        </w:rPr>
        <w:t> </w:t>
      </w:r>
    </w:p>
    <w:p w14:paraId="5878424D" w14:textId="77777777" w:rsidR="00CC3BFF" w:rsidRDefault="00CC3BFF" w:rsidP="00CC3BFF">
      <w:pPr>
        <w:pStyle w:val="paragraph"/>
        <w:textAlignment w:val="baseline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DF69CB0" wp14:editId="68E5DB96">
            <wp:extent cx="3810000" cy="2190750"/>
            <wp:effectExtent l="0" t="0" r="0" b="0"/>
            <wp:docPr id="1" name="obrázek 1" descr="C:\Users\fiedlerova\AppData\Local\Microsoft\Windows\INetCache\Content.MSO\1648D3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edlerova\AppData\Local\Microsoft\Windows\INetCache\Content.MSO\1648D39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525E68D" wp14:editId="2A0A9FFE">
            <wp:extent cx="3819525" cy="2143125"/>
            <wp:effectExtent l="0" t="0" r="9525" b="9525"/>
            <wp:docPr id="2" name="obrázek 2" descr="C:\Users\fiedlerova\AppData\Local\Microsoft\Windows\INetCache\Content.MSO\769642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edlerova\AppData\Local\Microsoft\Windows\INetCache\Content.MSO\769642C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> </w:t>
      </w:r>
    </w:p>
    <w:p w14:paraId="18946A8D" w14:textId="77777777" w:rsidR="00CC3BFF" w:rsidRDefault="00CC3BFF" w:rsidP="00CC3BFF">
      <w:pPr>
        <w:pStyle w:val="paragraph"/>
        <w:textAlignment w:val="baseline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4A894E8" wp14:editId="02658CFC">
            <wp:extent cx="2762250" cy="2143125"/>
            <wp:effectExtent l="0" t="0" r="0" b="9525"/>
            <wp:docPr id="3" name="obrázek 3" descr="C:\Users\fiedlerova\AppData\Local\Microsoft\Windows\INetCache\Content.MSO\51B930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edlerova\AppData\Local\Microsoft\Windows\INetCache\Content.MSO\51B9302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C87041" w14:textId="77777777" w:rsidR="007A637F" w:rsidRDefault="007A637F">
      <w:bookmarkStart w:id="0" w:name="_GoBack"/>
      <w:bookmarkEnd w:id="0"/>
    </w:p>
    <w:sectPr w:rsidR="007A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FF"/>
    <w:rsid w:val="007A637F"/>
    <w:rsid w:val="00C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F38C"/>
  <w15:chartTrackingRefBased/>
  <w15:docId w15:val="{997AF834-FF9B-4FBA-9E72-5BC01C0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C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C3BFF"/>
  </w:style>
  <w:style w:type="character" w:customStyle="1" w:styleId="eop">
    <w:name w:val="eop"/>
    <w:basedOn w:val="Standardnpsmoodstavce"/>
    <w:rsid w:val="00CC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4ECB5CEAF164183D2C8ADC7BF8260" ma:contentTypeVersion="14" ma:contentTypeDescription="Vytvoří nový dokument" ma:contentTypeScope="" ma:versionID="8b326e643af5f8921300b1d127df4d90">
  <xsd:schema xmlns:xsd="http://www.w3.org/2001/XMLSchema" xmlns:xs="http://www.w3.org/2001/XMLSchema" xmlns:p="http://schemas.microsoft.com/office/2006/metadata/properties" xmlns:ns3="c8955bda-b144-49a7-bf33-aefb79799722" xmlns:ns4="29f3e7a4-f3af-4edb-b58b-dc14dcfe9e88" targetNamespace="http://schemas.microsoft.com/office/2006/metadata/properties" ma:root="true" ma:fieldsID="2f7014017dfe38bc76a8b813e26af689" ns3:_="" ns4:_="">
    <xsd:import namespace="c8955bda-b144-49a7-bf33-aefb79799722"/>
    <xsd:import namespace="29f3e7a4-f3af-4edb-b58b-dc14dcfe9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5bda-b144-49a7-bf33-aefb79799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e7a4-f3af-4edb-b58b-dc14dcfe9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71B4A-64B0-4DFF-8CD2-A88BF7345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55bda-b144-49a7-bf33-aefb79799722"/>
    <ds:schemaRef ds:uri="29f3e7a4-f3af-4edb-b58b-dc14dcfe9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146BB-2641-433C-AE75-195626ADC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66B40-FB1E-446D-8994-568AF331A279}">
  <ds:schemaRefs>
    <ds:schemaRef ds:uri="http://purl.org/dc/elements/1.1/"/>
    <ds:schemaRef ds:uri="http://schemas.microsoft.com/office/2006/metadata/properties"/>
    <ds:schemaRef ds:uri="c8955bda-b144-49a7-bf33-aefb7979972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9f3e7a4-f3af-4edb-b58b-dc14dcfe9e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Dudová Fiedlerová Sabina</dc:creator>
  <cp:keywords/>
  <dc:description/>
  <cp:lastModifiedBy>Dudová Fiedlerová Sabina</cp:lastModifiedBy>
  <cp:revision>1</cp:revision>
  <dcterms:created xsi:type="dcterms:W3CDTF">2022-03-04T11:58:00Z</dcterms:created>
  <dcterms:modified xsi:type="dcterms:W3CDTF">2022-03-04T11:59:00Z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0x010100AC04ECB5CEAF164183D2C8ADC7BF8260</vt:lpwstr>
  </property>
</Properties>
</file>