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EAF" w:rsidRDefault="00254EAF" w:rsidP="00254EAF">
      <w:pPr>
        <w:spacing w:after="257" w:line="259" w:lineRule="auto"/>
        <w:ind w:left="10" w:right="-14"/>
        <w:jc w:val="right"/>
      </w:pPr>
      <w:bookmarkStart w:id="0" w:name="_GoBack"/>
      <w:bookmarkEnd w:id="0"/>
      <w:r>
        <w:rPr>
          <w:b/>
        </w:rPr>
        <w:t>Příloha č. 2 k vyhlášce č. 107/2005 Sb.</w:t>
      </w:r>
    </w:p>
    <w:p w:rsidR="00254EAF" w:rsidRDefault="00254EAF" w:rsidP="00254EAF">
      <w:pPr>
        <w:pStyle w:val="Nadpis2"/>
        <w:spacing w:after="343"/>
      </w:pPr>
      <w:r>
        <w:t xml:space="preserve">Finanční limity na nákup potravin </w:t>
      </w:r>
    </w:p>
    <w:p w:rsidR="00254EAF" w:rsidRDefault="00254EAF" w:rsidP="00254EAF">
      <w:pPr>
        <w:spacing w:after="0" w:line="259" w:lineRule="auto"/>
        <w:ind w:left="0" w:right="0" w:firstLine="0"/>
        <w:jc w:val="left"/>
      </w:pPr>
      <w:r>
        <w:rPr>
          <w:b/>
        </w:rPr>
        <w:t xml:space="preserve">Věkové skupiny strávníků, hlavní a doplňková jídla </w:t>
      </w:r>
      <w:r>
        <w:rPr>
          <w:b/>
        </w:rPr>
        <w:tab/>
        <w:t xml:space="preserve">Finanční limity Kč/den/strávník 1. Strávníci do 6 let </w:t>
      </w:r>
    </w:p>
    <w:tbl>
      <w:tblPr>
        <w:tblStyle w:val="TableGrid"/>
        <w:tblW w:w="7295" w:type="dxa"/>
        <w:tblInd w:w="0" w:type="dxa"/>
        <w:tblLook w:val="04A0" w:firstRow="1" w:lastRow="0" w:firstColumn="1" w:lastColumn="0" w:noHBand="0" w:noVBand="1"/>
      </w:tblPr>
      <w:tblGrid>
        <w:gridCol w:w="5701"/>
        <w:gridCol w:w="1594"/>
      </w:tblGrid>
      <w:tr w:rsidR="00254EAF" w:rsidTr="00691FF1">
        <w:trPr>
          <w:trHeight w:val="277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snídaně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9,00 až 20,00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přesnídávka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8,00 až 15,00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Pr="00D114F8" w:rsidRDefault="00254EAF" w:rsidP="00691FF1">
            <w:pPr>
              <w:spacing w:after="0" w:line="259" w:lineRule="auto"/>
              <w:ind w:left="0" w:right="0" w:firstLine="0"/>
              <w:jc w:val="left"/>
              <w:rPr>
                <w:color w:val="FF0000"/>
              </w:rPr>
            </w:pPr>
            <w:r w:rsidRPr="00D114F8">
              <w:rPr>
                <w:color w:val="FF0000"/>
              </w:rPr>
              <w:t xml:space="preserve">oběd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Pr="00D114F8" w:rsidRDefault="00254EAF" w:rsidP="00691FF1">
            <w:pPr>
              <w:spacing w:after="0" w:line="259" w:lineRule="auto"/>
              <w:ind w:left="0" w:right="0" w:firstLine="0"/>
              <w:jc w:val="left"/>
              <w:rPr>
                <w:color w:val="FF0000"/>
              </w:rPr>
            </w:pPr>
            <w:r w:rsidRPr="00D114F8">
              <w:rPr>
                <w:color w:val="FF0000"/>
              </w:rPr>
              <w:t xml:space="preserve">17,00 až 36,00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svačina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8,00 až 15,00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večeře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15,00 až 28,00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Celkem (celodenní)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</w:pPr>
            <w:r>
              <w:t xml:space="preserve">57,00 až 114,00 </w:t>
            </w:r>
          </w:p>
        </w:tc>
      </w:tr>
      <w:tr w:rsidR="00254EAF" w:rsidTr="00691FF1">
        <w:trPr>
          <w:trHeight w:val="673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36" w:line="259" w:lineRule="auto"/>
              <w:ind w:left="0" w:right="0" w:firstLine="0"/>
              <w:jc w:val="left"/>
            </w:pPr>
            <w:r>
              <w:t xml:space="preserve">na nápoje </w:t>
            </w:r>
          </w:p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2. Strávníci 7-10 let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4,00 až 8,00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snídaně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11,00 až 22,00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přesnídávka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9,00 až 20,00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Pr="00D114F8" w:rsidRDefault="00254EAF" w:rsidP="00691FF1">
            <w:pPr>
              <w:spacing w:after="0" w:line="259" w:lineRule="auto"/>
              <w:ind w:left="0" w:right="0" w:firstLine="0"/>
              <w:jc w:val="left"/>
              <w:rPr>
                <w:color w:val="FF0000"/>
              </w:rPr>
            </w:pPr>
            <w:r w:rsidRPr="00D114F8">
              <w:rPr>
                <w:color w:val="FF0000"/>
              </w:rPr>
              <w:t xml:space="preserve">oběd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Pr="00D114F8" w:rsidRDefault="00254EAF" w:rsidP="00691FF1">
            <w:pPr>
              <w:spacing w:after="0" w:line="259" w:lineRule="auto"/>
              <w:ind w:left="0" w:right="0" w:firstLine="0"/>
              <w:jc w:val="left"/>
              <w:rPr>
                <w:color w:val="FF0000"/>
              </w:rPr>
            </w:pPr>
            <w:r w:rsidRPr="00D114F8">
              <w:rPr>
                <w:color w:val="FF0000"/>
              </w:rPr>
              <w:t xml:space="preserve">20,00 až 47,00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svačina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8,00 až 16,00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večeře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17,00 až 36,00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Celkem (celodenní)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</w:pPr>
            <w:r>
              <w:t xml:space="preserve">65,00 až 141,00 </w:t>
            </w:r>
          </w:p>
        </w:tc>
      </w:tr>
      <w:tr w:rsidR="00254EAF" w:rsidTr="00691FF1">
        <w:trPr>
          <w:trHeight w:val="672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3548" w:firstLine="0"/>
              <w:jc w:val="left"/>
            </w:pPr>
            <w:r>
              <w:t xml:space="preserve">na nápoje (děti MŠ) </w:t>
            </w:r>
            <w:r>
              <w:rPr>
                <w:b/>
              </w:rPr>
              <w:t xml:space="preserve">3. Strávníci 11-14 let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4,00 až 8,00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snídaně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12,00 až 24,00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přesnídávka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9,00 až 20,00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Pr="00D114F8" w:rsidRDefault="00254EAF" w:rsidP="00691FF1">
            <w:pPr>
              <w:spacing w:after="0" w:line="259" w:lineRule="auto"/>
              <w:ind w:left="0" w:right="0" w:firstLine="0"/>
              <w:jc w:val="left"/>
              <w:rPr>
                <w:color w:val="FF0000"/>
              </w:rPr>
            </w:pPr>
            <w:r w:rsidRPr="00D114F8">
              <w:rPr>
                <w:color w:val="FF0000"/>
              </w:rPr>
              <w:t xml:space="preserve">oběd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Pr="00D114F8" w:rsidRDefault="00254EAF" w:rsidP="00691FF1">
            <w:pPr>
              <w:spacing w:after="0" w:line="259" w:lineRule="auto"/>
              <w:ind w:left="0" w:right="0" w:firstLine="0"/>
              <w:jc w:val="left"/>
              <w:rPr>
                <w:color w:val="FF0000"/>
              </w:rPr>
            </w:pPr>
            <w:r w:rsidRPr="00D114F8">
              <w:rPr>
                <w:color w:val="FF0000"/>
              </w:rPr>
              <w:t xml:space="preserve">23,00 až 50,00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svačina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9,00 až 19,00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večeře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18,00 až 40,00 </w:t>
            </w:r>
          </w:p>
        </w:tc>
      </w:tr>
      <w:tr w:rsidR="00254EAF" w:rsidTr="00691FF1">
        <w:trPr>
          <w:trHeight w:val="672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36" w:line="259" w:lineRule="auto"/>
              <w:ind w:left="0" w:right="0" w:firstLine="0"/>
              <w:jc w:val="left"/>
            </w:pPr>
            <w:r>
              <w:t xml:space="preserve">Celkem (celodenní) </w:t>
            </w:r>
          </w:p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4. Strávníci 15 a více let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</w:pPr>
            <w:r>
              <w:t xml:space="preserve">71,00 až 153,00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snídaně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14,00 až 26,00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přesnídávka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9,00 až 20,00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Pr="00D114F8" w:rsidRDefault="00254EAF" w:rsidP="00691FF1">
            <w:pPr>
              <w:spacing w:after="0" w:line="259" w:lineRule="auto"/>
              <w:ind w:left="0" w:right="0" w:firstLine="0"/>
              <w:jc w:val="left"/>
              <w:rPr>
                <w:color w:val="FF0000"/>
              </w:rPr>
            </w:pPr>
            <w:r w:rsidRPr="00D114F8">
              <w:rPr>
                <w:color w:val="FF0000"/>
              </w:rPr>
              <w:t xml:space="preserve">oběd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Pr="00D114F8" w:rsidRDefault="00254EAF" w:rsidP="00691FF1">
            <w:pPr>
              <w:spacing w:after="0" w:line="259" w:lineRule="auto"/>
              <w:ind w:left="0" w:right="0" w:firstLine="0"/>
              <w:jc w:val="left"/>
              <w:rPr>
                <w:color w:val="FF0000"/>
              </w:rPr>
            </w:pPr>
            <w:r w:rsidRPr="00D114F8">
              <w:rPr>
                <w:color w:val="FF0000"/>
              </w:rPr>
              <w:t xml:space="preserve">24,00 až 54,00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svačina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9,00 až 19,00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večeře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21,00 až 50,00 </w:t>
            </w:r>
          </w:p>
        </w:tc>
      </w:tr>
      <w:tr w:rsidR="00254EAF" w:rsidTr="00691FF1">
        <w:trPr>
          <w:trHeight w:val="336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Celkem (celodenní)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</w:pPr>
            <w:r>
              <w:t xml:space="preserve">77,00 až 169,00 </w:t>
            </w:r>
          </w:p>
        </w:tc>
      </w:tr>
      <w:tr w:rsidR="00254EAF" w:rsidTr="00691FF1">
        <w:trPr>
          <w:trHeight w:val="277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II. večeře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54EAF" w:rsidRDefault="00254EAF" w:rsidP="00691FF1">
            <w:pPr>
              <w:spacing w:after="0" w:line="259" w:lineRule="auto"/>
              <w:ind w:left="0" w:right="0" w:firstLine="0"/>
              <w:jc w:val="left"/>
            </w:pPr>
            <w:r>
              <w:t xml:space="preserve">11,00 až 24,00 </w:t>
            </w:r>
          </w:p>
        </w:tc>
      </w:tr>
    </w:tbl>
    <w:p w:rsidR="00254EAF" w:rsidRDefault="00254EAF" w:rsidP="00254EAF">
      <w:pPr>
        <w:spacing w:after="268"/>
        <w:ind w:left="-5" w:right="0"/>
      </w:pPr>
      <w:r>
        <w:t xml:space="preserve">Strávníkům ze tříd se sportovním zaměřením, strávníkům vykonávajícím sportovní přípravu a strávníkům v konzervatoři připravujícím se v oboru tanec lze zvýšit horní limit na nákup potravin, nejvýše však o 50 %. Výsledná částka se zaokrouhlí na celé koruny nahoru. </w:t>
      </w:r>
    </w:p>
    <w:p w:rsidR="00254EAF" w:rsidRDefault="00254EAF" w:rsidP="00254EAF">
      <w:pPr>
        <w:ind w:left="-5" w:right="0"/>
      </w:pPr>
      <w:r>
        <w:t xml:space="preserve">Do věkových skupin jsou strávníci zařazováni na dobu školního roku, ve kterém dosahují věku podle bodů 1 až 4. </w:t>
      </w:r>
    </w:p>
    <w:p w:rsidR="00DC72D1" w:rsidRDefault="00DC72D1"/>
    <w:sectPr w:rsidR="00DC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AF"/>
    <w:rsid w:val="00254EAF"/>
    <w:rsid w:val="004262B9"/>
    <w:rsid w:val="00D114F8"/>
    <w:rsid w:val="00D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4B86E-D48A-4C1E-86E3-C5C30DF8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4EAF"/>
    <w:pPr>
      <w:spacing w:after="189" w:line="249" w:lineRule="auto"/>
      <w:ind w:left="3423" w:right="3356" w:hanging="10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254EAF"/>
    <w:pPr>
      <w:keepNext/>
      <w:keepLines/>
      <w:spacing w:after="187" w:line="249" w:lineRule="auto"/>
      <w:ind w:left="10" w:right="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54EAF"/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table" w:customStyle="1" w:styleId="TableGrid">
    <w:name w:val="TableGrid"/>
    <w:rsid w:val="00254EAF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Eklová Irena</dc:creator>
  <cp:keywords/>
  <dc:description/>
  <cp:lastModifiedBy>Mgr. Ilona Zahálková</cp:lastModifiedBy>
  <cp:revision>2</cp:revision>
  <dcterms:created xsi:type="dcterms:W3CDTF">2023-04-20T14:04:00Z</dcterms:created>
  <dcterms:modified xsi:type="dcterms:W3CDTF">2023-04-20T14:04:00Z</dcterms:modified>
</cp:coreProperties>
</file>