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BE10" w14:textId="77777777" w:rsidR="00794C7E" w:rsidRPr="00591357" w:rsidRDefault="00794C7E" w:rsidP="00794C7E">
      <w:pPr>
        <w:spacing w:after="200" w:line="276" w:lineRule="auto"/>
        <w:jc w:val="center"/>
        <w:rPr>
          <w:rFonts w:ascii="Calibri" w:eastAsia="Calibri" w:hAnsi="Calibri" w:cs="Calibri"/>
          <w:sz w:val="36"/>
        </w:rPr>
      </w:pPr>
      <w:r w:rsidRPr="00591357">
        <w:rPr>
          <w:rFonts w:ascii="Calibri" w:eastAsia="Calibri" w:hAnsi="Calibri" w:cs="Calibri"/>
          <w:sz w:val="36"/>
        </w:rPr>
        <w:t>Základní škola Chomutov,</w:t>
      </w:r>
    </w:p>
    <w:p w14:paraId="37F43146" w14:textId="77777777" w:rsidR="00794C7E" w:rsidRPr="00591357" w:rsidRDefault="00794C7E" w:rsidP="00794C7E">
      <w:pPr>
        <w:spacing w:after="200" w:line="276" w:lineRule="auto"/>
        <w:jc w:val="center"/>
        <w:rPr>
          <w:rFonts w:ascii="Calibri" w:eastAsia="Calibri" w:hAnsi="Calibri" w:cs="Calibri"/>
          <w:sz w:val="36"/>
        </w:rPr>
      </w:pPr>
      <w:r w:rsidRPr="00591357">
        <w:rPr>
          <w:rFonts w:ascii="Calibri" w:eastAsia="Calibri" w:hAnsi="Calibri" w:cs="Calibri"/>
          <w:sz w:val="36"/>
        </w:rPr>
        <w:t>Kadaňská 2334, 430 03 Chomutov</w:t>
      </w:r>
    </w:p>
    <w:p w14:paraId="2E130C85" w14:textId="77777777" w:rsidR="00794C7E" w:rsidRPr="00591357" w:rsidRDefault="00794C7E" w:rsidP="00794C7E">
      <w:pPr>
        <w:spacing w:after="200" w:line="276" w:lineRule="auto"/>
        <w:jc w:val="center"/>
        <w:rPr>
          <w:rFonts w:ascii="Calibri" w:eastAsia="Calibri" w:hAnsi="Calibri" w:cs="Calibri"/>
          <w:sz w:val="36"/>
        </w:rPr>
      </w:pPr>
    </w:p>
    <w:p w14:paraId="2BD405BC" w14:textId="77777777" w:rsidR="00794C7E" w:rsidRPr="00591357" w:rsidRDefault="00794C7E" w:rsidP="00794C7E">
      <w:pPr>
        <w:spacing w:after="200" w:line="276" w:lineRule="auto"/>
        <w:jc w:val="center"/>
        <w:rPr>
          <w:rFonts w:ascii="Calibri" w:eastAsia="Calibri" w:hAnsi="Calibri" w:cs="Calibri"/>
          <w:sz w:val="36"/>
        </w:rPr>
      </w:pPr>
      <w:r w:rsidRPr="00591357">
        <w:rPr>
          <w:rFonts w:ascii="Calibri" w:hAnsi="Calibri" w:cs="Calibri"/>
        </w:rPr>
        <w:object w:dxaOrig="7663" w:dyaOrig="7084" w14:anchorId="76B54674">
          <v:rect id="rectole0000000000" o:spid="_x0000_i1025" style="width:384pt;height:353.4pt" o:ole="" o:preferrelative="t" stroked="f">
            <v:imagedata r:id="rId8" o:title=""/>
          </v:rect>
          <o:OLEObject Type="Embed" ProgID="StaticMetafile" ShapeID="rectole0000000000" DrawAspect="Content" ObjectID="_1743829110" r:id="rId9"/>
        </w:object>
      </w:r>
    </w:p>
    <w:p w14:paraId="7FECD8B5" w14:textId="77777777" w:rsidR="00794C7E" w:rsidRPr="00591357" w:rsidRDefault="00794C7E" w:rsidP="00794C7E">
      <w:pPr>
        <w:spacing w:after="200" w:line="276" w:lineRule="auto"/>
        <w:jc w:val="center"/>
        <w:rPr>
          <w:rFonts w:ascii="Calibri" w:eastAsia="Calibri" w:hAnsi="Calibri" w:cs="Calibri"/>
          <w:sz w:val="72"/>
          <w:szCs w:val="72"/>
        </w:rPr>
      </w:pPr>
      <w:r w:rsidRPr="00591357">
        <w:rPr>
          <w:rFonts w:ascii="Calibri" w:hAnsi="Calibri" w:cs="Calibri"/>
          <w:color w:val="000000"/>
          <w:sz w:val="72"/>
          <w:szCs w:val="72"/>
          <w:shd w:val="clear" w:color="auto" w:fill="FFFFFF"/>
        </w:rPr>
        <w:t> „Preventivní program školy“</w:t>
      </w:r>
    </w:p>
    <w:p w14:paraId="3C4288AC" w14:textId="77777777" w:rsidR="00794C7E" w:rsidRPr="00591357" w:rsidRDefault="00794C7E" w:rsidP="00794C7E">
      <w:pPr>
        <w:spacing w:after="200" w:line="276" w:lineRule="auto"/>
        <w:jc w:val="center"/>
        <w:rPr>
          <w:rFonts w:ascii="Calibri" w:eastAsia="Calibri" w:hAnsi="Calibri" w:cs="Calibri"/>
          <w:sz w:val="52"/>
        </w:rPr>
      </w:pPr>
    </w:p>
    <w:p w14:paraId="5F81FE22" w14:textId="77777777" w:rsidR="00794C7E" w:rsidRPr="00591357" w:rsidRDefault="00794C7E" w:rsidP="00794C7E">
      <w:pPr>
        <w:spacing w:after="200" w:line="276" w:lineRule="auto"/>
        <w:jc w:val="center"/>
        <w:rPr>
          <w:rFonts w:ascii="Calibri" w:eastAsia="Calibri" w:hAnsi="Calibri" w:cs="Calibri"/>
          <w:sz w:val="36"/>
        </w:rPr>
      </w:pPr>
    </w:p>
    <w:p w14:paraId="18FF3B6A" w14:textId="718646BB" w:rsidR="00794C7E" w:rsidRPr="00591357" w:rsidRDefault="00794C7E" w:rsidP="00794C7E">
      <w:pPr>
        <w:spacing w:after="200" w:line="276" w:lineRule="auto"/>
        <w:jc w:val="center"/>
        <w:rPr>
          <w:rFonts w:ascii="Calibri" w:eastAsia="Calibri" w:hAnsi="Calibri" w:cs="Calibri"/>
          <w:sz w:val="36"/>
        </w:rPr>
      </w:pPr>
      <w:r w:rsidRPr="00591357">
        <w:rPr>
          <w:rFonts w:ascii="Calibri" w:eastAsia="Calibri" w:hAnsi="Calibri" w:cs="Calibri"/>
          <w:sz w:val="36"/>
        </w:rPr>
        <w:t>školní rok 20</w:t>
      </w:r>
      <w:r w:rsidR="0053693C">
        <w:rPr>
          <w:rFonts w:ascii="Calibri" w:eastAsia="Calibri" w:hAnsi="Calibri" w:cs="Calibri"/>
          <w:sz w:val="36"/>
        </w:rPr>
        <w:t>22</w:t>
      </w:r>
      <w:r w:rsidRPr="00591357">
        <w:rPr>
          <w:rFonts w:ascii="Calibri" w:eastAsia="Calibri" w:hAnsi="Calibri" w:cs="Calibri"/>
          <w:sz w:val="36"/>
        </w:rPr>
        <w:t>/202</w:t>
      </w:r>
      <w:r w:rsidR="0053693C">
        <w:rPr>
          <w:rFonts w:ascii="Calibri" w:eastAsia="Calibri" w:hAnsi="Calibri" w:cs="Calibri"/>
          <w:sz w:val="36"/>
        </w:rPr>
        <w:t>3</w:t>
      </w:r>
    </w:p>
    <w:p w14:paraId="043A10ED" w14:textId="77777777" w:rsidR="005B7474" w:rsidRDefault="005B7474" w:rsidP="005B7474">
      <w:pPr>
        <w:spacing w:after="200" w:line="276" w:lineRule="auto"/>
        <w:rPr>
          <w:rFonts w:ascii="Calibri" w:eastAsia="Calibri" w:hAnsi="Calibri" w:cs="Calibri"/>
          <w:sz w:val="36"/>
        </w:rPr>
      </w:pPr>
    </w:p>
    <w:p w14:paraId="61441546" w14:textId="78A59B0C" w:rsidR="00794C7E" w:rsidRPr="005B7474" w:rsidRDefault="00794C7E" w:rsidP="005B7474">
      <w:pPr>
        <w:spacing w:after="200" w:line="276" w:lineRule="auto"/>
        <w:jc w:val="center"/>
        <w:rPr>
          <w:rFonts w:ascii="Calibri" w:eastAsia="Calibri" w:hAnsi="Calibri" w:cs="Calibri"/>
          <w:sz w:val="28"/>
          <w:szCs w:val="28"/>
        </w:rPr>
      </w:pPr>
      <w:r w:rsidRPr="005B7474">
        <w:rPr>
          <w:rFonts w:ascii="Calibri" w:eastAsia="Calibri" w:hAnsi="Calibri" w:cs="Calibri"/>
          <w:sz w:val="28"/>
          <w:szCs w:val="28"/>
        </w:rPr>
        <w:lastRenderedPageBreak/>
        <w:t>Úvod</w:t>
      </w:r>
    </w:p>
    <w:p w14:paraId="0BF11292" w14:textId="77777777" w:rsidR="00794C7E" w:rsidRPr="005B7474" w:rsidRDefault="00794C7E" w:rsidP="00794C7E">
      <w:pPr>
        <w:spacing w:after="200" w:line="276" w:lineRule="auto"/>
        <w:jc w:val="both"/>
        <w:rPr>
          <w:rFonts w:ascii="Calibri" w:eastAsia="Calibri" w:hAnsi="Calibri" w:cs="Calibri"/>
        </w:rPr>
      </w:pPr>
      <w:r w:rsidRPr="005B7474">
        <w:rPr>
          <w:rFonts w:ascii="Calibri" w:eastAsia="Calibri" w:hAnsi="Calibri" w:cs="Calibri"/>
        </w:rPr>
        <w:t xml:space="preserve">Rizikové chování dětí je problémem, se kterým se potýká celá naše společnost. Nejohroženější skupinou jsou právě žáci základní školy. </w:t>
      </w:r>
    </w:p>
    <w:p w14:paraId="3A623358" w14:textId="77777777" w:rsidR="00794C7E" w:rsidRPr="005B7474" w:rsidRDefault="00794C7E" w:rsidP="00794C7E">
      <w:pPr>
        <w:spacing w:after="200" w:line="276" w:lineRule="auto"/>
        <w:jc w:val="both"/>
        <w:rPr>
          <w:rFonts w:ascii="Calibri" w:eastAsia="Calibri" w:hAnsi="Calibri" w:cs="Calibri"/>
        </w:rPr>
      </w:pPr>
      <w:r w:rsidRPr="005B7474">
        <w:rPr>
          <w:rFonts w:ascii="Calibri" w:eastAsia="Calibri" w:hAnsi="Calibri" w:cs="Calibri"/>
        </w:rPr>
        <w:t>Naše škola připravila tento minimální preventivní program (dále jen MPP) tak, aby výchova směřovala k předcházení, minimalizaci či oddálení rizikových projevů chování, ke zdravému životnímu stylu, k rozvoji pozitivního sociálního chování a rozvoji psychosociálních dovedností a zvládání zátěžových situací osobnosti.</w:t>
      </w:r>
    </w:p>
    <w:p w14:paraId="64589BAC" w14:textId="77777777" w:rsidR="00794C7E" w:rsidRPr="005B7474" w:rsidRDefault="00794C7E" w:rsidP="00794C7E">
      <w:pPr>
        <w:spacing w:after="200" w:line="276" w:lineRule="auto"/>
        <w:jc w:val="both"/>
        <w:rPr>
          <w:rFonts w:ascii="Calibri" w:eastAsia="Calibri" w:hAnsi="Calibri" w:cs="Calibri"/>
        </w:rPr>
      </w:pPr>
      <w:r w:rsidRPr="005B7474">
        <w:rPr>
          <w:rFonts w:ascii="Calibri" w:eastAsia="Calibri" w:hAnsi="Calibri" w:cs="Calibri"/>
        </w:rPr>
        <w:t>Při realizaci MPP se na naší škole snažíme o co nejdelší trvání efektu působení programu, který by měl pomáhat zejména těm jedincům, kteří pocházejí z nejvíce ohrožených skupin při ochraně jejich lidských práv.</w:t>
      </w:r>
    </w:p>
    <w:p w14:paraId="3658F41F" w14:textId="77777777" w:rsidR="00794C7E" w:rsidRPr="005B7474" w:rsidRDefault="00794C7E" w:rsidP="00794C7E">
      <w:pPr>
        <w:spacing w:after="200" w:line="276" w:lineRule="auto"/>
        <w:jc w:val="both"/>
        <w:rPr>
          <w:rFonts w:ascii="Calibri" w:eastAsia="Calibri" w:hAnsi="Calibri" w:cs="Calibri"/>
          <w:color w:val="FF0000"/>
        </w:rPr>
      </w:pPr>
    </w:p>
    <w:p w14:paraId="0D9A0C8D"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 xml:space="preserve">1) Školský zákon (o předškolním, základním, středním, vyšším odborném a jiném vzdělávání) </w:t>
      </w:r>
    </w:p>
    <w:p w14:paraId="69E0350B"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 xml:space="preserve">2) Zákon č. 379/2005, o opatřeních k ochraně před škodami působenými tabákovými </w:t>
      </w:r>
      <w:r w:rsidRPr="005B7474">
        <w:rPr>
          <w:rFonts w:ascii="Calibri" w:hAnsi="Calibri" w:cs="Calibri"/>
          <w:iCs/>
          <w:color w:val="070707"/>
          <w:shd w:val="clear" w:color="auto" w:fill="FFFFFF"/>
        </w:rPr>
        <w:t>výrobky, alkoholem a jinými návykovými látkami a o změně souvisejících zákonů</w:t>
      </w:r>
    </w:p>
    <w:p w14:paraId="595FCD32"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 xml:space="preserve">3) Vyhláška 317/2005, o dalším vzdělávání pedagogických pracovníků, akreditační komisi a </w:t>
      </w:r>
    </w:p>
    <w:p w14:paraId="4B4FEE13"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kariérním systému pedagogických pracovníků</w:t>
      </w:r>
    </w:p>
    <w:p w14:paraId="546D32DB"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4) Zákon 563/2004, o pedagogických pracovnících a o změně některých zákonů</w:t>
      </w:r>
    </w:p>
    <w:p w14:paraId="7C44E13C"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 xml:space="preserve">5) Vyhláška 72/2005, o poskytování poradenských služeb ve školách a </w:t>
      </w:r>
    </w:p>
    <w:p w14:paraId="7981A74A"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školských poradenských zařízeních v platném znění</w:t>
      </w:r>
    </w:p>
    <w:p w14:paraId="7DFBC2AE"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6) Zákon 167/1998, o návykových látkách a o změně některých dalších zákonů</w:t>
      </w:r>
    </w:p>
    <w:p w14:paraId="3E6896B4"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 xml:space="preserve">7) Metodický pokyn Ministerstva školství, mládeže a tělovýchovy k výchově proti projevům </w:t>
      </w:r>
    </w:p>
    <w:p w14:paraId="4D6A5D38"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rasismu, xenofobie a intolerance č.j.: 14 423/99-22</w:t>
      </w:r>
    </w:p>
    <w:p w14:paraId="0487016B"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 xml:space="preserve">8) Metodický pokyn Ministerstva školství, mládeže a tělovýchovy k řešení šikanování ve </w:t>
      </w:r>
    </w:p>
    <w:p w14:paraId="4A4E11B4"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školách a školských zařízeních č.j. MŠMT- 22294/2013-1</w:t>
      </w:r>
    </w:p>
    <w:p w14:paraId="300A0A32"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9) Metodický pokyn k jednotnému postupu při uvolňování a omlouvání žáků z vyučování,</w:t>
      </w:r>
    </w:p>
    <w:p w14:paraId="0C35F7E9"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prevenci a postihu záškoláctví č.j.: 10194/2002-14 (Věstník MŠMT sešit 3/2002)</w:t>
      </w:r>
    </w:p>
    <w:p w14:paraId="0D744DA9"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10) Pravidla pro rodiče a děti k bezpečnějšímu užívání internetu, č.j.: 11691/2004-24</w:t>
      </w:r>
    </w:p>
    <w:p w14:paraId="41D3FFB8"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(Věstník MŠMT sešit 6/2004)</w:t>
      </w:r>
    </w:p>
    <w:p w14:paraId="7D061FF0" w14:textId="77777777" w:rsidR="00794C7E" w:rsidRPr="005B7474" w:rsidRDefault="00794C7E" w:rsidP="00794C7E">
      <w:pPr>
        <w:spacing w:after="0" w:line="240" w:lineRule="auto"/>
        <w:jc w:val="both"/>
        <w:rPr>
          <w:rFonts w:ascii="Calibri" w:eastAsia="Calibri" w:hAnsi="Calibri" w:cs="Calibri"/>
          <w:b/>
        </w:rPr>
      </w:pPr>
      <w:r w:rsidRPr="005B7474">
        <w:rPr>
          <w:rFonts w:ascii="Calibri" w:eastAsia="Calibri" w:hAnsi="Calibri" w:cs="Calibri"/>
        </w:rPr>
        <w:t>11) Metodické doporučení k primární prevenci rizikového chování u dětí a mládeže (Dokument MŠMT č.j.: 21291/2010-28)</w:t>
      </w:r>
    </w:p>
    <w:p w14:paraId="6F04422E"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12) Metodický pokyn k zajištění bezpečnosti ochrany zdraví dětí, žáků a studentů ve školách a školských zařízeních zřizovaných MŠMT, č.j. 37 014/2005 (Věstník MŠMT sešit 2/2006)</w:t>
      </w:r>
    </w:p>
    <w:p w14:paraId="116BD2A1"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 xml:space="preserve">13) Národní strategie primární prevence rizikového chování dětí a mládeže na období 2013 - </w:t>
      </w:r>
    </w:p>
    <w:p w14:paraId="707C1DF6"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2018</w:t>
      </w:r>
    </w:p>
    <w:p w14:paraId="64965E67" w14:textId="77777777" w:rsidR="00794C7E" w:rsidRPr="005B7474" w:rsidRDefault="00794C7E" w:rsidP="00794C7E">
      <w:pPr>
        <w:spacing w:after="0" w:line="240" w:lineRule="auto"/>
        <w:jc w:val="both"/>
        <w:rPr>
          <w:rFonts w:ascii="Calibri" w:eastAsia="Calibri" w:hAnsi="Calibri" w:cs="Calibri"/>
        </w:rPr>
      </w:pPr>
      <w:r w:rsidRPr="005B7474">
        <w:rPr>
          <w:rFonts w:ascii="Calibri" w:eastAsia="Calibri" w:hAnsi="Calibri" w:cs="Calibri"/>
        </w:rPr>
        <w:t>14)MIOVSKÝ, M. a kol. Návrh doporučené struktury minimálního preventivního programu prevence rizikového chování pro základní školy. Praha. TOGGA, 2012</w:t>
      </w:r>
    </w:p>
    <w:p w14:paraId="77B06EF4" w14:textId="77777777" w:rsidR="00794C7E" w:rsidRPr="005B7474" w:rsidRDefault="00794C7E" w:rsidP="00794C7E">
      <w:pPr>
        <w:spacing w:after="0" w:line="240" w:lineRule="auto"/>
        <w:jc w:val="both"/>
        <w:rPr>
          <w:rFonts w:ascii="Calibri" w:eastAsia="Calibri" w:hAnsi="Calibri" w:cs="Calibri"/>
        </w:rPr>
      </w:pPr>
    </w:p>
    <w:p w14:paraId="469D892A" w14:textId="77777777" w:rsidR="00794C7E" w:rsidRPr="00591357" w:rsidRDefault="00794C7E" w:rsidP="00794C7E">
      <w:pPr>
        <w:spacing w:after="0" w:line="240" w:lineRule="auto"/>
        <w:jc w:val="both"/>
        <w:rPr>
          <w:rFonts w:ascii="Calibri" w:eastAsia="Calibri" w:hAnsi="Calibri" w:cs="Calibri"/>
          <w:sz w:val="24"/>
        </w:rPr>
      </w:pPr>
    </w:p>
    <w:p w14:paraId="18895A13" w14:textId="77777777" w:rsidR="00D24123" w:rsidRDefault="00D24123" w:rsidP="00794C7E">
      <w:pPr>
        <w:spacing w:after="200" w:line="276" w:lineRule="auto"/>
        <w:rPr>
          <w:rFonts w:ascii="Calibri" w:eastAsia="Calibri" w:hAnsi="Calibri" w:cs="Calibri"/>
          <w:sz w:val="24"/>
        </w:rPr>
      </w:pPr>
    </w:p>
    <w:p w14:paraId="3CAC33D0" w14:textId="79C869A2" w:rsidR="00794C7E" w:rsidRPr="00591357" w:rsidRDefault="00794C7E" w:rsidP="00794C7E">
      <w:pPr>
        <w:spacing w:after="200" w:line="276" w:lineRule="auto"/>
        <w:rPr>
          <w:rFonts w:ascii="Calibri" w:eastAsia="Calibri" w:hAnsi="Calibri" w:cs="Calibri"/>
          <w:b/>
          <w:sz w:val="28"/>
        </w:rPr>
      </w:pPr>
      <w:r w:rsidRPr="00591357">
        <w:rPr>
          <w:rFonts w:ascii="Calibri" w:eastAsia="Calibri" w:hAnsi="Calibri" w:cs="Calibri"/>
          <w:b/>
          <w:sz w:val="28"/>
        </w:rPr>
        <w:t>Základní údaje o škole</w:t>
      </w:r>
    </w:p>
    <w:p w14:paraId="354C7DF2" w14:textId="77777777" w:rsidR="00794C7E" w:rsidRPr="00591357" w:rsidRDefault="00794C7E" w:rsidP="00794C7E">
      <w:pPr>
        <w:spacing w:after="200" w:line="276" w:lineRule="auto"/>
        <w:rPr>
          <w:rFonts w:ascii="Calibri" w:eastAsia="Calibri" w:hAnsi="Calibri" w:cs="Calibri"/>
          <w:b/>
          <w:sz w:val="28"/>
        </w:rPr>
      </w:pPr>
      <w:r w:rsidRPr="00591357">
        <w:rPr>
          <w:rFonts w:ascii="Calibri" w:eastAsia="Calibri" w:hAnsi="Calibri" w:cs="Calibri"/>
          <w:b/>
          <w:sz w:val="24"/>
        </w:rPr>
        <w:t>Název</w:t>
      </w:r>
      <w:r w:rsidRPr="00591357">
        <w:rPr>
          <w:rFonts w:ascii="Calibri" w:eastAsia="Calibri" w:hAnsi="Calibri" w:cs="Calibri"/>
          <w:b/>
          <w:sz w:val="28"/>
        </w:rPr>
        <w:t>:</w:t>
      </w:r>
      <w:r w:rsidRPr="00591357">
        <w:rPr>
          <w:rFonts w:ascii="Calibri" w:eastAsia="Calibri" w:hAnsi="Calibri" w:cs="Calibri"/>
          <w:b/>
          <w:sz w:val="28"/>
        </w:rPr>
        <w:tab/>
      </w:r>
      <w:r w:rsidRPr="00591357">
        <w:rPr>
          <w:rFonts w:ascii="Calibri" w:eastAsia="Calibri" w:hAnsi="Calibri" w:cs="Calibri"/>
          <w:b/>
          <w:sz w:val="28"/>
        </w:rPr>
        <w:tab/>
      </w:r>
      <w:r w:rsidRPr="00591357">
        <w:rPr>
          <w:rFonts w:ascii="Calibri" w:eastAsia="Calibri" w:hAnsi="Calibri" w:cs="Calibri"/>
          <w:b/>
          <w:sz w:val="28"/>
        </w:rPr>
        <w:tab/>
      </w:r>
      <w:r w:rsidRPr="00591357">
        <w:rPr>
          <w:rFonts w:ascii="Calibri" w:eastAsia="Calibri" w:hAnsi="Calibri" w:cs="Calibri"/>
          <w:sz w:val="24"/>
        </w:rPr>
        <w:t>Základní škola Chomutov, Kadaňská 2334</w:t>
      </w:r>
    </w:p>
    <w:p w14:paraId="52886D0D" w14:textId="77777777" w:rsidR="00794C7E" w:rsidRPr="00591357" w:rsidRDefault="00794C7E" w:rsidP="00794C7E">
      <w:pPr>
        <w:spacing w:after="200" w:line="276" w:lineRule="auto"/>
        <w:rPr>
          <w:rFonts w:ascii="Calibri" w:eastAsia="Calibri" w:hAnsi="Calibri" w:cs="Calibri"/>
          <w:sz w:val="24"/>
        </w:rPr>
      </w:pPr>
      <w:r w:rsidRPr="00591357">
        <w:rPr>
          <w:rFonts w:ascii="Calibri" w:eastAsia="Calibri" w:hAnsi="Calibri" w:cs="Calibri"/>
          <w:b/>
          <w:sz w:val="24"/>
        </w:rPr>
        <w:t>Adresa</w:t>
      </w:r>
      <w:r w:rsidRPr="00591357">
        <w:rPr>
          <w:rFonts w:ascii="Calibri" w:eastAsia="Calibri" w:hAnsi="Calibri" w:cs="Calibri"/>
          <w:sz w:val="24"/>
        </w:rPr>
        <w:t>:</w:t>
      </w:r>
      <w:r w:rsidRPr="00591357">
        <w:rPr>
          <w:rFonts w:ascii="Calibri" w:eastAsia="Calibri" w:hAnsi="Calibri" w:cs="Calibri"/>
          <w:sz w:val="24"/>
        </w:rPr>
        <w:tab/>
      </w:r>
      <w:r w:rsidRPr="00591357">
        <w:rPr>
          <w:rFonts w:ascii="Calibri" w:eastAsia="Calibri" w:hAnsi="Calibri" w:cs="Calibri"/>
          <w:sz w:val="24"/>
        </w:rPr>
        <w:tab/>
        <w:t>Kadaňská 2334, 430 03 Chomutov</w:t>
      </w:r>
    </w:p>
    <w:p w14:paraId="56CC7825" w14:textId="22A61A17" w:rsidR="00794C7E" w:rsidRPr="00591357" w:rsidRDefault="00794C7E" w:rsidP="00794C7E">
      <w:pPr>
        <w:spacing w:after="200" w:line="276" w:lineRule="auto"/>
        <w:rPr>
          <w:rFonts w:ascii="Calibri" w:eastAsia="Calibri" w:hAnsi="Calibri" w:cs="Calibri"/>
          <w:sz w:val="24"/>
        </w:rPr>
      </w:pPr>
      <w:r w:rsidRPr="00591357">
        <w:rPr>
          <w:rFonts w:ascii="Calibri" w:eastAsia="Calibri" w:hAnsi="Calibri" w:cs="Calibri"/>
          <w:b/>
          <w:sz w:val="24"/>
        </w:rPr>
        <w:lastRenderedPageBreak/>
        <w:t>Ředitelka</w:t>
      </w:r>
      <w:r w:rsidRPr="00591357">
        <w:rPr>
          <w:rFonts w:ascii="Calibri" w:eastAsia="Calibri" w:hAnsi="Calibri" w:cs="Calibri"/>
          <w:sz w:val="24"/>
        </w:rPr>
        <w:t>:</w:t>
      </w:r>
      <w:r w:rsidRPr="00591357">
        <w:rPr>
          <w:rFonts w:ascii="Calibri" w:eastAsia="Calibri" w:hAnsi="Calibri" w:cs="Calibri"/>
          <w:sz w:val="24"/>
        </w:rPr>
        <w:tab/>
      </w:r>
      <w:r w:rsidRPr="00591357">
        <w:rPr>
          <w:rFonts w:ascii="Calibri" w:eastAsia="Calibri" w:hAnsi="Calibri" w:cs="Calibri"/>
          <w:sz w:val="24"/>
        </w:rPr>
        <w:tab/>
        <w:t>Mgr. Ilona Zahálková</w:t>
      </w:r>
      <w:r w:rsidRPr="00591357">
        <w:rPr>
          <w:rFonts w:ascii="Calibri" w:eastAsia="Calibri" w:hAnsi="Calibri" w:cs="Calibri"/>
          <w:sz w:val="24"/>
        </w:rPr>
        <w:tab/>
        <w:t xml:space="preserve">                       474 629 646, </w:t>
      </w:r>
      <w:hyperlink r:id="rId10" w:history="1">
        <w:r w:rsidR="00124CA6" w:rsidRPr="007E0F74">
          <w:rPr>
            <w:rStyle w:val="Hypertextovodkaz"/>
            <w:rFonts w:ascii="Calibri" w:eastAsia="Calibri" w:hAnsi="Calibri" w:cs="Calibri"/>
            <w:sz w:val="24"/>
          </w:rPr>
          <w:t>reditelka@4zscv.cz</w:t>
        </w:r>
      </w:hyperlink>
      <w:r w:rsidR="00124CA6">
        <w:rPr>
          <w:rFonts w:ascii="Calibri" w:eastAsia="Calibri" w:hAnsi="Calibri" w:cs="Calibri"/>
          <w:sz w:val="24"/>
        </w:rPr>
        <w:t xml:space="preserve"> </w:t>
      </w:r>
      <w:bookmarkStart w:id="0" w:name="_GoBack"/>
      <w:bookmarkEnd w:id="0"/>
      <w:r w:rsidR="00AA6223">
        <w:rPr>
          <w:rFonts w:ascii="Calibri" w:eastAsia="Calibri" w:hAnsi="Calibri" w:cs="Calibri"/>
          <w:color w:val="0000FF"/>
          <w:sz w:val="24"/>
          <w:u w:val="single"/>
        </w:rPr>
        <w:fldChar w:fldCharType="begin"/>
      </w:r>
      <w:r w:rsidR="00AA6223">
        <w:rPr>
          <w:rFonts w:ascii="Calibri" w:eastAsia="Calibri" w:hAnsi="Calibri" w:cs="Calibri"/>
          <w:color w:val="0000FF"/>
          <w:sz w:val="24"/>
          <w:u w:val="single"/>
        </w:rPr>
        <w:instrText xml:space="preserve"> HYPERLINK "mailto:</w:instrText>
      </w:r>
      <w:r w:rsidR="00AA6223" w:rsidRPr="00591357">
        <w:rPr>
          <w:rFonts w:ascii="Calibri" w:eastAsia="Calibri" w:hAnsi="Calibri" w:cs="Calibri"/>
          <w:vanish/>
          <w:color w:val="0000FF"/>
          <w:sz w:val="24"/>
          <w:u w:val="single"/>
        </w:rPr>
        <w:instrText>reditelka@4zscv.cz</w:instrText>
      </w:r>
      <w:r w:rsidR="00AA6223">
        <w:rPr>
          <w:rFonts w:ascii="Calibri" w:eastAsia="Calibri" w:hAnsi="Calibri" w:cs="Calibri"/>
          <w:color w:val="0000FF"/>
          <w:sz w:val="24"/>
          <w:u w:val="single"/>
        </w:rPr>
        <w:instrText xml:space="preserve">" </w:instrText>
      </w:r>
      <w:r w:rsidR="00AA6223">
        <w:rPr>
          <w:rFonts w:ascii="Calibri" w:eastAsia="Calibri" w:hAnsi="Calibri" w:cs="Calibri"/>
          <w:color w:val="0000FF"/>
          <w:sz w:val="24"/>
          <w:u w:val="single"/>
        </w:rPr>
        <w:fldChar w:fldCharType="separate"/>
      </w:r>
      <w:r w:rsidR="00AA6223" w:rsidRPr="007E0F74">
        <w:rPr>
          <w:rStyle w:val="Hypertextovodkaz"/>
          <w:rFonts w:ascii="Calibri" w:eastAsia="Calibri" w:hAnsi="Calibri" w:cs="Calibri"/>
          <w:vanish/>
          <w:sz w:val="24"/>
        </w:rPr>
        <w:t>reditelka@4zscv.cz</w:t>
      </w:r>
      <w:r w:rsidR="00AA6223">
        <w:rPr>
          <w:rFonts w:ascii="Calibri" w:eastAsia="Calibri" w:hAnsi="Calibri" w:cs="Calibri"/>
          <w:color w:val="0000FF"/>
          <w:sz w:val="24"/>
          <w:u w:val="single"/>
        </w:rPr>
        <w:fldChar w:fldCharType="end"/>
      </w:r>
    </w:p>
    <w:p w14:paraId="7D29F6E8" w14:textId="77777777" w:rsidR="00794C7E" w:rsidRPr="00591357" w:rsidRDefault="00794C7E" w:rsidP="00794C7E">
      <w:pPr>
        <w:spacing w:after="200" w:line="276" w:lineRule="auto"/>
        <w:rPr>
          <w:rFonts w:ascii="Calibri" w:eastAsia="Calibri" w:hAnsi="Calibri" w:cs="Calibri"/>
          <w:sz w:val="24"/>
        </w:rPr>
      </w:pPr>
      <w:r w:rsidRPr="00591357">
        <w:rPr>
          <w:rFonts w:ascii="Calibri" w:eastAsia="Calibri" w:hAnsi="Calibri" w:cs="Calibri"/>
          <w:b/>
          <w:sz w:val="24"/>
        </w:rPr>
        <w:t>Zástupce ředitelky:</w:t>
      </w:r>
      <w:r w:rsidRPr="00591357">
        <w:rPr>
          <w:rFonts w:ascii="Calibri" w:eastAsia="Calibri" w:hAnsi="Calibri" w:cs="Calibri"/>
          <w:sz w:val="24"/>
        </w:rPr>
        <w:t xml:space="preserve"> </w:t>
      </w:r>
      <w:r w:rsidRPr="00591357">
        <w:rPr>
          <w:rFonts w:ascii="Calibri" w:eastAsia="Calibri" w:hAnsi="Calibri" w:cs="Calibri"/>
          <w:sz w:val="24"/>
        </w:rPr>
        <w:tab/>
        <w:t xml:space="preserve">Mgr. Sabina Dudová Fiedlerová      474 629 646, </w:t>
      </w:r>
      <w:hyperlink r:id="rId11">
        <w:r w:rsidRPr="00591357">
          <w:rPr>
            <w:rFonts w:ascii="Calibri" w:eastAsia="Calibri" w:hAnsi="Calibri" w:cs="Calibri"/>
            <w:color w:val="0000FF"/>
            <w:sz w:val="24"/>
            <w:u w:val="single"/>
          </w:rPr>
          <w:t>zastupkyne@4zscv.cz</w:t>
        </w:r>
      </w:hyperlink>
    </w:p>
    <w:p w14:paraId="4DF22FD2" w14:textId="5652DB7E" w:rsidR="00794C7E" w:rsidRPr="00591357" w:rsidRDefault="00794C7E" w:rsidP="00794C7E">
      <w:pPr>
        <w:spacing w:after="200" w:line="276" w:lineRule="auto"/>
        <w:rPr>
          <w:rFonts w:ascii="Calibri" w:eastAsia="Calibri" w:hAnsi="Calibri" w:cs="Calibri"/>
        </w:rPr>
      </w:pPr>
      <w:r w:rsidRPr="00591357">
        <w:rPr>
          <w:rFonts w:ascii="Calibri" w:eastAsia="Calibri" w:hAnsi="Calibri" w:cs="Calibri"/>
          <w:b/>
        </w:rPr>
        <w:t>Metodik prevence:</w:t>
      </w:r>
      <w:r w:rsidRPr="00591357">
        <w:rPr>
          <w:rFonts w:ascii="Calibri" w:eastAsia="Calibri" w:hAnsi="Calibri" w:cs="Calibri"/>
        </w:rPr>
        <w:t xml:space="preserve">  </w:t>
      </w:r>
      <w:r w:rsidR="0011603F" w:rsidRPr="00591357">
        <w:rPr>
          <w:rFonts w:ascii="Calibri" w:eastAsia="Calibri" w:hAnsi="Calibri" w:cs="Calibri"/>
        </w:rPr>
        <w:t xml:space="preserve">     </w:t>
      </w:r>
      <w:r w:rsidRPr="00591357">
        <w:rPr>
          <w:rFonts w:ascii="Calibri" w:eastAsia="Calibri" w:hAnsi="Calibri" w:cs="Calibri"/>
        </w:rPr>
        <w:t xml:space="preserve"> Mgr. Ivana Šlampová                         </w:t>
      </w:r>
      <w:r w:rsidR="0011603F" w:rsidRPr="00591357">
        <w:rPr>
          <w:rFonts w:ascii="Calibri" w:eastAsia="Calibri" w:hAnsi="Calibri" w:cs="Calibri"/>
        </w:rPr>
        <w:t xml:space="preserve">    </w:t>
      </w:r>
      <w:r w:rsidRPr="00591357">
        <w:rPr>
          <w:rFonts w:ascii="Calibri" w:eastAsia="Calibri" w:hAnsi="Calibri" w:cs="Calibri"/>
        </w:rPr>
        <w:t xml:space="preserve"> 474 629 646  </w:t>
      </w:r>
      <w:r w:rsidRPr="00591357">
        <w:rPr>
          <w:rFonts w:ascii="Calibri" w:eastAsia="Calibri" w:hAnsi="Calibri" w:cs="Calibri"/>
          <w:color w:val="0000FF"/>
          <w:u w:val="single"/>
        </w:rPr>
        <w:t>slampova@4zscv.cz</w:t>
      </w:r>
    </w:p>
    <w:p w14:paraId="5F2169C6" w14:textId="4336E4B7" w:rsidR="00794C7E" w:rsidRPr="00591357" w:rsidRDefault="00794C7E" w:rsidP="00794C7E">
      <w:pPr>
        <w:spacing w:after="200" w:line="276" w:lineRule="auto"/>
        <w:rPr>
          <w:rFonts w:ascii="Calibri" w:eastAsia="Calibri" w:hAnsi="Calibri" w:cs="Calibri"/>
        </w:rPr>
      </w:pPr>
      <w:r w:rsidRPr="00591357">
        <w:rPr>
          <w:rFonts w:ascii="Calibri" w:eastAsia="Calibri" w:hAnsi="Calibri" w:cs="Calibri"/>
          <w:b/>
        </w:rPr>
        <w:t>Výchovný poradce</w:t>
      </w:r>
      <w:r w:rsidRPr="00591357">
        <w:rPr>
          <w:rFonts w:ascii="Calibri" w:eastAsia="Calibri" w:hAnsi="Calibri" w:cs="Calibri"/>
        </w:rPr>
        <w:t xml:space="preserve">:  </w:t>
      </w:r>
      <w:r w:rsidR="0011603F" w:rsidRPr="00591357">
        <w:rPr>
          <w:rFonts w:ascii="Calibri" w:eastAsia="Calibri" w:hAnsi="Calibri" w:cs="Calibri"/>
        </w:rPr>
        <w:t xml:space="preserve">     </w:t>
      </w:r>
      <w:r w:rsidRPr="00591357">
        <w:rPr>
          <w:rFonts w:ascii="Calibri" w:eastAsia="Calibri" w:hAnsi="Calibri" w:cs="Calibri"/>
          <w:color w:val="2A2C26"/>
        </w:rPr>
        <w:t>Mgr. Lenka Michalcová</w:t>
      </w:r>
      <w:r w:rsidRPr="00591357">
        <w:rPr>
          <w:rFonts w:ascii="Calibri" w:eastAsia="Verdana" w:hAnsi="Calibri" w:cs="Calibri"/>
          <w:color w:val="2A2C26"/>
        </w:rPr>
        <w:t xml:space="preserve"> </w:t>
      </w:r>
      <w:r w:rsidRPr="00591357">
        <w:rPr>
          <w:rFonts w:ascii="Calibri" w:eastAsia="Verdana" w:hAnsi="Calibri" w:cs="Calibri"/>
          <w:color w:val="2A2C26"/>
        </w:rPr>
        <w:tab/>
        <w:t xml:space="preserve">             </w:t>
      </w:r>
      <w:r w:rsidR="00AA6223">
        <w:rPr>
          <w:rFonts w:ascii="Calibri" w:eastAsia="Verdana" w:hAnsi="Calibri" w:cs="Calibri"/>
          <w:color w:val="2A2C26"/>
        </w:rPr>
        <w:tab/>
      </w:r>
      <w:r w:rsidR="00AA6223">
        <w:rPr>
          <w:rFonts w:ascii="Calibri" w:eastAsia="Verdana" w:hAnsi="Calibri" w:cs="Calibri"/>
          <w:color w:val="2A2C26"/>
        </w:rPr>
        <w:tab/>
      </w:r>
      <w:r w:rsidRPr="00591357">
        <w:rPr>
          <w:rFonts w:ascii="Calibri" w:eastAsia="Calibri" w:hAnsi="Calibri" w:cs="Calibri"/>
        </w:rPr>
        <w:t xml:space="preserve">474 629 646, </w:t>
      </w:r>
      <w:hyperlink r:id="rId12">
        <w:r w:rsidRPr="00591357">
          <w:rPr>
            <w:rFonts w:ascii="Calibri" w:eastAsia="Calibri" w:hAnsi="Calibri" w:cs="Calibri"/>
            <w:color w:val="0000FF"/>
            <w:u w:val="single"/>
          </w:rPr>
          <w:t>michalcova@4zscv.cz</w:t>
        </w:r>
      </w:hyperlink>
    </w:p>
    <w:p w14:paraId="5A4B2983" w14:textId="420EF269" w:rsidR="0011603F" w:rsidRPr="00591357" w:rsidRDefault="00794C7E" w:rsidP="00794C7E">
      <w:pPr>
        <w:spacing w:after="200" w:line="276" w:lineRule="auto"/>
        <w:rPr>
          <w:rFonts w:ascii="Calibri" w:eastAsia="Calibri" w:hAnsi="Calibri" w:cs="Calibri"/>
          <w:color w:val="0000FF"/>
          <w:u w:val="single"/>
        </w:rPr>
      </w:pPr>
      <w:r w:rsidRPr="00591357">
        <w:rPr>
          <w:rFonts w:ascii="Calibri" w:eastAsia="Calibri" w:hAnsi="Calibri" w:cs="Calibri"/>
          <w:b/>
        </w:rPr>
        <w:t xml:space="preserve">Školní psycholog: </w:t>
      </w:r>
      <w:r w:rsidRPr="00591357">
        <w:rPr>
          <w:rFonts w:ascii="Calibri" w:eastAsia="Calibri" w:hAnsi="Calibri" w:cs="Calibri"/>
          <w:b/>
        </w:rPr>
        <w:tab/>
      </w:r>
      <w:r w:rsidRPr="00591357">
        <w:rPr>
          <w:rFonts w:ascii="Calibri" w:eastAsia="Calibri" w:hAnsi="Calibri" w:cs="Calibri"/>
        </w:rPr>
        <w:t>Mgr. Kateřina Klímová</w:t>
      </w:r>
      <w:r w:rsidRPr="00591357">
        <w:rPr>
          <w:rFonts w:ascii="Calibri" w:eastAsia="Calibri" w:hAnsi="Calibri" w:cs="Calibri"/>
        </w:rPr>
        <w:tab/>
        <w:t xml:space="preserve">         </w:t>
      </w:r>
      <w:r w:rsidR="0011603F" w:rsidRPr="00591357">
        <w:rPr>
          <w:rFonts w:ascii="Calibri" w:eastAsia="Calibri" w:hAnsi="Calibri" w:cs="Calibri"/>
        </w:rPr>
        <w:t xml:space="preserve">            </w:t>
      </w:r>
      <w:r w:rsidRPr="00591357">
        <w:rPr>
          <w:rFonts w:ascii="Calibri" w:eastAsia="Calibri" w:hAnsi="Calibri" w:cs="Calibri"/>
        </w:rPr>
        <w:t xml:space="preserve"> </w:t>
      </w:r>
      <w:r w:rsidR="0011603F" w:rsidRPr="00591357">
        <w:rPr>
          <w:rFonts w:ascii="Calibri" w:eastAsia="Calibri" w:hAnsi="Calibri" w:cs="Calibri"/>
        </w:rPr>
        <w:t xml:space="preserve">  </w:t>
      </w:r>
      <w:r w:rsidRPr="00591357">
        <w:rPr>
          <w:rFonts w:ascii="Calibri" w:eastAsia="Calibri" w:hAnsi="Calibri" w:cs="Calibri"/>
        </w:rPr>
        <w:t xml:space="preserve">474 629 646, </w:t>
      </w:r>
      <w:hyperlink r:id="rId13">
        <w:r w:rsidRPr="00591357">
          <w:rPr>
            <w:rFonts w:ascii="Calibri" w:eastAsia="Calibri" w:hAnsi="Calibri" w:cs="Calibri"/>
            <w:color w:val="0000FF"/>
            <w:u w:val="single"/>
          </w:rPr>
          <w:t>psycholog@4zscv.cz</w:t>
        </w:r>
      </w:hyperlink>
    </w:p>
    <w:p w14:paraId="1C471D38" w14:textId="47D875CF" w:rsidR="0011603F" w:rsidRPr="00CB279C" w:rsidRDefault="0011603F" w:rsidP="00794C7E">
      <w:pPr>
        <w:spacing w:after="200" w:line="276" w:lineRule="auto"/>
        <w:rPr>
          <w:rFonts w:ascii="Calibri" w:hAnsi="Calibri" w:cs="Calibri"/>
          <w:bdr w:val="none" w:sz="0" w:space="0" w:color="auto" w:frame="1"/>
        </w:rPr>
      </w:pPr>
      <w:r w:rsidRPr="00CB279C">
        <w:rPr>
          <w:rFonts w:ascii="Calibri" w:hAnsi="Calibri" w:cs="Calibri"/>
          <w:b/>
          <w:color w:val="000000"/>
          <w:shd w:val="clear" w:color="auto" w:fill="FDFDFD"/>
        </w:rPr>
        <w:t xml:space="preserve">Školní speciální pedagog: </w:t>
      </w:r>
      <w:r w:rsidRPr="00CB279C">
        <w:rPr>
          <w:rFonts w:ascii="Calibri" w:hAnsi="Calibri" w:cs="Calibri"/>
          <w:color w:val="000000"/>
          <w:shd w:val="clear" w:color="auto" w:fill="FDFDFD"/>
        </w:rPr>
        <w:t xml:space="preserve">Mgr. Dagmar Kučerová             </w:t>
      </w:r>
      <w:r w:rsidR="00AA6223">
        <w:rPr>
          <w:rFonts w:ascii="Calibri" w:hAnsi="Calibri" w:cs="Calibri"/>
          <w:color w:val="000000"/>
          <w:shd w:val="clear" w:color="auto" w:fill="FDFDFD"/>
        </w:rPr>
        <w:t xml:space="preserve">       </w:t>
      </w:r>
      <w:r w:rsidRPr="00CB279C">
        <w:rPr>
          <w:rFonts w:ascii="Calibri" w:hAnsi="Calibri" w:cs="Calibri"/>
          <w:color w:val="000000"/>
          <w:shd w:val="clear" w:color="auto" w:fill="FDFDFD"/>
        </w:rPr>
        <w:t xml:space="preserve">  </w:t>
      </w:r>
      <w:r w:rsidRPr="00CB279C">
        <w:rPr>
          <w:rFonts w:ascii="Calibri" w:eastAsia="Calibri" w:hAnsi="Calibri" w:cs="Calibri"/>
        </w:rPr>
        <w:t xml:space="preserve">474 629 646 </w:t>
      </w:r>
      <w:hyperlink r:id="rId14" w:history="1">
        <w:r w:rsidRPr="00CB279C">
          <w:rPr>
            <w:rStyle w:val="Hypertextovodkaz"/>
            <w:rFonts w:ascii="Calibri" w:hAnsi="Calibri" w:cs="Calibri"/>
            <w:bdr w:val="none" w:sz="0" w:space="0" w:color="auto" w:frame="1"/>
          </w:rPr>
          <w:t>kucerova@4zscv.cz</w:t>
        </w:r>
      </w:hyperlink>
    </w:p>
    <w:p w14:paraId="7C62F600" w14:textId="3BB0DF16" w:rsidR="00794C7E" w:rsidRPr="00591357" w:rsidRDefault="00794C7E" w:rsidP="00794C7E">
      <w:pPr>
        <w:spacing w:after="200" w:line="276" w:lineRule="auto"/>
        <w:rPr>
          <w:rFonts w:ascii="Calibri" w:eastAsia="Calibri" w:hAnsi="Calibri" w:cs="Calibri"/>
          <w:sz w:val="24"/>
        </w:rPr>
      </w:pPr>
      <w:r w:rsidRPr="00591357">
        <w:rPr>
          <w:rFonts w:ascii="Calibri" w:eastAsia="Calibri" w:hAnsi="Calibri" w:cs="Calibri"/>
          <w:b/>
          <w:color w:val="2A2C26"/>
          <w:sz w:val="24"/>
        </w:rPr>
        <w:t>Součásti školy</w:t>
      </w:r>
      <w:r w:rsidRPr="00591357">
        <w:rPr>
          <w:rFonts w:ascii="Calibri" w:eastAsia="Calibri" w:hAnsi="Calibri" w:cs="Calibri"/>
          <w:color w:val="2A2C26"/>
          <w:sz w:val="24"/>
        </w:rPr>
        <w:t xml:space="preserve">:             základní škola                                    </w:t>
      </w:r>
      <w:r w:rsidRPr="00591357">
        <w:rPr>
          <w:rFonts w:ascii="Calibri" w:eastAsia="Calibri" w:hAnsi="Calibri" w:cs="Calibri"/>
          <w:sz w:val="24"/>
        </w:rPr>
        <w:t>474 629 646</w:t>
      </w:r>
    </w:p>
    <w:p w14:paraId="7B8469D0" w14:textId="77777777" w:rsidR="00794C7E" w:rsidRPr="00591357" w:rsidRDefault="00794C7E" w:rsidP="00794C7E">
      <w:pPr>
        <w:spacing w:after="200" w:line="276" w:lineRule="auto"/>
        <w:rPr>
          <w:rFonts w:ascii="Calibri" w:eastAsia="Calibri" w:hAnsi="Calibri" w:cs="Calibri"/>
          <w:sz w:val="24"/>
        </w:rPr>
      </w:pPr>
      <w:r w:rsidRPr="00591357">
        <w:rPr>
          <w:rFonts w:ascii="Calibri" w:eastAsia="Calibri" w:hAnsi="Calibri" w:cs="Calibri"/>
          <w:sz w:val="24"/>
        </w:rPr>
        <w:tab/>
      </w:r>
      <w:r w:rsidRPr="00591357">
        <w:rPr>
          <w:rFonts w:ascii="Calibri" w:eastAsia="Calibri" w:hAnsi="Calibri" w:cs="Calibri"/>
          <w:sz w:val="24"/>
        </w:rPr>
        <w:tab/>
      </w:r>
      <w:r w:rsidRPr="00591357">
        <w:rPr>
          <w:rFonts w:ascii="Calibri" w:eastAsia="Calibri" w:hAnsi="Calibri" w:cs="Calibri"/>
          <w:sz w:val="24"/>
        </w:rPr>
        <w:tab/>
        <w:t xml:space="preserve"> školní družina</w:t>
      </w:r>
      <w:r w:rsidRPr="00591357">
        <w:rPr>
          <w:rFonts w:ascii="Calibri" w:eastAsia="Calibri" w:hAnsi="Calibri" w:cs="Calibri"/>
          <w:sz w:val="24"/>
        </w:rPr>
        <w:tab/>
      </w:r>
      <w:r w:rsidRPr="00591357">
        <w:rPr>
          <w:rFonts w:ascii="Calibri" w:eastAsia="Calibri" w:hAnsi="Calibri" w:cs="Calibri"/>
          <w:sz w:val="24"/>
        </w:rPr>
        <w:tab/>
      </w:r>
      <w:r w:rsidRPr="00591357">
        <w:rPr>
          <w:rFonts w:ascii="Calibri" w:eastAsia="Calibri" w:hAnsi="Calibri" w:cs="Calibri"/>
          <w:sz w:val="24"/>
        </w:rPr>
        <w:tab/>
        <w:t xml:space="preserve">          </w:t>
      </w:r>
      <w:r w:rsidRPr="00591357">
        <w:rPr>
          <w:rFonts w:ascii="Calibri" w:eastAsia="Calibri" w:hAnsi="Calibri" w:cs="Calibri"/>
          <w:color w:val="2A2C26"/>
          <w:sz w:val="24"/>
        </w:rPr>
        <w:t>474 626 417</w:t>
      </w:r>
      <w:r w:rsidRPr="00591357">
        <w:rPr>
          <w:rFonts w:ascii="Calibri" w:eastAsia="Calibri" w:hAnsi="Calibri" w:cs="Calibri"/>
          <w:sz w:val="24"/>
        </w:rPr>
        <w:tab/>
      </w:r>
    </w:p>
    <w:p w14:paraId="21DC4EAB" w14:textId="77777777" w:rsidR="00794C7E" w:rsidRPr="00591357" w:rsidRDefault="00794C7E" w:rsidP="00794C7E">
      <w:pPr>
        <w:spacing w:after="200" w:line="276" w:lineRule="auto"/>
        <w:rPr>
          <w:rFonts w:ascii="Calibri" w:eastAsia="Calibri" w:hAnsi="Calibri" w:cs="Calibri"/>
          <w:color w:val="2A2C26"/>
          <w:sz w:val="24"/>
        </w:rPr>
      </w:pPr>
      <w:r w:rsidRPr="00591357">
        <w:rPr>
          <w:rFonts w:ascii="Calibri" w:eastAsia="Calibri" w:hAnsi="Calibri" w:cs="Calibri"/>
          <w:color w:val="2A2C26"/>
          <w:sz w:val="24"/>
        </w:rPr>
        <w:tab/>
      </w:r>
      <w:r w:rsidRPr="00591357">
        <w:rPr>
          <w:rFonts w:ascii="Calibri" w:eastAsia="Calibri" w:hAnsi="Calibri" w:cs="Calibri"/>
          <w:color w:val="2A2C26"/>
          <w:sz w:val="24"/>
        </w:rPr>
        <w:tab/>
      </w:r>
      <w:r w:rsidRPr="00591357">
        <w:rPr>
          <w:rFonts w:ascii="Calibri" w:eastAsia="Calibri" w:hAnsi="Calibri" w:cs="Calibri"/>
          <w:color w:val="2A2C26"/>
          <w:sz w:val="24"/>
        </w:rPr>
        <w:tab/>
        <w:t xml:space="preserve"> školní jídelna:</w:t>
      </w:r>
      <w:r w:rsidRPr="00591357">
        <w:rPr>
          <w:rFonts w:ascii="Calibri" w:eastAsia="Calibri" w:hAnsi="Calibri" w:cs="Calibri"/>
          <w:color w:val="2A2C26"/>
          <w:sz w:val="24"/>
        </w:rPr>
        <w:tab/>
      </w:r>
      <w:r w:rsidRPr="00591357">
        <w:rPr>
          <w:rFonts w:ascii="Calibri" w:eastAsia="Calibri" w:hAnsi="Calibri" w:cs="Calibri"/>
          <w:color w:val="2A2C26"/>
          <w:sz w:val="24"/>
        </w:rPr>
        <w:tab/>
      </w:r>
      <w:r w:rsidRPr="00591357">
        <w:rPr>
          <w:rFonts w:ascii="Calibri" w:eastAsia="Calibri" w:hAnsi="Calibri" w:cs="Calibri"/>
          <w:color w:val="2A2C26"/>
          <w:sz w:val="24"/>
        </w:rPr>
        <w:tab/>
        <w:t xml:space="preserve">         </w:t>
      </w:r>
      <w:r w:rsidRPr="00591357">
        <w:rPr>
          <w:rFonts w:ascii="Calibri" w:eastAsia="Verdana" w:hAnsi="Calibri" w:cs="Calibri"/>
          <w:color w:val="2A2C26"/>
          <w:sz w:val="11"/>
        </w:rPr>
        <w:t xml:space="preserve">  </w:t>
      </w:r>
      <w:r w:rsidRPr="00591357">
        <w:rPr>
          <w:rFonts w:ascii="Calibri" w:eastAsia="Calibri" w:hAnsi="Calibri" w:cs="Calibri"/>
          <w:color w:val="2A2C26"/>
          <w:sz w:val="24"/>
        </w:rPr>
        <w:t>474 626 417</w:t>
      </w:r>
    </w:p>
    <w:p w14:paraId="1BC2C493" w14:textId="77777777" w:rsidR="00794C7E" w:rsidRPr="00591357" w:rsidRDefault="00794C7E" w:rsidP="00794C7E">
      <w:pPr>
        <w:spacing w:after="200" w:line="276" w:lineRule="auto"/>
        <w:rPr>
          <w:rFonts w:ascii="Calibri" w:eastAsia="Calibri" w:hAnsi="Calibri" w:cs="Calibri"/>
          <w:color w:val="2A2C26"/>
          <w:sz w:val="24"/>
        </w:rPr>
      </w:pPr>
      <w:r w:rsidRPr="00591357">
        <w:rPr>
          <w:rFonts w:ascii="Calibri" w:eastAsia="Calibri" w:hAnsi="Calibri" w:cs="Calibri"/>
          <w:b/>
          <w:color w:val="2A2C26"/>
          <w:sz w:val="24"/>
        </w:rPr>
        <w:t>Fax:</w:t>
      </w:r>
      <w:r w:rsidRPr="00591357">
        <w:rPr>
          <w:rFonts w:ascii="Calibri" w:eastAsia="Calibri" w:hAnsi="Calibri" w:cs="Calibri"/>
          <w:color w:val="2A2C26"/>
          <w:sz w:val="24"/>
        </w:rPr>
        <w:t xml:space="preserve"> </w:t>
      </w:r>
      <w:r w:rsidRPr="00591357">
        <w:rPr>
          <w:rFonts w:ascii="Calibri" w:eastAsia="Calibri" w:hAnsi="Calibri" w:cs="Calibri"/>
          <w:color w:val="2A2C26"/>
          <w:sz w:val="24"/>
        </w:rPr>
        <w:tab/>
      </w:r>
      <w:r w:rsidRPr="00591357">
        <w:rPr>
          <w:rFonts w:ascii="Calibri" w:eastAsia="Calibri" w:hAnsi="Calibri" w:cs="Calibri"/>
          <w:color w:val="2A2C26"/>
          <w:sz w:val="24"/>
        </w:rPr>
        <w:tab/>
      </w:r>
      <w:r w:rsidRPr="00591357">
        <w:rPr>
          <w:rFonts w:ascii="Calibri" w:eastAsia="Calibri" w:hAnsi="Calibri" w:cs="Calibri"/>
          <w:color w:val="2A2C26"/>
          <w:sz w:val="24"/>
        </w:rPr>
        <w:tab/>
        <w:t xml:space="preserve"> 474 629 646</w:t>
      </w:r>
      <w:r w:rsidRPr="00591357">
        <w:rPr>
          <w:rFonts w:ascii="Calibri" w:eastAsia="Calibri" w:hAnsi="Calibri" w:cs="Calibri"/>
          <w:color w:val="2A2C26"/>
          <w:sz w:val="24"/>
        </w:rPr>
        <w:tab/>
      </w:r>
      <w:r w:rsidRPr="00591357">
        <w:rPr>
          <w:rFonts w:ascii="Calibri" w:eastAsia="Calibri" w:hAnsi="Calibri" w:cs="Calibri"/>
          <w:color w:val="2A2C26"/>
          <w:sz w:val="24"/>
        </w:rPr>
        <w:tab/>
      </w:r>
    </w:p>
    <w:p w14:paraId="19FBF5B3" w14:textId="77777777" w:rsidR="00794C7E" w:rsidRPr="00591357" w:rsidRDefault="00794C7E" w:rsidP="00794C7E">
      <w:pPr>
        <w:spacing w:after="200" w:line="276" w:lineRule="auto"/>
        <w:rPr>
          <w:rFonts w:ascii="Calibri" w:eastAsia="Calibri" w:hAnsi="Calibri" w:cs="Calibri"/>
          <w:color w:val="2A2C26"/>
          <w:sz w:val="24"/>
        </w:rPr>
      </w:pPr>
      <w:r w:rsidRPr="00591357">
        <w:rPr>
          <w:rFonts w:ascii="Calibri" w:eastAsia="Calibri" w:hAnsi="Calibri" w:cs="Calibri"/>
          <w:b/>
          <w:color w:val="2A2C26"/>
          <w:sz w:val="24"/>
        </w:rPr>
        <w:t>IČ:</w:t>
      </w:r>
      <w:r w:rsidRPr="00591357">
        <w:rPr>
          <w:rFonts w:ascii="Calibri" w:eastAsia="Calibri" w:hAnsi="Calibri" w:cs="Calibri"/>
          <w:color w:val="2A2C26"/>
          <w:sz w:val="24"/>
        </w:rPr>
        <w:t xml:space="preserve"> </w:t>
      </w:r>
      <w:r w:rsidRPr="00591357">
        <w:rPr>
          <w:rFonts w:ascii="Calibri" w:eastAsia="Calibri" w:hAnsi="Calibri" w:cs="Calibri"/>
          <w:color w:val="2A2C26"/>
          <w:sz w:val="24"/>
        </w:rPr>
        <w:tab/>
      </w:r>
      <w:r w:rsidRPr="00591357">
        <w:rPr>
          <w:rFonts w:ascii="Calibri" w:eastAsia="Calibri" w:hAnsi="Calibri" w:cs="Calibri"/>
          <w:color w:val="2A2C26"/>
          <w:sz w:val="24"/>
        </w:rPr>
        <w:tab/>
      </w:r>
      <w:r w:rsidRPr="00591357">
        <w:rPr>
          <w:rFonts w:ascii="Calibri" w:eastAsia="Calibri" w:hAnsi="Calibri" w:cs="Calibri"/>
          <w:color w:val="2A2C26"/>
          <w:sz w:val="24"/>
        </w:rPr>
        <w:tab/>
        <w:t xml:space="preserve"> 46789707</w:t>
      </w:r>
    </w:p>
    <w:p w14:paraId="720D93A4" w14:textId="77777777" w:rsidR="00794C7E" w:rsidRPr="00591357" w:rsidRDefault="00794C7E" w:rsidP="00794C7E">
      <w:pPr>
        <w:spacing w:after="0" w:line="240" w:lineRule="auto"/>
        <w:rPr>
          <w:rFonts w:ascii="Calibri" w:eastAsia="Calibri" w:hAnsi="Calibri" w:cs="Calibri"/>
          <w:sz w:val="24"/>
        </w:rPr>
      </w:pPr>
      <w:r w:rsidRPr="00591357">
        <w:rPr>
          <w:rFonts w:ascii="Calibri" w:eastAsia="Calibri" w:hAnsi="Calibri" w:cs="Calibri"/>
          <w:b/>
          <w:sz w:val="24"/>
        </w:rPr>
        <w:t>Vzdělávací program:</w:t>
      </w:r>
      <w:r w:rsidRPr="00591357">
        <w:rPr>
          <w:rFonts w:ascii="Calibri" w:eastAsia="Calibri" w:hAnsi="Calibri" w:cs="Calibri"/>
          <w:sz w:val="24"/>
        </w:rPr>
        <w:t xml:space="preserve"> Školní vzdělávací program Základní školy Chomutov, Kadaňská 2334</w:t>
      </w:r>
    </w:p>
    <w:p w14:paraId="0DE5DC96" w14:textId="77777777" w:rsidR="00794C7E" w:rsidRPr="00591357" w:rsidRDefault="00794C7E" w:rsidP="00794C7E">
      <w:pPr>
        <w:spacing w:after="0" w:line="240" w:lineRule="auto"/>
        <w:rPr>
          <w:rFonts w:ascii="Calibri" w:eastAsia="Calibri" w:hAnsi="Calibri" w:cs="Calibri"/>
          <w:sz w:val="24"/>
        </w:rPr>
      </w:pPr>
      <w:r w:rsidRPr="00591357">
        <w:rPr>
          <w:rFonts w:ascii="Calibri" w:eastAsia="Calibri" w:hAnsi="Calibri" w:cs="Calibri"/>
          <w:b/>
          <w:sz w:val="24"/>
        </w:rPr>
        <w:t>Zřizovatel</w:t>
      </w:r>
      <w:r w:rsidRPr="00591357">
        <w:rPr>
          <w:rFonts w:ascii="Calibri" w:eastAsia="Calibri" w:hAnsi="Calibri" w:cs="Calibri"/>
          <w:sz w:val="24"/>
        </w:rPr>
        <w:t xml:space="preserve">:                    </w:t>
      </w:r>
    </w:p>
    <w:p w14:paraId="464C3072" w14:textId="77777777" w:rsidR="00794C7E" w:rsidRPr="00591357" w:rsidRDefault="00794C7E" w:rsidP="00794C7E">
      <w:pPr>
        <w:spacing w:after="0" w:line="240" w:lineRule="auto"/>
        <w:rPr>
          <w:rFonts w:ascii="Calibri" w:eastAsia="Calibri" w:hAnsi="Calibri" w:cs="Calibri"/>
          <w:sz w:val="24"/>
        </w:rPr>
      </w:pPr>
      <w:r w:rsidRPr="00591357">
        <w:rPr>
          <w:rFonts w:ascii="Calibri" w:eastAsia="Calibri" w:hAnsi="Calibri" w:cs="Calibri"/>
          <w:sz w:val="24"/>
        </w:rPr>
        <w:t>Statutární město Chomutov, Zborovská 4602, 430 28 Chomutov</w:t>
      </w:r>
    </w:p>
    <w:p w14:paraId="73EB69F7" w14:textId="77777777" w:rsidR="00794C7E" w:rsidRPr="00591357" w:rsidRDefault="00794C7E" w:rsidP="00794C7E">
      <w:pPr>
        <w:spacing w:after="200" w:line="276" w:lineRule="auto"/>
        <w:rPr>
          <w:rFonts w:ascii="Calibri" w:eastAsia="Calibri" w:hAnsi="Calibri" w:cs="Calibri"/>
          <w:color w:val="2A2C26"/>
          <w:sz w:val="24"/>
        </w:rPr>
      </w:pPr>
    </w:p>
    <w:p w14:paraId="294D1FCB" w14:textId="77777777" w:rsidR="00794C7E" w:rsidRPr="00591357" w:rsidRDefault="00794C7E" w:rsidP="00794C7E">
      <w:pPr>
        <w:spacing w:after="200" w:line="276" w:lineRule="auto"/>
        <w:rPr>
          <w:rFonts w:ascii="Calibri" w:eastAsia="Calibri" w:hAnsi="Calibri" w:cs="Calibri"/>
          <w:color w:val="2A2C26"/>
          <w:sz w:val="24"/>
        </w:rPr>
      </w:pPr>
    </w:p>
    <w:p w14:paraId="0EC97A5A" w14:textId="77777777" w:rsidR="00794C7E" w:rsidRPr="00591357" w:rsidRDefault="00794C7E" w:rsidP="00794C7E">
      <w:pPr>
        <w:spacing w:after="200" w:line="276" w:lineRule="auto"/>
        <w:rPr>
          <w:rFonts w:ascii="Calibri" w:eastAsia="Calibri" w:hAnsi="Calibri" w:cs="Calibri"/>
          <w:color w:val="2A2C26"/>
          <w:sz w:val="24"/>
        </w:rPr>
      </w:pPr>
    </w:p>
    <w:p w14:paraId="62678CBC" w14:textId="77777777" w:rsidR="00794C7E" w:rsidRPr="00591357" w:rsidRDefault="00794C7E" w:rsidP="00794C7E">
      <w:pPr>
        <w:spacing w:after="200" w:line="276" w:lineRule="auto"/>
        <w:rPr>
          <w:rFonts w:ascii="Calibri" w:eastAsia="Calibri" w:hAnsi="Calibri" w:cs="Calibri"/>
          <w:color w:val="2A2C26"/>
          <w:sz w:val="24"/>
        </w:rPr>
      </w:pPr>
    </w:p>
    <w:p w14:paraId="398EF16C" w14:textId="77777777" w:rsidR="00794C7E" w:rsidRPr="00591357" w:rsidRDefault="00794C7E" w:rsidP="00794C7E">
      <w:pPr>
        <w:spacing w:after="200" w:line="276" w:lineRule="auto"/>
        <w:rPr>
          <w:rFonts w:ascii="Calibri" w:eastAsia="Calibri" w:hAnsi="Calibri" w:cs="Calibri"/>
          <w:color w:val="2A2C26"/>
          <w:sz w:val="24"/>
        </w:rPr>
      </w:pPr>
    </w:p>
    <w:p w14:paraId="3BD09001" w14:textId="77777777" w:rsidR="00794C7E" w:rsidRPr="00591357" w:rsidRDefault="00794C7E" w:rsidP="00794C7E">
      <w:pPr>
        <w:spacing w:after="200" w:line="276" w:lineRule="auto"/>
        <w:rPr>
          <w:rFonts w:ascii="Calibri" w:eastAsia="Calibri" w:hAnsi="Calibri" w:cs="Calibri"/>
          <w:color w:val="2A2C26"/>
          <w:sz w:val="24"/>
        </w:rPr>
      </w:pPr>
    </w:p>
    <w:p w14:paraId="4B31530D" w14:textId="77777777" w:rsidR="00794C7E" w:rsidRPr="00591357" w:rsidRDefault="00794C7E" w:rsidP="00794C7E">
      <w:pPr>
        <w:spacing w:after="200" w:line="276" w:lineRule="auto"/>
        <w:rPr>
          <w:rFonts w:ascii="Calibri" w:eastAsia="Calibri" w:hAnsi="Calibri" w:cs="Calibri"/>
          <w:color w:val="2A2C26"/>
          <w:sz w:val="24"/>
        </w:rPr>
      </w:pPr>
    </w:p>
    <w:p w14:paraId="3E4BE7A6" w14:textId="77777777" w:rsidR="00794C7E" w:rsidRPr="00591357" w:rsidRDefault="00794C7E" w:rsidP="00794C7E">
      <w:pPr>
        <w:spacing w:after="200" w:line="276" w:lineRule="auto"/>
        <w:rPr>
          <w:rFonts w:ascii="Calibri" w:eastAsia="Calibri" w:hAnsi="Calibri" w:cs="Calibri"/>
          <w:color w:val="2A2C26"/>
          <w:sz w:val="24"/>
        </w:rPr>
      </w:pPr>
    </w:p>
    <w:p w14:paraId="573BAD2C" w14:textId="170DD76A" w:rsidR="00794C7E" w:rsidRPr="00591357" w:rsidRDefault="00794C7E" w:rsidP="00794C7E">
      <w:pPr>
        <w:spacing w:after="200" w:line="276" w:lineRule="auto"/>
        <w:rPr>
          <w:rFonts w:ascii="Calibri" w:eastAsia="Calibri" w:hAnsi="Calibri" w:cs="Calibri"/>
          <w:color w:val="FF0000"/>
          <w:sz w:val="24"/>
        </w:rPr>
      </w:pPr>
    </w:p>
    <w:p w14:paraId="10F253FB" w14:textId="77777777" w:rsidR="00D24123" w:rsidRDefault="00D24123" w:rsidP="00794C7E">
      <w:pPr>
        <w:spacing w:after="200" w:line="276" w:lineRule="auto"/>
        <w:rPr>
          <w:rFonts w:ascii="Calibri" w:eastAsia="Calibri" w:hAnsi="Calibri" w:cs="Calibri"/>
          <w:b/>
          <w:color w:val="2A2C26"/>
          <w:sz w:val="28"/>
        </w:rPr>
      </w:pPr>
    </w:p>
    <w:p w14:paraId="6A6FCF9E" w14:textId="77777777" w:rsidR="005B7474" w:rsidRDefault="005B7474" w:rsidP="00612650">
      <w:pPr>
        <w:spacing w:after="200" w:line="276" w:lineRule="auto"/>
        <w:jc w:val="both"/>
        <w:rPr>
          <w:rFonts w:eastAsia="Calibri" w:cstheme="minorHAnsi"/>
          <w:b/>
          <w:color w:val="2A2C26"/>
        </w:rPr>
      </w:pPr>
    </w:p>
    <w:p w14:paraId="7382B680" w14:textId="77777777" w:rsidR="005B7474" w:rsidRDefault="005B7474" w:rsidP="00612650">
      <w:pPr>
        <w:spacing w:after="200" w:line="276" w:lineRule="auto"/>
        <w:jc w:val="both"/>
        <w:rPr>
          <w:rFonts w:eastAsia="Calibri" w:cstheme="minorHAnsi"/>
          <w:b/>
          <w:color w:val="2A2C26"/>
        </w:rPr>
      </w:pPr>
    </w:p>
    <w:p w14:paraId="3655820A" w14:textId="77777777" w:rsidR="005B7474" w:rsidRDefault="005B7474" w:rsidP="00612650">
      <w:pPr>
        <w:spacing w:after="200" w:line="276" w:lineRule="auto"/>
        <w:jc w:val="both"/>
        <w:rPr>
          <w:rFonts w:eastAsia="Calibri" w:cstheme="minorHAnsi"/>
          <w:b/>
          <w:color w:val="2A2C26"/>
        </w:rPr>
      </w:pPr>
    </w:p>
    <w:p w14:paraId="55DF7AB3" w14:textId="77777777" w:rsidR="005B7474" w:rsidRDefault="005B7474" w:rsidP="00612650">
      <w:pPr>
        <w:spacing w:after="200" w:line="276" w:lineRule="auto"/>
        <w:jc w:val="both"/>
        <w:rPr>
          <w:rFonts w:eastAsia="Calibri" w:cstheme="minorHAnsi"/>
          <w:b/>
          <w:color w:val="2A2C26"/>
        </w:rPr>
      </w:pPr>
    </w:p>
    <w:p w14:paraId="276F5F0E" w14:textId="096A80E5" w:rsidR="00794C7E" w:rsidRPr="005B7474" w:rsidRDefault="00794C7E" w:rsidP="00612650">
      <w:pPr>
        <w:spacing w:after="200" w:line="276" w:lineRule="auto"/>
        <w:jc w:val="both"/>
        <w:rPr>
          <w:rFonts w:eastAsia="Calibri" w:cstheme="minorHAnsi"/>
          <w:b/>
          <w:color w:val="2A2C26"/>
          <w:sz w:val="28"/>
          <w:szCs w:val="28"/>
        </w:rPr>
      </w:pPr>
      <w:r w:rsidRPr="005B7474">
        <w:rPr>
          <w:rFonts w:eastAsia="Calibri" w:cstheme="minorHAnsi"/>
          <w:b/>
          <w:color w:val="2A2C26"/>
          <w:sz w:val="28"/>
          <w:szCs w:val="28"/>
        </w:rPr>
        <w:t>Charakteristika školy</w:t>
      </w:r>
    </w:p>
    <w:p w14:paraId="769E6F67" w14:textId="54B2B655" w:rsidR="00794C7E" w:rsidRPr="00612650" w:rsidRDefault="00794C7E" w:rsidP="00612650">
      <w:pPr>
        <w:spacing w:before="100" w:after="100" w:line="240" w:lineRule="auto"/>
        <w:jc w:val="both"/>
        <w:rPr>
          <w:rFonts w:eastAsia="Calibri" w:cstheme="minorHAnsi"/>
          <w:color w:val="000000" w:themeColor="text1"/>
        </w:rPr>
      </w:pPr>
      <w:r w:rsidRPr="00612650">
        <w:rPr>
          <w:rFonts w:eastAsia="Calibri" w:cstheme="minorHAnsi"/>
        </w:rPr>
        <w:t xml:space="preserve">Naše základní škola je druhou nejstarší školou v Chomutově. Škola je situována na okraji města Chomutova, obklopena z jedné strany starší zástavbou, ze strany druhé moderním sídlištěm. Naše škola je úplná, žáci se vzdělávají v 1. až 9. postupovém ročníku. Kapacita školy </w:t>
      </w:r>
      <w:r w:rsidRPr="00612650">
        <w:rPr>
          <w:rFonts w:eastAsia="Calibri" w:cstheme="minorHAnsi"/>
          <w:color w:val="000000" w:themeColor="text1"/>
        </w:rPr>
        <w:t xml:space="preserve">činí 540 žáků, v současnosti je škola je </w:t>
      </w:r>
      <w:r w:rsidRPr="00612650">
        <w:rPr>
          <w:rFonts w:eastAsia="Calibri" w:cstheme="minorHAnsi"/>
        </w:rPr>
        <w:t>navštěvována 536 žáky</w:t>
      </w:r>
      <w:r w:rsidRPr="00612650">
        <w:rPr>
          <w:rFonts w:eastAsia="Calibri" w:cstheme="minorHAnsi"/>
          <w:color w:val="000000" w:themeColor="text1"/>
        </w:rPr>
        <w:t>, z </w:t>
      </w:r>
      <w:r w:rsidRPr="00612650">
        <w:rPr>
          <w:rFonts w:eastAsia="Calibri" w:cstheme="minorHAnsi"/>
        </w:rPr>
        <w:t xml:space="preserve">toho 298 žáků </w:t>
      </w:r>
      <w:r w:rsidRPr="00612650">
        <w:rPr>
          <w:rFonts w:eastAsia="Calibri" w:cstheme="minorHAnsi"/>
          <w:color w:val="000000" w:themeColor="text1"/>
        </w:rPr>
        <w:t>je na 1. stupni v 1</w:t>
      </w:r>
      <w:r w:rsidR="000030C6" w:rsidRPr="00612650">
        <w:rPr>
          <w:rFonts w:eastAsia="Calibri" w:cstheme="minorHAnsi"/>
          <w:color w:val="000000" w:themeColor="text1"/>
        </w:rPr>
        <w:t>3</w:t>
      </w:r>
      <w:r w:rsidRPr="00612650">
        <w:rPr>
          <w:rFonts w:eastAsia="Calibri" w:cstheme="minorHAnsi"/>
          <w:color w:val="000000" w:themeColor="text1"/>
        </w:rPr>
        <w:t xml:space="preserve"> třídách </w:t>
      </w:r>
      <w:r w:rsidRPr="00612650">
        <w:rPr>
          <w:rFonts w:eastAsia="Calibri" w:cstheme="minorHAnsi"/>
        </w:rPr>
        <w:t xml:space="preserve">a 238 je </w:t>
      </w:r>
      <w:r w:rsidRPr="00612650">
        <w:rPr>
          <w:rFonts w:eastAsia="Calibri" w:cstheme="minorHAnsi"/>
          <w:color w:val="000000" w:themeColor="text1"/>
        </w:rPr>
        <w:t xml:space="preserve">na stupni druhém v 9 třídách. </w:t>
      </w:r>
    </w:p>
    <w:p w14:paraId="3724C206" w14:textId="77777777" w:rsidR="00794C7E" w:rsidRPr="00612650" w:rsidRDefault="00794C7E" w:rsidP="00612650">
      <w:pPr>
        <w:spacing w:after="0" w:line="240" w:lineRule="auto"/>
        <w:jc w:val="both"/>
        <w:rPr>
          <w:rFonts w:eastAsia="Calibri" w:cstheme="minorHAnsi"/>
        </w:rPr>
      </w:pPr>
      <w:r w:rsidRPr="00612650">
        <w:rPr>
          <w:rFonts w:eastAsia="Calibri" w:cstheme="minorHAnsi"/>
        </w:rPr>
        <w:t>Žáky naší školy jsou nejen děti ze školského obvodu, ale i z dalších obcí – Černovice, Málkov, Zelená, Místo, Krásná Lípa, Vysoká Jedle, Blahuňov, Křimov a Výsluní. Součástí školy jsou 2 školská zařízení: školní družina a školní jídelna.</w:t>
      </w:r>
    </w:p>
    <w:p w14:paraId="1834208C" w14:textId="77777777" w:rsidR="00794C7E" w:rsidRPr="00612650" w:rsidRDefault="00794C7E" w:rsidP="00612650">
      <w:pPr>
        <w:spacing w:after="0" w:line="240" w:lineRule="auto"/>
        <w:jc w:val="both"/>
        <w:rPr>
          <w:rFonts w:eastAsia="Calibri" w:cstheme="minorHAnsi"/>
        </w:rPr>
      </w:pPr>
      <w:r w:rsidRPr="00612650">
        <w:rPr>
          <w:rFonts w:eastAsia="Calibri" w:cstheme="minorHAnsi"/>
        </w:rPr>
        <w:t xml:space="preserve">Základní škola Chomutov, Kadaňská 2334 je školou užívající titul Škola podporující zdraví – již několik let se pokoušíme vést školu ve zdravém životním stylu. Společně usilujeme o to, aby naše škola byla místem, kde se dětem dostává nejen kvalitního vzdělání, ale kde se také cítí </w:t>
      </w:r>
    </w:p>
    <w:p w14:paraId="22D14F76" w14:textId="77777777" w:rsidR="00794C7E" w:rsidRPr="00612650" w:rsidRDefault="00794C7E" w:rsidP="00612650">
      <w:pPr>
        <w:spacing w:after="0" w:line="240" w:lineRule="auto"/>
        <w:jc w:val="both"/>
        <w:rPr>
          <w:rFonts w:eastAsia="Calibri" w:cstheme="minorHAnsi"/>
        </w:rPr>
      </w:pPr>
      <w:r w:rsidRPr="00612650">
        <w:rPr>
          <w:rFonts w:eastAsia="Calibri" w:cstheme="minorHAnsi"/>
        </w:rPr>
        <w:t>spokojeně. Škola podporující zdraví je místem, které žáky motivuje a podporuje k aktivnímu učení se. Také jsme Aktivní školou a jsme zapojeni do sítě Škol pro demokracii, kde jsou zapojeny školy se žákovskými parlamenty. I ty hrají důležitou roli v rámci prevence.</w:t>
      </w:r>
    </w:p>
    <w:p w14:paraId="52E228F9" w14:textId="77777777" w:rsidR="00794C7E" w:rsidRPr="00612650" w:rsidRDefault="00794C7E" w:rsidP="00612650">
      <w:pPr>
        <w:spacing w:after="0" w:line="240" w:lineRule="auto"/>
        <w:jc w:val="both"/>
        <w:rPr>
          <w:rFonts w:eastAsia="Calibri" w:cstheme="minorHAnsi"/>
        </w:rPr>
      </w:pPr>
      <w:r w:rsidRPr="00612650">
        <w:rPr>
          <w:rFonts w:eastAsia="Calibri" w:cstheme="minorHAnsi"/>
        </w:rPr>
        <w:t xml:space="preserve">Snažíme se upřednostňovat u žáků samostatnou tvůrčí činnost, vést žáky k získávání nových </w:t>
      </w:r>
    </w:p>
    <w:p w14:paraId="494AC0C2" w14:textId="77777777" w:rsidR="00794C7E" w:rsidRPr="00612650" w:rsidRDefault="00794C7E" w:rsidP="00612650">
      <w:pPr>
        <w:spacing w:after="0" w:line="240" w:lineRule="auto"/>
        <w:jc w:val="both"/>
        <w:rPr>
          <w:rFonts w:eastAsia="Calibri" w:cstheme="minorHAnsi"/>
        </w:rPr>
      </w:pPr>
      <w:r w:rsidRPr="00612650">
        <w:rPr>
          <w:rFonts w:eastAsia="Calibri" w:cstheme="minorHAnsi"/>
        </w:rPr>
        <w:t xml:space="preserve">poznatků objevováním, hledáním souvislostí, v maximální míře podporovat činnostní učení. </w:t>
      </w:r>
    </w:p>
    <w:p w14:paraId="53D1A652" w14:textId="77777777" w:rsidR="00794C7E" w:rsidRPr="00612650" w:rsidRDefault="00794C7E" w:rsidP="00612650">
      <w:pPr>
        <w:spacing w:after="0" w:line="240" w:lineRule="auto"/>
        <w:jc w:val="both"/>
        <w:rPr>
          <w:rFonts w:eastAsia="Calibri" w:cstheme="minorHAnsi"/>
        </w:rPr>
      </w:pPr>
      <w:r w:rsidRPr="00612650">
        <w:rPr>
          <w:rFonts w:eastAsia="Calibri" w:cstheme="minorHAnsi"/>
        </w:rPr>
        <w:t>Učitelé kladou důraz na to, aby žáci byli vybaveni v oblasti vzdělání a výchovy vedle předmětových vědomostí a dovedností také znalostmi, dovednostmi, postoji a hodnotami, které budou moci využít nejen ve škole či při dalším studiu, ale především v běžném osobním životě a později ve své profesní kariéře.</w:t>
      </w:r>
    </w:p>
    <w:p w14:paraId="497BBFF9" w14:textId="77777777" w:rsidR="005B7474" w:rsidRDefault="005B7474" w:rsidP="00612650">
      <w:pPr>
        <w:spacing w:after="200" w:line="240" w:lineRule="auto"/>
        <w:jc w:val="both"/>
        <w:rPr>
          <w:rFonts w:eastAsia="Calibri" w:cstheme="minorHAnsi"/>
        </w:rPr>
      </w:pPr>
    </w:p>
    <w:p w14:paraId="211A8E38" w14:textId="4F45F2AD" w:rsidR="00794C7E" w:rsidRPr="005B7474" w:rsidRDefault="00794C7E" w:rsidP="00612650">
      <w:pPr>
        <w:spacing w:after="200" w:line="240" w:lineRule="auto"/>
        <w:jc w:val="both"/>
        <w:rPr>
          <w:rFonts w:eastAsia="Calibri" w:cstheme="minorHAnsi"/>
          <w:b/>
          <w:sz w:val="28"/>
          <w:szCs w:val="28"/>
        </w:rPr>
      </w:pPr>
      <w:r w:rsidRPr="005B7474">
        <w:rPr>
          <w:rFonts w:eastAsia="Calibri" w:cstheme="minorHAnsi"/>
          <w:b/>
          <w:sz w:val="28"/>
          <w:szCs w:val="28"/>
        </w:rPr>
        <w:t>Personální zajištění prevence</w:t>
      </w:r>
    </w:p>
    <w:p w14:paraId="12CED0F7" w14:textId="77777777" w:rsidR="00794C7E" w:rsidRPr="00612650" w:rsidRDefault="00794C7E" w:rsidP="00612650">
      <w:pPr>
        <w:spacing w:after="200" w:line="240" w:lineRule="auto"/>
        <w:jc w:val="both"/>
        <w:rPr>
          <w:rFonts w:eastAsia="Calibri" w:cstheme="minorHAnsi"/>
          <w:b/>
        </w:rPr>
      </w:pPr>
      <w:r w:rsidRPr="00612650">
        <w:rPr>
          <w:rFonts w:eastAsia="Calibri" w:cstheme="minorHAnsi"/>
        </w:rPr>
        <w:t>Ve školním roce 2014–2015 bylo ve škole zřízeno školní poradenské pracoviště (dále jen ŠPP), zajišťující poskytování a koordinaci preventivních, pedagogických a poradenských služeb přímo na škole.</w:t>
      </w:r>
      <w:r w:rsidRPr="00612650">
        <w:rPr>
          <w:rFonts w:eastAsia="Calibri" w:cstheme="minorHAnsi"/>
          <w:b/>
        </w:rPr>
        <w:t xml:space="preserve"> </w:t>
      </w:r>
      <w:r w:rsidRPr="00612650">
        <w:rPr>
          <w:rFonts w:eastAsia="Calibri" w:cstheme="minorHAnsi"/>
        </w:rPr>
        <w:t>ŠPP je tvořeno výchovnou poradkyní, metodikem prevence, školní psycholožkou a ředitelkou školy.  Všichni členové týmu ŠPP spolu spolupracují a jejich činnosti se vzájemně prolínají, rovněž úzce spolupracují s pedagogy školy, vychovatelkami ŠD a poradenskými zařízeními. Pravidelně se setkávají 1x měsíčně.</w:t>
      </w:r>
    </w:p>
    <w:p w14:paraId="2333464F" w14:textId="77777777" w:rsidR="00794C7E" w:rsidRPr="00612650" w:rsidRDefault="00794C7E" w:rsidP="00612650">
      <w:pPr>
        <w:spacing w:after="200" w:line="240" w:lineRule="auto"/>
        <w:jc w:val="both"/>
        <w:rPr>
          <w:rFonts w:eastAsia="Calibri" w:cstheme="minorHAnsi"/>
        </w:rPr>
      </w:pPr>
      <w:r w:rsidRPr="00612650">
        <w:rPr>
          <w:rFonts w:eastAsia="Calibri" w:cstheme="minorHAnsi"/>
        </w:rPr>
        <w:t xml:space="preserve">Na realizaci preventivního programu školy se podílejí všichni pracovníci školy. </w:t>
      </w:r>
    </w:p>
    <w:p w14:paraId="011D0F7B" w14:textId="77777777" w:rsidR="00794C7E" w:rsidRPr="00612650" w:rsidRDefault="00794C7E" w:rsidP="00612650">
      <w:pPr>
        <w:spacing w:after="200" w:line="240" w:lineRule="auto"/>
        <w:jc w:val="both"/>
        <w:rPr>
          <w:rFonts w:eastAsia="Calibri" w:cstheme="minorHAnsi"/>
        </w:rPr>
      </w:pPr>
      <w:r w:rsidRPr="00612650">
        <w:rPr>
          <w:rFonts w:eastAsia="Calibri" w:cstheme="minorHAnsi"/>
        </w:rPr>
        <w:t>Hierarchicky jsou pak úkoly a role jednotlivých participujících stran na MPP tyto:</w:t>
      </w:r>
    </w:p>
    <w:p w14:paraId="52E79FCC" w14:textId="77777777" w:rsidR="00794C7E" w:rsidRPr="00612650" w:rsidRDefault="00794C7E" w:rsidP="005A2558">
      <w:pPr>
        <w:numPr>
          <w:ilvl w:val="0"/>
          <w:numId w:val="35"/>
        </w:numPr>
        <w:spacing w:after="200" w:line="240" w:lineRule="auto"/>
        <w:jc w:val="both"/>
        <w:rPr>
          <w:rFonts w:eastAsia="Calibri" w:cstheme="minorHAnsi"/>
        </w:rPr>
      </w:pPr>
      <w:r w:rsidRPr="00612650">
        <w:rPr>
          <w:rFonts w:eastAsia="Calibri" w:cstheme="minorHAnsi"/>
          <w:u w:val="single"/>
        </w:rPr>
        <w:t>ředitelka školy Mgr. Ilona Zahálková</w:t>
      </w:r>
      <w:r w:rsidRPr="00612650">
        <w:rPr>
          <w:rFonts w:eastAsia="Calibri" w:cstheme="minorHAnsi"/>
        </w:rPr>
        <w:t xml:space="preserve"> má odpovědnost za podporu, vytváření a realizaci programu; je součástí preventivního týmu; jedná se všemi zúčastněnými stranami,</w:t>
      </w:r>
    </w:p>
    <w:p w14:paraId="1AEA4535" w14:textId="14C2B1BA" w:rsidR="00794C7E" w:rsidRPr="00612650" w:rsidRDefault="00794C7E" w:rsidP="005A2558">
      <w:pPr>
        <w:numPr>
          <w:ilvl w:val="0"/>
          <w:numId w:val="35"/>
        </w:numPr>
        <w:spacing w:after="200" w:line="240" w:lineRule="auto"/>
        <w:jc w:val="both"/>
        <w:rPr>
          <w:rFonts w:eastAsia="Calibri" w:cstheme="minorHAnsi"/>
        </w:rPr>
      </w:pPr>
      <w:r w:rsidRPr="00612650">
        <w:rPr>
          <w:rFonts w:eastAsia="Calibri" w:cstheme="minorHAnsi"/>
          <w:u w:val="single"/>
        </w:rPr>
        <w:t>školní metodik prevence Mgr. Ivana Šlampová (od října 2016)</w:t>
      </w:r>
      <w:r w:rsidRPr="00612650">
        <w:rPr>
          <w:rFonts w:eastAsia="Calibri" w:cstheme="minorHAnsi"/>
        </w:rPr>
        <w:t xml:space="preserve"> koordinuje přípravy a realizace programu; spolupracuje s vedením školy, výchovným poradcem, třídními učiteli, ostatními pracovníky školy, metodikem prevence PPP, psychology a dalšími organizacemi, institucemi a odborníky (viz dále); mapuje výskyt rizikového chování ve </w:t>
      </w:r>
      <w:r w:rsidR="00474F7B" w:rsidRPr="00612650">
        <w:rPr>
          <w:rFonts w:eastAsia="Calibri" w:cstheme="minorHAnsi"/>
        </w:rPr>
        <w:t>škole</w:t>
      </w:r>
      <w:r w:rsidR="009F4C4A" w:rsidRPr="00612650">
        <w:rPr>
          <w:rFonts w:eastAsia="Calibri" w:cstheme="minorHAnsi"/>
        </w:rPr>
        <w:t>, řeší a eviduje</w:t>
      </w:r>
      <w:r w:rsidR="00062141" w:rsidRPr="00612650">
        <w:rPr>
          <w:rFonts w:eastAsia="Calibri" w:cstheme="minorHAnsi"/>
        </w:rPr>
        <w:t xml:space="preserve"> výskyt rizikového chování na škole; zajišťuje a koordinuje preventivní aktivity a programy prevence na škole; poskytuje materiály a informace všem učitelům k dané problematice; spolu s VP kontroluje dodržování zákazu kouření žáků v okolí školy,</w:t>
      </w:r>
    </w:p>
    <w:p w14:paraId="737BFD0C" w14:textId="4A290EDE" w:rsidR="00CB279C" w:rsidRDefault="00794C7E" w:rsidP="005A2558">
      <w:pPr>
        <w:numPr>
          <w:ilvl w:val="0"/>
          <w:numId w:val="35"/>
        </w:numPr>
        <w:spacing w:after="200" w:line="240" w:lineRule="auto"/>
        <w:jc w:val="both"/>
        <w:rPr>
          <w:rFonts w:eastAsia="Calibri" w:cstheme="minorHAnsi"/>
        </w:rPr>
      </w:pPr>
      <w:r w:rsidRPr="00612650">
        <w:rPr>
          <w:rFonts w:eastAsia="Calibri" w:cstheme="minorHAnsi"/>
          <w:u w:val="single"/>
        </w:rPr>
        <w:t xml:space="preserve">výchovná poradkyně Mgr. Lenka Michalcová </w:t>
      </w:r>
      <w:r w:rsidRPr="00612650">
        <w:rPr>
          <w:rFonts w:eastAsia="Calibri" w:cstheme="minorHAnsi"/>
        </w:rPr>
        <w:t xml:space="preserve">vede profesní orientaci žáků, spolupracuje s PPP, spolu s ŠMP kontroluje dodržování zákazu kouření žáků v okolí školy a eviduje neplnění školní </w:t>
      </w:r>
      <w:r w:rsidRPr="00302644">
        <w:rPr>
          <w:rFonts w:eastAsia="Calibri" w:cstheme="minorHAnsi"/>
        </w:rPr>
        <w:t>docházky</w:t>
      </w:r>
    </w:p>
    <w:p w14:paraId="409661D1" w14:textId="7B98D4E7" w:rsidR="000E10D2" w:rsidRPr="000E10D2" w:rsidRDefault="000E10D2" w:rsidP="000E10D2">
      <w:pPr>
        <w:pStyle w:val="Odstavecseseznamem"/>
        <w:numPr>
          <w:ilvl w:val="0"/>
          <w:numId w:val="35"/>
        </w:numPr>
        <w:jc w:val="both"/>
        <w:rPr>
          <w:rFonts w:eastAsia="Calibri" w:cstheme="minorHAnsi"/>
        </w:rPr>
      </w:pPr>
      <w:r w:rsidRPr="000E10D2">
        <w:rPr>
          <w:rFonts w:eastAsia="Calibri" w:cstheme="minorHAnsi"/>
          <w:u w:val="single"/>
        </w:rPr>
        <w:t>školní psycholog Mgr. Kateřina Klímová</w:t>
      </w:r>
      <w:r w:rsidRPr="000E10D2">
        <w:rPr>
          <w:rFonts w:eastAsia="Calibri" w:cstheme="minorHAnsi"/>
        </w:rPr>
        <w:t xml:space="preserve"> poskytuje individuální péči (konzultace, poradenství) o žáky, rovněž i o zákonné zástupce a učitele, krizovou intervenci pro žáky, učitele a zákonné zástupce, screening specifických poruch učení, výukových a výchovných problémů žáků, ale i žáků nadaných, pomoc při péči o integrované žáky, kariérové poradenství u žáků, participaci na přípravě přijímacího řízení na střední školy, skupinovou a komunitní práci s žáky, účast na stmelovacích pobytech dětí a na školních aktivitách, koordinaci a organizaci preventivní práce ve třídě, programů pro třídy, podporu spolupráce třídy a třídního učitele, koordinaci poradenských služeb poskytovaných ve škole (speciální pedagog, výchovný poradce, školní metodik prevence, třídní učitelé, ředitel), koordinaci poradenských služeb mimo školu a spolupráci se školskými poradenskými zařízeními, zdravotnickými a dalšími zařízeními, spolupráci při zápisu do 1. ročníku ZŠ, techniky a hygienu učení (pro žáky), besedy a osvětu (i zákonným zástupcům), správu schránek důvěry</w:t>
      </w:r>
    </w:p>
    <w:p w14:paraId="48086F90" w14:textId="337C2109" w:rsidR="00591357" w:rsidRPr="00612650" w:rsidRDefault="00AE4935" w:rsidP="005A2558">
      <w:pPr>
        <w:numPr>
          <w:ilvl w:val="0"/>
          <w:numId w:val="35"/>
        </w:numPr>
        <w:spacing w:after="200" w:line="240" w:lineRule="auto"/>
        <w:jc w:val="both"/>
        <w:rPr>
          <w:rFonts w:eastAsia="Calibri" w:cstheme="minorHAnsi"/>
        </w:rPr>
      </w:pPr>
      <w:r w:rsidRPr="00612650">
        <w:rPr>
          <w:rFonts w:cstheme="minorHAnsi"/>
          <w:u w:val="single"/>
          <w:shd w:val="clear" w:color="auto" w:fill="FDFDFD"/>
        </w:rPr>
        <w:t xml:space="preserve">školní speciální pedagog: Mgr. Dagmar Kučerová </w:t>
      </w:r>
      <w:r w:rsidR="007865E2" w:rsidRPr="00612650">
        <w:rPr>
          <w:rFonts w:cstheme="minorHAnsi"/>
          <w:shd w:val="clear" w:color="auto" w:fill="FDFDFD"/>
        </w:rPr>
        <w:t xml:space="preserve">realizuje aktivity k podpoře žáků ze sociálně znevýhodněného a kulturně odlišného prostředí, diagnostikuje speciální </w:t>
      </w:r>
      <w:r w:rsidR="003C33AD" w:rsidRPr="00612650">
        <w:rPr>
          <w:rFonts w:cstheme="minorHAnsi"/>
          <w:shd w:val="clear" w:color="auto" w:fill="FDFDFD"/>
        </w:rPr>
        <w:t xml:space="preserve"> </w:t>
      </w:r>
      <w:r w:rsidR="007865E2" w:rsidRPr="00612650">
        <w:rPr>
          <w:rFonts w:cstheme="minorHAnsi"/>
          <w:shd w:val="clear" w:color="auto" w:fill="FDFDFD"/>
        </w:rPr>
        <w:t>potřeby žáků, provádí speciálně pedagogickou diagnostiku, poradenství a intervence, pomáhá vytvářet a zlepšit podmínky pro úspěšnou integraci dětí/žáků se speciálními potřebami</w:t>
      </w:r>
      <w:r w:rsidR="00591357" w:rsidRPr="00612650">
        <w:rPr>
          <w:rFonts w:cstheme="minorHAnsi"/>
          <w:u w:val="single"/>
          <w:shd w:val="clear" w:color="auto" w:fill="FDFDFD"/>
        </w:rPr>
        <w:t xml:space="preserve"> </w:t>
      </w:r>
    </w:p>
    <w:p w14:paraId="235553D7" w14:textId="77777777" w:rsidR="00794C7E" w:rsidRPr="00612650" w:rsidRDefault="00794C7E" w:rsidP="005A2558">
      <w:pPr>
        <w:numPr>
          <w:ilvl w:val="0"/>
          <w:numId w:val="35"/>
        </w:numPr>
        <w:spacing w:after="200" w:line="240" w:lineRule="auto"/>
        <w:jc w:val="both"/>
        <w:rPr>
          <w:rFonts w:eastAsia="Calibri" w:cstheme="minorHAnsi"/>
        </w:rPr>
      </w:pPr>
      <w:r w:rsidRPr="00612650">
        <w:rPr>
          <w:rFonts w:eastAsia="Calibri" w:cstheme="minorHAnsi"/>
          <w:u w:val="single"/>
        </w:rPr>
        <w:t>pedagogičtí pracovníci</w:t>
      </w:r>
      <w:r w:rsidRPr="00612650">
        <w:rPr>
          <w:rFonts w:eastAsia="Calibri" w:cstheme="minorHAnsi"/>
        </w:rPr>
        <w:t xml:space="preserve"> začleňují preventivní témata do výuky svých jednotlivých předmětů</w:t>
      </w:r>
    </w:p>
    <w:p w14:paraId="1B7E33B4" w14:textId="77777777" w:rsidR="00794C7E" w:rsidRPr="00612650" w:rsidRDefault="00794C7E" w:rsidP="005A2558">
      <w:pPr>
        <w:numPr>
          <w:ilvl w:val="0"/>
          <w:numId w:val="35"/>
        </w:numPr>
        <w:spacing w:after="200" w:line="240" w:lineRule="auto"/>
        <w:jc w:val="both"/>
        <w:rPr>
          <w:rFonts w:eastAsia="Calibri" w:cstheme="minorHAnsi"/>
        </w:rPr>
      </w:pPr>
      <w:r w:rsidRPr="00612650">
        <w:rPr>
          <w:rFonts w:eastAsia="Calibri" w:cstheme="minorHAnsi"/>
          <w:u w:val="single"/>
        </w:rPr>
        <w:t>třídní učitelé</w:t>
      </w:r>
      <w:r w:rsidRPr="00612650">
        <w:rPr>
          <w:rFonts w:eastAsia="Calibri" w:cstheme="minorHAnsi"/>
        </w:rPr>
        <w:t xml:space="preserve"> mapují vztahy žáků v třídním kolektivu; jsou manažery třídního dění a preventivních aktivit</w:t>
      </w:r>
    </w:p>
    <w:p w14:paraId="539236A3" w14:textId="77777777" w:rsidR="00794C7E" w:rsidRPr="00612650" w:rsidRDefault="00794C7E" w:rsidP="005A2558">
      <w:pPr>
        <w:numPr>
          <w:ilvl w:val="0"/>
          <w:numId w:val="35"/>
        </w:numPr>
        <w:spacing w:after="200" w:line="240" w:lineRule="auto"/>
        <w:jc w:val="both"/>
        <w:rPr>
          <w:rFonts w:eastAsia="Calibri" w:cstheme="minorHAnsi"/>
        </w:rPr>
      </w:pPr>
      <w:r w:rsidRPr="00612650">
        <w:rPr>
          <w:rFonts w:eastAsia="Calibri" w:cstheme="minorHAnsi"/>
          <w:u w:val="single"/>
        </w:rPr>
        <w:t>žáci</w:t>
      </w:r>
      <w:r w:rsidRPr="00612650">
        <w:rPr>
          <w:rFonts w:eastAsia="Calibri" w:cstheme="minorHAnsi"/>
        </w:rPr>
        <w:t xml:space="preserve"> aktivně participují na přípravě (zejména prostřednictvím třídních zástupců ve školním parlamentu) a realizaci MPP</w:t>
      </w:r>
    </w:p>
    <w:p w14:paraId="2B46F889" w14:textId="77777777" w:rsidR="00794C7E" w:rsidRPr="005B7474" w:rsidRDefault="00794C7E" w:rsidP="00612650">
      <w:pPr>
        <w:spacing w:after="200" w:line="240" w:lineRule="auto"/>
        <w:jc w:val="both"/>
        <w:rPr>
          <w:rFonts w:eastAsia="Calibri" w:cstheme="minorHAnsi"/>
        </w:rPr>
      </w:pPr>
    </w:p>
    <w:p w14:paraId="5CB97A22" w14:textId="77777777" w:rsidR="00794C7E" w:rsidRPr="005B7474" w:rsidRDefault="00794C7E" w:rsidP="00D24123">
      <w:pPr>
        <w:spacing w:after="200" w:line="240" w:lineRule="auto"/>
        <w:jc w:val="both"/>
        <w:rPr>
          <w:rFonts w:ascii="Calibri" w:eastAsia="Calibri" w:hAnsi="Calibri" w:cs="Calibri"/>
          <w:b/>
          <w:sz w:val="28"/>
          <w:szCs w:val="28"/>
        </w:rPr>
      </w:pPr>
      <w:r w:rsidRPr="005B7474">
        <w:rPr>
          <w:rFonts w:ascii="Calibri" w:eastAsia="Calibri" w:hAnsi="Calibri" w:cs="Calibri"/>
          <w:b/>
          <w:sz w:val="28"/>
          <w:szCs w:val="28"/>
        </w:rPr>
        <w:t>Preventivní tým pro řešení rizikového chování ve škole pracuje v tomto složení:</w:t>
      </w:r>
    </w:p>
    <w:p w14:paraId="528F4670" w14:textId="77777777" w:rsidR="00794C7E" w:rsidRPr="005B7474" w:rsidRDefault="00794C7E" w:rsidP="00D24123">
      <w:pPr>
        <w:spacing w:after="200" w:line="240" w:lineRule="auto"/>
        <w:jc w:val="both"/>
        <w:rPr>
          <w:rFonts w:ascii="Calibri" w:eastAsia="Calibri" w:hAnsi="Calibri" w:cs="Calibri"/>
        </w:rPr>
      </w:pPr>
      <w:r w:rsidRPr="005B7474">
        <w:rPr>
          <w:rFonts w:ascii="Calibri" w:eastAsia="Calibri" w:hAnsi="Calibri" w:cs="Calibri"/>
        </w:rPr>
        <w:t>Mgr. Ilona Zahálková, ředitelka školy</w:t>
      </w:r>
    </w:p>
    <w:p w14:paraId="5D8E1997" w14:textId="77777777" w:rsidR="00794C7E" w:rsidRPr="005B7474" w:rsidRDefault="00794C7E" w:rsidP="00D24123">
      <w:pPr>
        <w:spacing w:after="200" w:line="240" w:lineRule="auto"/>
        <w:jc w:val="both"/>
        <w:rPr>
          <w:rFonts w:ascii="Calibri" w:eastAsia="Calibri" w:hAnsi="Calibri" w:cs="Calibri"/>
        </w:rPr>
      </w:pPr>
      <w:r w:rsidRPr="005B7474">
        <w:rPr>
          <w:rFonts w:ascii="Calibri" w:eastAsia="Calibri" w:hAnsi="Calibri" w:cs="Calibri"/>
        </w:rPr>
        <w:t>Mgr. Sabina Dudová Fiedlerová, zástupkyně ředitele školy</w:t>
      </w:r>
    </w:p>
    <w:p w14:paraId="2F78AD11" w14:textId="77777777" w:rsidR="00794C7E" w:rsidRPr="005B7474" w:rsidRDefault="00794C7E" w:rsidP="00D24123">
      <w:pPr>
        <w:spacing w:after="200" w:line="240" w:lineRule="auto"/>
        <w:jc w:val="both"/>
        <w:rPr>
          <w:rFonts w:ascii="Calibri" w:eastAsia="Calibri" w:hAnsi="Calibri" w:cs="Calibri"/>
          <w:color w:val="000000" w:themeColor="text1"/>
        </w:rPr>
      </w:pPr>
      <w:r w:rsidRPr="005B7474">
        <w:rPr>
          <w:rFonts w:ascii="Calibri" w:eastAsia="Calibri" w:hAnsi="Calibri" w:cs="Calibri"/>
        </w:rPr>
        <w:t xml:space="preserve">Mgr. Ivana Šlampová, školní metodik </w:t>
      </w:r>
      <w:r w:rsidRPr="005B7474">
        <w:rPr>
          <w:rFonts w:ascii="Calibri" w:eastAsia="Calibri" w:hAnsi="Calibri" w:cs="Calibri"/>
          <w:color w:val="000000" w:themeColor="text1"/>
        </w:rPr>
        <w:t xml:space="preserve">prevence (nesplňuje předpoklad pro výkon specializovaných činností) </w:t>
      </w:r>
    </w:p>
    <w:p w14:paraId="43943EA4" w14:textId="77777777" w:rsidR="00794C7E" w:rsidRPr="005B7474" w:rsidRDefault="00794C7E" w:rsidP="00D24123">
      <w:pPr>
        <w:spacing w:after="200" w:line="240" w:lineRule="auto"/>
        <w:jc w:val="both"/>
        <w:rPr>
          <w:rFonts w:ascii="Calibri" w:eastAsia="Calibri" w:hAnsi="Calibri" w:cs="Calibri"/>
          <w:color w:val="000000" w:themeColor="text1"/>
        </w:rPr>
      </w:pPr>
      <w:r w:rsidRPr="005B7474">
        <w:rPr>
          <w:rFonts w:ascii="Calibri" w:eastAsia="Calibri" w:hAnsi="Calibri" w:cs="Calibri"/>
          <w:color w:val="000000" w:themeColor="text1"/>
        </w:rPr>
        <w:t>Mgr. Lenka Michalcová, výchovný poradce (splňuje předpoklad pro výkon specializovaných činností)</w:t>
      </w:r>
    </w:p>
    <w:p w14:paraId="2933EEC6" w14:textId="0B974581" w:rsidR="00794C7E" w:rsidRPr="005B7474" w:rsidRDefault="00794C7E" w:rsidP="00D24123">
      <w:pPr>
        <w:spacing w:after="200" w:line="240" w:lineRule="auto"/>
        <w:jc w:val="both"/>
        <w:rPr>
          <w:rFonts w:ascii="Calibri" w:eastAsia="Calibri" w:hAnsi="Calibri" w:cs="Calibri"/>
          <w:color w:val="000000" w:themeColor="text1"/>
        </w:rPr>
      </w:pPr>
      <w:r w:rsidRPr="005B7474">
        <w:rPr>
          <w:rFonts w:ascii="Calibri" w:eastAsia="Calibri" w:hAnsi="Calibri" w:cs="Calibri"/>
          <w:color w:val="000000" w:themeColor="text1"/>
        </w:rPr>
        <w:t>Mgr. Kateřina Klímová, školní psycholog,</w:t>
      </w:r>
      <w:r w:rsidR="00A506B9" w:rsidRPr="005B7474">
        <w:rPr>
          <w:rFonts w:ascii="Calibri" w:eastAsia="Calibri" w:hAnsi="Calibri" w:cs="Calibri"/>
          <w:color w:val="000000" w:themeColor="text1"/>
        </w:rPr>
        <w:t xml:space="preserve"> </w:t>
      </w:r>
      <w:r w:rsidRPr="005B7474">
        <w:rPr>
          <w:rFonts w:ascii="Calibri" w:eastAsia="Calibri" w:hAnsi="Calibri" w:cs="Calibri"/>
          <w:color w:val="000000" w:themeColor="text1"/>
        </w:rPr>
        <w:t>poskytuje v p</w:t>
      </w:r>
      <w:r w:rsidR="006710A9">
        <w:rPr>
          <w:rFonts w:ascii="Calibri" w:eastAsia="Calibri" w:hAnsi="Calibri" w:cs="Calibri"/>
          <w:color w:val="000000" w:themeColor="text1"/>
        </w:rPr>
        <w:t>řípadě potřeby škole konzultace</w:t>
      </w:r>
    </w:p>
    <w:p w14:paraId="6837C55B" w14:textId="1FC636D9" w:rsidR="00AE4935" w:rsidRPr="005B7474" w:rsidRDefault="00AE4935" w:rsidP="00D24123">
      <w:pPr>
        <w:spacing w:after="200" w:line="240" w:lineRule="auto"/>
        <w:jc w:val="both"/>
        <w:rPr>
          <w:rFonts w:ascii="Calibri" w:eastAsia="Calibri" w:hAnsi="Calibri" w:cs="Calibri"/>
        </w:rPr>
      </w:pPr>
      <w:r w:rsidRPr="005B7474">
        <w:rPr>
          <w:rFonts w:ascii="Calibri" w:hAnsi="Calibri" w:cs="Calibri"/>
          <w:shd w:val="clear" w:color="auto" w:fill="FDFDFD"/>
        </w:rPr>
        <w:t>Mgr. Dagmar Kučerová,</w:t>
      </w:r>
      <w:r w:rsidR="007865E2" w:rsidRPr="005B7474">
        <w:rPr>
          <w:rFonts w:ascii="Calibri" w:hAnsi="Calibri" w:cs="Calibri"/>
          <w:shd w:val="clear" w:color="auto" w:fill="FDFDFD"/>
        </w:rPr>
        <w:t xml:space="preserve"> </w:t>
      </w:r>
      <w:r w:rsidRPr="005B7474">
        <w:rPr>
          <w:rFonts w:ascii="Calibri" w:hAnsi="Calibri" w:cs="Calibri"/>
          <w:shd w:val="clear" w:color="auto" w:fill="FDFDFD"/>
        </w:rPr>
        <w:t xml:space="preserve">školní speciální pedagog </w:t>
      </w:r>
    </w:p>
    <w:p w14:paraId="44657A16" w14:textId="090DC5F8" w:rsidR="007865E2" w:rsidRPr="005B7474" w:rsidRDefault="00794C7E" w:rsidP="00D24123">
      <w:pPr>
        <w:spacing w:after="200" w:line="240" w:lineRule="auto"/>
        <w:jc w:val="both"/>
        <w:rPr>
          <w:rFonts w:ascii="Calibri" w:eastAsia="Calibri" w:hAnsi="Calibri" w:cs="Calibri"/>
        </w:rPr>
      </w:pPr>
      <w:r w:rsidRPr="005B7474">
        <w:rPr>
          <w:rFonts w:ascii="Calibri" w:eastAsia="Calibri" w:hAnsi="Calibri" w:cs="Calibri"/>
        </w:rPr>
        <w:t>třídní učitel žáka</w:t>
      </w:r>
    </w:p>
    <w:p w14:paraId="70706101" w14:textId="2246601F" w:rsidR="00CB279C" w:rsidRDefault="00CB279C" w:rsidP="00794C7E">
      <w:pPr>
        <w:spacing w:after="200" w:line="276" w:lineRule="auto"/>
        <w:jc w:val="both"/>
        <w:rPr>
          <w:rFonts w:ascii="Calibri" w:eastAsia="Calibri" w:hAnsi="Calibri" w:cs="Calibri"/>
          <w:sz w:val="24"/>
        </w:rPr>
      </w:pPr>
    </w:p>
    <w:p w14:paraId="00E24960" w14:textId="701313BC" w:rsidR="00CB279C" w:rsidRDefault="00CB279C" w:rsidP="00794C7E">
      <w:pPr>
        <w:spacing w:after="200" w:line="276" w:lineRule="auto"/>
        <w:jc w:val="both"/>
        <w:rPr>
          <w:rFonts w:ascii="Calibri" w:eastAsia="Calibri" w:hAnsi="Calibri" w:cs="Calibri"/>
          <w:sz w:val="24"/>
        </w:rPr>
      </w:pPr>
    </w:p>
    <w:p w14:paraId="26E8FD2C" w14:textId="53454DC9" w:rsidR="00D24123" w:rsidRDefault="00D24123" w:rsidP="00794C7E">
      <w:pPr>
        <w:spacing w:after="200" w:line="276" w:lineRule="auto"/>
        <w:jc w:val="both"/>
        <w:rPr>
          <w:rFonts w:ascii="Calibri" w:eastAsia="Calibri" w:hAnsi="Calibri" w:cs="Calibri"/>
          <w:sz w:val="24"/>
        </w:rPr>
      </w:pPr>
    </w:p>
    <w:p w14:paraId="24C5F8D4" w14:textId="59E7AA91" w:rsidR="00D24123" w:rsidRDefault="00D24123" w:rsidP="00794C7E">
      <w:pPr>
        <w:spacing w:after="200" w:line="276" w:lineRule="auto"/>
        <w:jc w:val="both"/>
        <w:rPr>
          <w:rFonts w:ascii="Calibri" w:eastAsia="Calibri" w:hAnsi="Calibri" w:cs="Calibri"/>
          <w:sz w:val="24"/>
        </w:rPr>
      </w:pPr>
    </w:p>
    <w:p w14:paraId="27875671" w14:textId="0E0BF7C2" w:rsidR="00D24123" w:rsidRDefault="00D24123" w:rsidP="00794C7E">
      <w:pPr>
        <w:spacing w:after="200" w:line="276" w:lineRule="auto"/>
        <w:jc w:val="both"/>
        <w:rPr>
          <w:rFonts w:ascii="Calibri" w:eastAsia="Calibri" w:hAnsi="Calibri" w:cs="Calibri"/>
          <w:sz w:val="24"/>
        </w:rPr>
      </w:pPr>
    </w:p>
    <w:p w14:paraId="7C2C849F" w14:textId="77777777" w:rsidR="00D24123" w:rsidRPr="00591357" w:rsidRDefault="00D24123" w:rsidP="00794C7E">
      <w:pPr>
        <w:spacing w:after="200" w:line="276" w:lineRule="auto"/>
        <w:jc w:val="both"/>
        <w:rPr>
          <w:rFonts w:ascii="Calibri" w:eastAsia="Calibri" w:hAnsi="Calibri" w:cs="Calibri"/>
          <w:sz w:val="24"/>
        </w:rPr>
      </w:pPr>
    </w:p>
    <w:p w14:paraId="1312281F" w14:textId="77777777" w:rsidR="00794C7E" w:rsidRPr="00591357" w:rsidRDefault="00794C7E" w:rsidP="00D24123">
      <w:pPr>
        <w:spacing w:after="200" w:line="240" w:lineRule="auto"/>
        <w:jc w:val="both"/>
        <w:rPr>
          <w:rFonts w:ascii="Calibri" w:eastAsia="Calibri" w:hAnsi="Calibri" w:cs="Calibri"/>
          <w:b/>
          <w:sz w:val="28"/>
        </w:rPr>
      </w:pPr>
      <w:r w:rsidRPr="00591357">
        <w:rPr>
          <w:rFonts w:ascii="Calibri" w:eastAsia="Calibri" w:hAnsi="Calibri" w:cs="Calibri"/>
          <w:b/>
          <w:sz w:val="28"/>
        </w:rPr>
        <w:t>Cíle programu</w:t>
      </w:r>
    </w:p>
    <w:p w14:paraId="3A99ED2D" w14:textId="3033A48B" w:rsidR="00794C7E" w:rsidRPr="00FD5693" w:rsidRDefault="00794C7E" w:rsidP="00D24123">
      <w:pPr>
        <w:spacing w:after="200" w:line="240" w:lineRule="auto"/>
        <w:jc w:val="both"/>
        <w:rPr>
          <w:rFonts w:ascii="Calibri" w:eastAsia="Calibri" w:hAnsi="Calibri" w:cs="Calibri"/>
        </w:rPr>
      </w:pPr>
      <w:r w:rsidRPr="00FD5693">
        <w:rPr>
          <w:rFonts w:ascii="Calibri" w:eastAsia="Calibri" w:hAnsi="Calibri" w:cs="Calibri"/>
        </w:rPr>
        <w:t xml:space="preserve">Naším cílem je realizovat komplexní dlouhodobý preventivní program vystavěný tak, aby podporoval zdravý životní styl a zároveň oddaloval, bránil nebo snižoval výskyt rizikového chování a zvyšoval schopnost žáků činit informovaná a zodpovědná rozhodnutí.  Naší snahou je, aby na MPP participovali opravdu všichni pracovníci školy, žáci školy a jejich </w:t>
      </w:r>
      <w:r w:rsidR="000E10D2">
        <w:rPr>
          <w:rFonts w:ascii="Calibri" w:eastAsia="Calibri" w:hAnsi="Calibri" w:cs="Calibri"/>
        </w:rPr>
        <w:t>zák. zástupci</w:t>
      </w:r>
      <w:r w:rsidRPr="00FD5693">
        <w:rPr>
          <w:rFonts w:ascii="Calibri" w:eastAsia="Calibri" w:hAnsi="Calibri" w:cs="Calibri"/>
        </w:rPr>
        <w:t>.</w:t>
      </w:r>
    </w:p>
    <w:p w14:paraId="3E2CAEDD" w14:textId="77777777" w:rsidR="00794C7E" w:rsidRPr="00FD5693" w:rsidRDefault="00794C7E" w:rsidP="00D24123">
      <w:pPr>
        <w:spacing w:after="200" w:line="240" w:lineRule="auto"/>
        <w:jc w:val="both"/>
        <w:rPr>
          <w:rFonts w:ascii="Calibri" w:eastAsia="Calibri" w:hAnsi="Calibri" w:cs="Calibri"/>
        </w:rPr>
      </w:pPr>
      <w:r w:rsidRPr="00FD5693">
        <w:rPr>
          <w:rFonts w:ascii="Calibri" w:eastAsia="Calibri" w:hAnsi="Calibri" w:cs="Calibri"/>
        </w:rPr>
        <w:t>Prevence rizikového chování dětí v působnosti naší školy je zaměřena na:</w:t>
      </w:r>
    </w:p>
    <w:p w14:paraId="6E0548F3" w14:textId="08C79B37" w:rsidR="00794C7E" w:rsidRPr="00FD5693" w:rsidRDefault="00794C7E" w:rsidP="005A2558">
      <w:pPr>
        <w:numPr>
          <w:ilvl w:val="0"/>
          <w:numId w:val="1"/>
        </w:numPr>
        <w:spacing w:after="200" w:line="240" w:lineRule="auto"/>
        <w:ind w:left="720" w:hanging="360"/>
        <w:jc w:val="both"/>
        <w:rPr>
          <w:rFonts w:ascii="Calibri" w:eastAsia="Calibri" w:hAnsi="Calibri" w:cs="Calibri"/>
        </w:rPr>
      </w:pPr>
      <w:r w:rsidRPr="00FD5693">
        <w:rPr>
          <w:rFonts w:ascii="Calibri" w:eastAsia="Calibri" w:hAnsi="Calibri" w:cs="Calibri"/>
        </w:rPr>
        <w:t>předcházení rizikovým jevům v chování žáků v následujících oblastech:</w:t>
      </w:r>
    </w:p>
    <w:p w14:paraId="5BCC7B40" w14:textId="77777777" w:rsidR="00794C7E" w:rsidRPr="00FD5693" w:rsidRDefault="00794C7E" w:rsidP="00D24123">
      <w:pPr>
        <w:spacing w:after="200" w:line="240" w:lineRule="auto"/>
        <w:ind w:left="720"/>
        <w:jc w:val="both"/>
        <w:rPr>
          <w:rFonts w:ascii="Calibri" w:eastAsia="Calibri" w:hAnsi="Calibri" w:cs="Calibri"/>
        </w:rPr>
      </w:pPr>
      <w:r w:rsidRPr="00FD5693">
        <w:rPr>
          <w:rFonts w:ascii="Calibri" w:eastAsia="Calibri" w:hAnsi="Calibri" w:cs="Calibri"/>
          <w:b/>
          <w:i/>
        </w:rPr>
        <w:t>Interpersonální agresivní chování</w:t>
      </w:r>
      <w:r w:rsidRPr="00FD5693">
        <w:rPr>
          <w:rFonts w:ascii="Calibri" w:eastAsia="Calibri" w:hAnsi="Calibri" w:cs="Calibri"/>
        </w:rPr>
        <w:t xml:space="preserve"> – agrese, šikana, kyberšikana a další rizikové formy komunikace prostřednictvím multimédií, násilí, intolerance, antisemitismus, extremismus, rasismus a xenofobie, homofobie</w:t>
      </w:r>
    </w:p>
    <w:p w14:paraId="4EA13285" w14:textId="77777777" w:rsidR="00794C7E" w:rsidRPr="00FD5693" w:rsidRDefault="00794C7E" w:rsidP="00D24123">
      <w:pPr>
        <w:spacing w:after="200" w:line="240" w:lineRule="auto"/>
        <w:ind w:left="720"/>
        <w:jc w:val="both"/>
        <w:rPr>
          <w:rFonts w:ascii="Calibri" w:eastAsia="Calibri" w:hAnsi="Calibri" w:cs="Calibri"/>
        </w:rPr>
      </w:pPr>
      <w:r w:rsidRPr="00FD5693">
        <w:rPr>
          <w:rFonts w:ascii="Calibri" w:eastAsia="Calibri" w:hAnsi="Calibri" w:cs="Calibri"/>
          <w:b/>
          <w:i/>
        </w:rPr>
        <w:t>Delikventní chování</w:t>
      </w:r>
      <w:r w:rsidRPr="00FD5693">
        <w:rPr>
          <w:rFonts w:ascii="Calibri" w:eastAsia="Calibri" w:hAnsi="Calibri" w:cs="Calibri"/>
        </w:rPr>
        <w:t xml:space="preserve"> ve vztahu k hmotným statkům – vandalismus, krádeže, sprejerství a další trestné činy a přečiny</w:t>
      </w:r>
    </w:p>
    <w:p w14:paraId="191C0437" w14:textId="77777777" w:rsidR="00794C7E" w:rsidRPr="00FD5693" w:rsidRDefault="00794C7E" w:rsidP="00D24123">
      <w:pPr>
        <w:spacing w:after="200" w:line="240" w:lineRule="auto"/>
        <w:ind w:left="720"/>
        <w:jc w:val="both"/>
        <w:rPr>
          <w:rFonts w:ascii="Calibri" w:eastAsia="Calibri" w:hAnsi="Calibri" w:cs="Calibri"/>
        </w:rPr>
      </w:pPr>
      <w:r w:rsidRPr="00FD5693">
        <w:rPr>
          <w:rFonts w:ascii="Calibri" w:eastAsia="Calibri" w:hAnsi="Calibri" w:cs="Calibri"/>
          <w:b/>
          <w:i/>
        </w:rPr>
        <w:t xml:space="preserve">Záškoláctví </w:t>
      </w:r>
      <w:r w:rsidRPr="00FD5693">
        <w:rPr>
          <w:rFonts w:ascii="Calibri" w:eastAsia="Calibri" w:hAnsi="Calibri" w:cs="Calibri"/>
        </w:rPr>
        <w:t>a neplnění školních povinností</w:t>
      </w:r>
    </w:p>
    <w:p w14:paraId="62DA7B09" w14:textId="77777777" w:rsidR="00794C7E" w:rsidRPr="00FD5693" w:rsidRDefault="00794C7E" w:rsidP="00D24123">
      <w:pPr>
        <w:spacing w:after="200" w:line="240" w:lineRule="auto"/>
        <w:ind w:left="720"/>
        <w:jc w:val="both"/>
        <w:rPr>
          <w:rFonts w:ascii="Calibri" w:eastAsia="Calibri" w:hAnsi="Calibri" w:cs="Calibri"/>
        </w:rPr>
      </w:pPr>
      <w:r w:rsidRPr="00FD5693">
        <w:rPr>
          <w:rFonts w:ascii="Calibri" w:eastAsia="Calibri" w:hAnsi="Calibri" w:cs="Calibri"/>
          <w:b/>
          <w:i/>
        </w:rPr>
        <w:t>Závislostní chování</w:t>
      </w:r>
      <w:r w:rsidRPr="00FD5693">
        <w:rPr>
          <w:rFonts w:ascii="Calibri" w:eastAsia="Calibri" w:hAnsi="Calibri" w:cs="Calibri"/>
        </w:rPr>
        <w:t xml:space="preserve"> – užívání všech návykových látek, netolismus, gambling</w:t>
      </w:r>
    </w:p>
    <w:p w14:paraId="72AEE5ED" w14:textId="77777777" w:rsidR="00794C7E" w:rsidRPr="00FD5693" w:rsidRDefault="00794C7E" w:rsidP="00D24123">
      <w:pPr>
        <w:spacing w:after="200" w:line="240" w:lineRule="auto"/>
        <w:ind w:left="720"/>
        <w:jc w:val="both"/>
        <w:rPr>
          <w:rFonts w:ascii="Calibri" w:eastAsia="Calibri" w:hAnsi="Calibri" w:cs="Calibri"/>
          <w:b/>
          <w:i/>
        </w:rPr>
      </w:pPr>
      <w:r w:rsidRPr="00FD5693">
        <w:rPr>
          <w:rFonts w:ascii="Calibri" w:eastAsia="Calibri" w:hAnsi="Calibri" w:cs="Calibri"/>
          <w:b/>
          <w:i/>
        </w:rPr>
        <w:t>Rizikové sportovní aktivity, prevence úrazů</w:t>
      </w:r>
    </w:p>
    <w:p w14:paraId="3AB7B740" w14:textId="77777777" w:rsidR="00794C7E" w:rsidRPr="00FD5693" w:rsidRDefault="00794C7E" w:rsidP="00D24123">
      <w:pPr>
        <w:spacing w:after="200" w:line="240" w:lineRule="auto"/>
        <w:ind w:left="720"/>
        <w:jc w:val="both"/>
        <w:rPr>
          <w:rFonts w:ascii="Calibri" w:eastAsia="Calibri" w:hAnsi="Calibri" w:cs="Calibri"/>
          <w:b/>
          <w:i/>
        </w:rPr>
      </w:pPr>
      <w:r w:rsidRPr="00FD5693">
        <w:rPr>
          <w:rFonts w:ascii="Calibri" w:eastAsia="Calibri" w:hAnsi="Calibri" w:cs="Calibri"/>
          <w:b/>
          <w:i/>
        </w:rPr>
        <w:t>Rizikové chování v dopravě, prevence úrazů</w:t>
      </w:r>
    </w:p>
    <w:p w14:paraId="34FDD95C" w14:textId="77777777" w:rsidR="00794C7E" w:rsidRPr="00FD5693" w:rsidRDefault="00794C7E" w:rsidP="00D24123">
      <w:pPr>
        <w:spacing w:after="200" w:line="240" w:lineRule="auto"/>
        <w:ind w:left="720"/>
        <w:jc w:val="both"/>
        <w:rPr>
          <w:rFonts w:ascii="Calibri" w:eastAsia="Calibri" w:hAnsi="Calibri" w:cs="Calibri"/>
          <w:b/>
          <w:i/>
        </w:rPr>
      </w:pPr>
      <w:r w:rsidRPr="00FD5693">
        <w:rPr>
          <w:rFonts w:ascii="Calibri" w:eastAsia="Calibri" w:hAnsi="Calibri" w:cs="Calibri"/>
          <w:b/>
          <w:i/>
        </w:rPr>
        <w:t>Spektrum poruch příjmu potravy</w:t>
      </w:r>
    </w:p>
    <w:p w14:paraId="0988605D" w14:textId="77777777" w:rsidR="00794C7E" w:rsidRPr="00FD5693" w:rsidRDefault="00794C7E" w:rsidP="00D24123">
      <w:pPr>
        <w:spacing w:after="200" w:line="240" w:lineRule="auto"/>
        <w:ind w:left="720"/>
        <w:jc w:val="both"/>
        <w:rPr>
          <w:rFonts w:ascii="Calibri" w:eastAsia="Calibri" w:hAnsi="Calibri" w:cs="Calibri"/>
          <w:b/>
          <w:i/>
        </w:rPr>
      </w:pPr>
      <w:r w:rsidRPr="00FD5693">
        <w:rPr>
          <w:rFonts w:ascii="Calibri" w:eastAsia="Calibri" w:hAnsi="Calibri" w:cs="Calibri"/>
          <w:b/>
          <w:i/>
        </w:rPr>
        <w:t>Negativní působení sekt</w:t>
      </w:r>
    </w:p>
    <w:p w14:paraId="4FE57D44" w14:textId="77777777" w:rsidR="00794C7E" w:rsidRPr="00FD5693" w:rsidRDefault="00794C7E" w:rsidP="00D24123">
      <w:pPr>
        <w:spacing w:after="200" w:line="240" w:lineRule="auto"/>
        <w:ind w:left="720"/>
        <w:jc w:val="both"/>
        <w:rPr>
          <w:rFonts w:ascii="Calibri" w:eastAsia="Calibri" w:hAnsi="Calibri" w:cs="Calibri"/>
          <w:b/>
          <w:i/>
        </w:rPr>
      </w:pPr>
      <w:r w:rsidRPr="00FD5693">
        <w:rPr>
          <w:rFonts w:ascii="Calibri" w:eastAsia="Calibri" w:hAnsi="Calibri" w:cs="Calibri"/>
          <w:b/>
          <w:i/>
        </w:rPr>
        <w:t>Sexuální rizikové chování</w:t>
      </w:r>
    </w:p>
    <w:p w14:paraId="4AECFC3A" w14:textId="74D2B83C" w:rsidR="00794C7E" w:rsidRPr="00FD5693" w:rsidRDefault="00794C7E" w:rsidP="00D24123">
      <w:pPr>
        <w:spacing w:after="200" w:line="240" w:lineRule="auto"/>
        <w:ind w:left="720"/>
        <w:jc w:val="both"/>
        <w:rPr>
          <w:rFonts w:ascii="Calibri" w:eastAsia="Calibri" w:hAnsi="Calibri" w:cs="Calibri"/>
          <w:b/>
          <w:i/>
          <w:color w:val="000000" w:themeColor="text1"/>
        </w:rPr>
      </w:pPr>
      <w:r w:rsidRPr="00FD5693">
        <w:rPr>
          <w:rFonts w:ascii="Calibri" w:eastAsia="Calibri" w:hAnsi="Calibri" w:cs="Calibri"/>
          <w:b/>
          <w:i/>
          <w:color w:val="000000" w:themeColor="text1"/>
        </w:rPr>
        <w:t>Stres a jak se s ním vypořádat</w:t>
      </w:r>
    </w:p>
    <w:p w14:paraId="009513B1" w14:textId="77777777" w:rsidR="00794C7E" w:rsidRPr="00FD5693" w:rsidRDefault="00794C7E" w:rsidP="005A2558">
      <w:pPr>
        <w:numPr>
          <w:ilvl w:val="0"/>
          <w:numId w:val="2"/>
        </w:numPr>
        <w:spacing w:after="200" w:line="240" w:lineRule="auto"/>
        <w:ind w:left="720" w:hanging="360"/>
        <w:jc w:val="both"/>
        <w:rPr>
          <w:rFonts w:ascii="Calibri" w:eastAsia="Calibri" w:hAnsi="Calibri" w:cs="Calibri"/>
        </w:rPr>
      </w:pPr>
      <w:r w:rsidRPr="00FD5693">
        <w:rPr>
          <w:rFonts w:ascii="Calibri" w:eastAsia="Calibri" w:hAnsi="Calibri" w:cs="Calibri"/>
        </w:rPr>
        <w:t>rozvíjení dovedností pro život skládajících se z činností zaměřených na rozvoj sociálních dovedností a dovedností sebeovlivnění</w:t>
      </w:r>
    </w:p>
    <w:p w14:paraId="72211FE0" w14:textId="77777777" w:rsidR="00794C7E" w:rsidRPr="00FD5693" w:rsidRDefault="00794C7E" w:rsidP="00D24123">
      <w:pPr>
        <w:spacing w:after="200" w:line="240" w:lineRule="auto"/>
        <w:jc w:val="both"/>
        <w:rPr>
          <w:rFonts w:ascii="Calibri" w:eastAsia="Calibri" w:hAnsi="Calibri" w:cs="Calibri"/>
        </w:rPr>
      </w:pPr>
    </w:p>
    <w:p w14:paraId="7BD0C584" w14:textId="77777777" w:rsidR="00794C7E" w:rsidRPr="00591357" w:rsidRDefault="00794C7E" w:rsidP="00D24123">
      <w:pPr>
        <w:spacing w:after="200" w:line="240" w:lineRule="auto"/>
        <w:jc w:val="both"/>
        <w:rPr>
          <w:rFonts w:ascii="Calibri" w:eastAsia="Calibri" w:hAnsi="Calibri" w:cs="Calibri"/>
          <w:b/>
          <w:sz w:val="28"/>
        </w:rPr>
      </w:pPr>
      <w:r w:rsidRPr="00591357">
        <w:rPr>
          <w:rFonts w:ascii="Calibri" w:eastAsia="Calibri" w:hAnsi="Calibri" w:cs="Calibri"/>
          <w:b/>
          <w:sz w:val="28"/>
        </w:rPr>
        <w:t>Analýza současného stavu</w:t>
      </w:r>
    </w:p>
    <w:p w14:paraId="326975FF" w14:textId="63963302" w:rsidR="00CB279C" w:rsidRPr="00FD5693" w:rsidRDefault="00794C7E" w:rsidP="00D24123">
      <w:pPr>
        <w:spacing w:after="200" w:line="240" w:lineRule="auto"/>
        <w:jc w:val="both"/>
        <w:rPr>
          <w:rFonts w:ascii="Calibri" w:eastAsia="Calibri" w:hAnsi="Calibri" w:cs="Calibri"/>
        </w:rPr>
      </w:pPr>
      <w:r w:rsidRPr="00FD5693">
        <w:rPr>
          <w:rFonts w:ascii="Calibri" w:eastAsia="Calibri" w:hAnsi="Calibri" w:cs="Calibri"/>
        </w:rPr>
        <w:t>Analýza problematiky rizikového chování žáků ve škole je důležitá pro zjištění aktuálního stavu, stanovení příčin rizikového chování a vytýčení cílů prevence.</w:t>
      </w:r>
    </w:p>
    <w:p w14:paraId="249A4137" w14:textId="77777777" w:rsidR="00794C7E" w:rsidRPr="00FD5693" w:rsidRDefault="00794C7E" w:rsidP="00D24123">
      <w:pPr>
        <w:spacing w:after="200" w:line="240" w:lineRule="auto"/>
        <w:jc w:val="both"/>
        <w:rPr>
          <w:rFonts w:ascii="Calibri" w:eastAsia="Calibri" w:hAnsi="Calibri" w:cs="Calibri"/>
          <w:u w:val="single"/>
        </w:rPr>
      </w:pPr>
      <w:r w:rsidRPr="00FD5693">
        <w:rPr>
          <w:rFonts w:ascii="Calibri" w:eastAsia="Calibri" w:hAnsi="Calibri" w:cs="Calibri"/>
          <w:u w:val="single"/>
        </w:rPr>
        <w:t>Ke zjištění současného stavu rizikového chování na škole byly využity:</w:t>
      </w:r>
    </w:p>
    <w:p w14:paraId="4CC49CC4" w14:textId="77777777" w:rsidR="00794C7E" w:rsidRPr="00FD5693" w:rsidRDefault="00794C7E" w:rsidP="00D24123">
      <w:pPr>
        <w:spacing w:after="200" w:line="240" w:lineRule="auto"/>
        <w:jc w:val="both"/>
        <w:rPr>
          <w:rFonts w:ascii="Calibri" w:eastAsia="Calibri" w:hAnsi="Calibri" w:cs="Calibri"/>
        </w:rPr>
      </w:pPr>
      <w:r w:rsidRPr="00FD5693">
        <w:rPr>
          <w:rFonts w:ascii="Calibri" w:eastAsia="Calibri" w:hAnsi="Calibri" w:cs="Calibri"/>
        </w:rPr>
        <w:t>zápisy ŠMP a ŠP o výskytu RCH na škole, zápisy z měsíčních setkání ŠPP, statistika neomluvených hodin zpracovaná VP, zápisy o jednáních ŠMP s třídními učiteli, zprávy o realizaci preventivních aktivit, připomínky členů školního parlamentu, obsah schránky důvěry, zápisy z konzultací poskytovaných ŠMP, výsledky sociometrických šetření provedených ve třídách školy, výsledky dotazníkových šetření i z průběhu hodin předmětů výchovného charakteru</w:t>
      </w:r>
    </w:p>
    <w:p w14:paraId="2DBEF77A" w14:textId="6572E1EE" w:rsidR="00794C7E" w:rsidRPr="00FD5693" w:rsidRDefault="00794C7E" w:rsidP="00D24123">
      <w:pPr>
        <w:pStyle w:val="Odstavecseseznamem"/>
        <w:spacing w:after="200" w:line="240" w:lineRule="auto"/>
        <w:jc w:val="both"/>
        <w:rPr>
          <w:rFonts w:ascii="Calibri" w:eastAsia="Calibri" w:hAnsi="Calibri" w:cs="Calibri"/>
          <w:b/>
          <w:color w:val="000000" w:themeColor="text1"/>
        </w:rPr>
      </w:pPr>
      <w:r w:rsidRPr="00FD5693">
        <w:rPr>
          <w:rFonts w:ascii="Calibri" w:eastAsia="Calibri" w:hAnsi="Calibri" w:cs="Calibri"/>
          <w:b/>
          <w:color w:val="000000" w:themeColor="text1"/>
        </w:rPr>
        <w:t>Co se nám podařilo</w:t>
      </w:r>
      <w:r w:rsidR="00FC4AA3" w:rsidRPr="00FD5693">
        <w:rPr>
          <w:rFonts w:ascii="Calibri" w:eastAsia="Calibri" w:hAnsi="Calibri" w:cs="Calibri"/>
          <w:b/>
          <w:color w:val="000000" w:themeColor="text1"/>
        </w:rPr>
        <w:t xml:space="preserve"> splnit, splnit částečně</w:t>
      </w:r>
      <w:r w:rsidRPr="00FD5693">
        <w:rPr>
          <w:rFonts w:ascii="Calibri" w:eastAsia="Calibri" w:hAnsi="Calibri" w:cs="Calibri"/>
          <w:b/>
          <w:color w:val="000000" w:themeColor="text1"/>
        </w:rPr>
        <w:t xml:space="preserve"> v minulém školním roce</w:t>
      </w:r>
      <w:r w:rsidR="00FC4AA3" w:rsidRPr="00FD5693">
        <w:rPr>
          <w:rFonts w:ascii="Calibri" w:eastAsia="Calibri" w:hAnsi="Calibri" w:cs="Calibri"/>
          <w:b/>
          <w:color w:val="000000" w:themeColor="text1"/>
        </w:rPr>
        <w:t xml:space="preserve"> 2</w:t>
      </w:r>
      <w:r w:rsidR="00302644" w:rsidRPr="00FD5693">
        <w:rPr>
          <w:rFonts w:ascii="Calibri" w:eastAsia="Calibri" w:hAnsi="Calibri" w:cs="Calibri"/>
          <w:b/>
          <w:color w:val="000000" w:themeColor="text1"/>
        </w:rPr>
        <w:t>021/2022</w:t>
      </w:r>
    </w:p>
    <w:p w14:paraId="1228C8DB" w14:textId="3354392D" w:rsidR="00794C7E" w:rsidRPr="00FD5693" w:rsidRDefault="00794C7E" w:rsidP="005A2558">
      <w:pPr>
        <w:pStyle w:val="Odstavecseseznamem"/>
        <w:numPr>
          <w:ilvl w:val="0"/>
          <w:numId w:val="23"/>
        </w:numPr>
        <w:spacing w:after="200" w:line="240" w:lineRule="auto"/>
        <w:jc w:val="both"/>
        <w:rPr>
          <w:rFonts w:ascii="Calibri" w:eastAsia="Calibri" w:hAnsi="Calibri" w:cs="Calibri"/>
          <w:color w:val="000000" w:themeColor="text1"/>
        </w:rPr>
      </w:pPr>
      <w:r w:rsidRPr="00FD5693">
        <w:rPr>
          <w:rFonts w:ascii="Calibri" w:eastAsia="Calibri" w:hAnsi="Calibri" w:cs="Calibri"/>
          <w:color w:val="000000" w:themeColor="text1"/>
        </w:rPr>
        <w:t xml:space="preserve">splnit všechny naplánované aktivity </w:t>
      </w:r>
      <w:r w:rsidR="00302644" w:rsidRPr="00FD5693">
        <w:rPr>
          <w:rFonts w:ascii="Calibri" w:eastAsia="Calibri" w:hAnsi="Calibri" w:cs="Calibri"/>
          <w:color w:val="000000" w:themeColor="text1"/>
        </w:rPr>
        <w:t xml:space="preserve">PPŠ </w:t>
      </w:r>
      <w:r w:rsidR="00CF7F73" w:rsidRPr="00FD5693">
        <w:rPr>
          <w:rFonts w:ascii="Calibri" w:eastAsia="Calibri" w:hAnsi="Calibri" w:cs="Calibri"/>
          <w:color w:val="000000" w:themeColor="text1"/>
        </w:rPr>
        <w:t xml:space="preserve"> </w:t>
      </w:r>
    </w:p>
    <w:p w14:paraId="553E5EB2" w14:textId="6B6AA558" w:rsidR="00794C7E" w:rsidRPr="00FD5693" w:rsidRDefault="00794C7E" w:rsidP="005A2558">
      <w:pPr>
        <w:pStyle w:val="Odstavecseseznamem"/>
        <w:numPr>
          <w:ilvl w:val="0"/>
          <w:numId w:val="23"/>
        </w:numPr>
        <w:spacing w:after="200" w:line="240" w:lineRule="auto"/>
        <w:jc w:val="both"/>
        <w:rPr>
          <w:rFonts w:ascii="Calibri" w:eastAsia="Calibri" w:hAnsi="Calibri" w:cs="Calibri"/>
          <w:color w:val="000000" w:themeColor="text1"/>
        </w:rPr>
      </w:pPr>
      <w:r w:rsidRPr="00FD5693">
        <w:rPr>
          <w:rFonts w:ascii="Calibri" w:eastAsia="Calibri" w:hAnsi="Calibri" w:cs="Calibri"/>
          <w:color w:val="000000" w:themeColor="text1"/>
        </w:rPr>
        <w:t xml:space="preserve">zapojit do plnění MPP všechny pedagogy </w:t>
      </w:r>
      <w:r w:rsidR="00CF7F73" w:rsidRPr="00FD5693">
        <w:rPr>
          <w:rFonts w:ascii="Calibri" w:eastAsia="Calibri" w:hAnsi="Calibri" w:cs="Calibri"/>
          <w:color w:val="000000" w:themeColor="text1"/>
        </w:rPr>
        <w:t>šk</w:t>
      </w:r>
      <w:r w:rsidR="00302644" w:rsidRPr="00FD5693">
        <w:rPr>
          <w:rFonts w:ascii="Calibri" w:eastAsia="Calibri" w:hAnsi="Calibri" w:cs="Calibri"/>
          <w:color w:val="000000" w:themeColor="text1"/>
        </w:rPr>
        <w:t>oly</w:t>
      </w:r>
    </w:p>
    <w:p w14:paraId="54C3AE73" w14:textId="75C0B5FB" w:rsidR="00794C7E" w:rsidRPr="00FD5693" w:rsidRDefault="00794C7E" w:rsidP="005A2558">
      <w:pPr>
        <w:pStyle w:val="Odstavecseseznamem"/>
        <w:numPr>
          <w:ilvl w:val="0"/>
          <w:numId w:val="23"/>
        </w:numPr>
        <w:spacing w:after="200" w:line="240" w:lineRule="auto"/>
        <w:jc w:val="both"/>
        <w:rPr>
          <w:rFonts w:ascii="Calibri" w:eastAsia="Calibri" w:hAnsi="Calibri" w:cs="Calibri"/>
          <w:color w:val="000000" w:themeColor="text1"/>
        </w:rPr>
      </w:pPr>
      <w:r w:rsidRPr="00FD5693">
        <w:rPr>
          <w:rFonts w:ascii="Calibri" w:eastAsia="Calibri" w:hAnsi="Calibri" w:cs="Calibri"/>
          <w:color w:val="000000" w:themeColor="text1"/>
        </w:rPr>
        <w:t>zredukovat počet žáků s neomluvenými hodinami, ve spolupráci s OSPOD Chomutov, přesto ve sledování patologických jevů je neomluvená absence na prvním místě</w:t>
      </w:r>
      <w:r w:rsidR="00302644" w:rsidRPr="00FD5693">
        <w:rPr>
          <w:rFonts w:ascii="Calibri" w:eastAsia="Calibri" w:hAnsi="Calibri" w:cs="Calibri"/>
          <w:color w:val="000000" w:themeColor="text1"/>
        </w:rPr>
        <w:t xml:space="preserve">. </w:t>
      </w:r>
      <w:r w:rsidR="00332790" w:rsidRPr="00FD5693">
        <w:rPr>
          <w:rFonts w:ascii="Calibri" w:eastAsia="Calibri" w:hAnsi="Calibri" w:cs="Calibri"/>
          <w:color w:val="000000" w:themeColor="text1"/>
        </w:rPr>
        <w:t>I přes urgenci třídní</w:t>
      </w:r>
      <w:r w:rsidR="00302644" w:rsidRPr="00FD5693">
        <w:rPr>
          <w:rFonts w:ascii="Calibri" w:eastAsia="Calibri" w:hAnsi="Calibri" w:cs="Calibri"/>
          <w:color w:val="000000" w:themeColor="text1"/>
        </w:rPr>
        <w:t xml:space="preserve">ch učitelů nespolupracovali </w:t>
      </w:r>
      <w:r w:rsidR="00332790" w:rsidRPr="00FD5693">
        <w:rPr>
          <w:rFonts w:ascii="Calibri" w:eastAsia="Calibri" w:hAnsi="Calibri" w:cs="Calibri"/>
          <w:color w:val="000000" w:themeColor="text1"/>
        </w:rPr>
        <w:t>někteří zákonní zástupci.</w:t>
      </w:r>
    </w:p>
    <w:p w14:paraId="7CE93969" w14:textId="7F534FA8" w:rsidR="00071ED1" w:rsidRPr="00FD5693" w:rsidRDefault="00D72466" w:rsidP="005A2558">
      <w:pPr>
        <w:pStyle w:val="Odstavecseseznamem"/>
        <w:numPr>
          <w:ilvl w:val="0"/>
          <w:numId w:val="24"/>
        </w:numPr>
        <w:spacing w:after="200" w:line="240" w:lineRule="auto"/>
        <w:jc w:val="both"/>
        <w:rPr>
          <w:rFonts w:eastAsia="Calibri" w:cstheme="minorHAnsi"/>
        </w:rPr>
      </w:pPr>
      <w:r w:rsidRPr="00FD5693">
        <w:rPr>
          <w:rFonts w:ascii="Calibri" w:hAnsi="Calibri" w:cs="Calibri"/>
        </w:rPr>
        <w:t>během školního roku 2021</w:t>
      </w:r>
      <w:r w:rsidR="00794C7E" w:rsidRPr="00FD5693">
        <w:rPr>
          <w:rFonts w:ascii="Calibri" w:hAnsi="Calibri" w:cs="Calibri"/>
        </w:rPr>
        <w:t>/</w:t>
      </w:r>
      <w:r w:rsidRPr="00FD5693">
        <w:rPr>
          <w:rFonts w:ascii="Calibri" w:hAnsi="Calibri" w:cs="Calibri"/>
        </w:rPr>
        <w:t>22 byly zrealizovány</w:t>
      </w:r>
      <w:r w:rsidR="00794C7E" w:rsidRPr="00FD5693">
        <w:rPr>
          <w:rFonts w:ascii="Calibri" w:hAnsi="Calibri" w:cs="Calibri"/>
        </w:rPr>
        <w:t xml:space="preserve"> </w:t>
      </w:r>
      <w:r w:rsidR="00071ED1" w:rsidRPr="00FD5693">
        <w:rPr>
          <w:rFonts w:ascii="Calibri" w:hAnsi="Calibri" w:cs="Calibri"/>
        </w:rPr>
        <w:t>4 dvouhodinové</w:t>
      </w:r>
      <w:r w:rsidR="00794C7E" w:rsidRPr="00FD5693">
        <w:rPr>
          <w:rFonts w:ascii="Calibri" w:hAnsi="Calibri" w:cs="Calibri"/>
        </w:rPr>
        <w:t xml:space="preserve"> </w:t>
      </w:r>
      <w:r w:rsidR="00071ED1" w:rsidRPr="00FD5693">
        <w:rPr>
          <w:rFonts w:ascii="Calibri" w:hAnsi="Calibri" w:cs="Calibri"/>
        </w:rPr>
        <w:t xml:space="preserve">programy - </w:t>
      </w:r>
      <w:r w:rsidR="00D03C9D" w:rsidRPr="00FD5693">
        <w:rPr>
          <w:rFonts w:ascii="Calibri" w:hAnsi="Calibri" w:cs="Calibri"/>
        </w:rPr>
        <w:t xml:space="preserve"> </w:t>
      </w:r>
      <w:r w:rsidR="00071ED1" w:rsidRPr="00FD5693">
        <w:rPr>
          <w:rFonts w:eastAsia="Calibri" w:cstheme="minorHAnsi"/>
        </w:rPr>
        <w:t>Zdravotní ústav se sídlem v Ústí nad Labem – Hravě bez úrazu 1.AB (1. pololetí), Hravě o hygieně 1.AB (2. pololetí)</w:t>
      </w:r>
    </w:p>
    <w:p w14:paraId="5AFA5054" w14:textId="3849A91B" w:rsidR="008E46A6" w:rsidRPr="00FD5693" w:rsidRDefault="00794C7E" w:rsidP="005A2558">
      <w:pPr>
        <w:pStyle w:val="Odstavecseseznamem"/>
        <w:numPr>
          <w:ilvl w:val="0"/>
          <w:numId w:val="23"/>
        </w:numPr>
        <w:spacing w:after="200" w:line="240" w:lineRule="auto"/>
        <w:jc w:val="both"/>
        <w:rPr>
          <w:rFonts w:ascii="Calibri" w:eastAsia="Calibri" w:hAnsi="Calibri" w:cs="Calibri"/>
        </w:rPr>
      </w:pPr>
      <w:r w:rsidRPr="00FD5693">
        <w:rPr>
          <w:rFonts w:ascii="Calibri" w:hAnsi="Calibri" w:cs="Calibri"/>
        </w:rPr>
        <w:t>naší školy pracovníky Zdravotního ústavu se sídlem v Ústí nad Labem</w:t>
      </w:r>
      <w:bookmarkStart w:id="1" w:name="_Hlk525576907"/>
      <w:r w:rsidR="00D72466" w:rsidRPr="00FD5693">
        <w:rPr>
          <w:rFonts w:ascii="Calibri" w:hAnsi="Calibri" w:cs="Calibri"/>
        </w:rPr>
        <w:t xml:space="preserve">. </w:t>
      </w:r>
    </w:p>
    <w:p w14:paraId="2266F9DC" w14:textId="77777777" w:rsidR="008E46A6" w:rsidRPr="00FD5693" w:rsidRDefault="008E46A6" w:rsidP="005A2558">
      <w:pPr>
        <w:pStyle w:val="Odstavecseseznamem"/>
        <w:numPr>
          <w:ilvl w:val="0"/>
          <w:numId w:val="23"/>
        </w:numPr>
        <w:spacing w:after="200" w:line="240" w:lineRule="auto"/>
        <w:jc w:val="both"/>
        <w:rPr>
          <w:rFonts w:ascii="Calibri" w:eastAsia="Calibri" w:hAnsi="Calibri" w:cs="Calibri"/>
        </w:rPr>
      </w:pPr>
      <w:r w:rsidRPr="00FD5693">
        <w:rPr>
          <w:rFonts w:ascii="Calibri" w:hAnsi="Calibri" w:cs="Calibri"/>
        </w:rPr>
        <w:t>p</w:t>
      </w:r>
      <w:r w:rsidR="00A838C0" w:rsidRPr="00FD5693">
        <w:rPr>
          <w:rFonts w:ascii="Calibri" w:hAnsi="Calibri" w:cs="Calibri"/>
        </w:rPr>
        <w:t>oprvé jsme využili nabídku KÚ ÚK – P</w:t>
      </w:r>
      <w:r w:rsidR="00255085" w:rsidRPr="00FD5693">
        <w:rPr>
          <w:rFonts w:ascii="Calibri" w:hAnsi="Calibri" w:cs="Calibri"/>
        </w:rPr>
        <w:t>rogram primární p</w:t>
      </w:r>
      <w:r w:rsidR="00A838C0" w:rsidRPr="00FD5693">
        <w:rPr>
          <w:rFonts w:ascii="Calibri" w:hAnsi="Calibri" w:cs="Calibri"/>
        </w:rPr>
        <w:t>revence – ve spolupráci se Světlem Kadaň</w:t>
      </w:r>
      <w:r w:rsidR="00255085" w:rsidRPr="00FD5693">
        <w:rPr>
          <w:rFonts w:ascii="Calibri" w:hAnsi="Calibri" w:cs="Calibri"/>
        </w:rPr>
        <w:t xml:space="preserve"> z.s. – Prevencí ke zdraví 1</w:t>
      </w:r>
      <w:r w:rsidRPr="00FD5693">
        <w:rPr>
          <w:rFonts w:ascii="Calibri" w:hAnsi="Calibri" w:cs="Calibri"/>
        </w:rPr>
        <w:t xml:space="preserve"> (1. pololetí - </w:t>
      </w:r>
      <w:r w:rsidRPr="00FD5693">
        <w:rPr>
          <w:rFonts w:eastAsia="Times New Roman" w:cstheme="minorHAnsi"/>
        </w:rPr>
        <w:t>4.AB – zdravý životní styl, 6.AB, 7.AB, 9.AB - kyberkriminalita, kyberšikana)</w:t>
      </w:r>
    </w:p>
    <w:p w14:paraId="7681ED8A" w14:textId="4D2F15DF" w:rsidR="00C602AD" w:rsidRPr="00FD5693" w:rsidRDefault="00D72466" w:rsidP="005A2558">
      <w:pPr>
        <w:pStyle w:val="Odstavecseseznamem"/>
        <w:numPr>
          <w:ilvl w:val="0"/>
          <w:numId w:val="23"/>
        </w:numPr>
        <w:spacing w:after="200" w:line="240" w:lineRule="auto"/>
        <w:jc w:val="both"/>
        <w:rPr>
          <w:rFonts w:ascii="Calibri" w:eastAsia="Calibri" w:hAnsi="Calibri" w:cs="Calibri"/>
        </w:rPr>
      </w:pPr>
      <w:r w:rsidRPr="00FD5693">
        <w:rPr>
          <w:rFonts w:eastAsia="Calibri" w:cstheme="minorHAnsi"/>
        </w:rPr>
        <w:t>klademe velký důraz na třídnické hodiny</w:t>
      </w:r>
    </w:p>
    <w:p w14:paraId="35C970E5" w14:textId="03BADEB3" w:rsidR="0029348F" w:rsidRPr="00FD5693" w:rsidRDefault="0029348F" w:rsidP="005A2558">
      <w:pPr>
        <w:pStyle w:val="Odstavecseseznamem"/>
        <w:numPr>
          <w:ilvl w:val="0"/>
          <w:numId w:val="23"/>
        </w:numPr>
        <w:rPr>
          <w:rFonts w:cstheme="minorHAnsi"/>
        </w:rPr>
      </w:pPr>
      <w:r w:rsidRPr="00FD5693">
        <w:rPr>
          <w:rFonts w:cstheme="minorHAnsi"/>
        </w:rPr>
        <w:t>stmelovací aktivity (podpora třídních kolektivů po distanční výuce) – přespávání ve škole, třídní výlety spoj</w:t>
      </w:r>
      <w:r w:rsidR="00D72466" w:rsidRPr="00FD5693">
        <w:rPr>
          <w:rFonts w:cstheme="minorHAnsi"/>
        </w:rPr>
        <w:t xml:space="preserve">ené se stmelováním kolektivu </w:t>
      </w:r>
    </w:p>
    <w:p w14:paraId="09845D70" w14:textId="3D1C62AB" w:rsidR="0029348F" w:rsidRPr="00FD5693" w:rsidRDefault="0029348F" w:rsidP="005A2558">
      <w:pPr>
        <w:pStyle w:val="Odstavecseseznamem"/>
        <w:numPr>
          <w:ilvl w:val="0"/>
          <w:numId w:val="23"/>
        </w:numPr>
        <w:rPr>
          <w:rFonts w:cstheme="minorHAnsi"/>
        </w:rPr>
      </w:pPr>
      <w:r w:rsidRPr="00FD5693">
        <w:rPr>
          <w:rFonts w:cstheme="minorHAnsi"/>
        </w:rPr>
        <w:t>rozlučkové odpoledne 9. ročníků</w:t>
      </w:r>
      <w:r w:rsidR="00D72466" w:rsidRPr="00FD5693">
        <w:rPr>
          <w:rFonts w:cstheme="minorHAnsi"/>
        </w:rPr>
        <w:t xml:space="preserve"> </w:t>
      </w:r>
    </w:p>
    <w:p w14:paraId="526EB569" w14:textId="0AD0DB93" w:rsidR="0029348F" w:rsidRPr="00FD5693" w:rsidRDefault="00794C7E" w:rsidP="005A2558">
      <w:pPr>
        <w:pStyle w:val="Odstavecseseznamem"/>
        <w:numPr>
          <w:ilvl w:val="0"/>
          <w:numId w:val="23"/>
        </w:numPr>
        <w:rPr>
          <w:rFonts w:cstheme="minorHAnsi"/>
        </w:rPr>
      </w:pPr>
      <w:r w:rsidRPr="00FD5693">
        <w:rPr>
          <w:rFonts w:cstheme="minorHAnsi"/>
        </w:rPr>
        <w:t>na konci školního roku – školní projekt Den zdraví a sportu</w:t>
      </w:r>
      <w:r w:rsidR="0022439D" w:rsidRPr="00FD5693">
        <w:rPr>
          <w:rFonts w:cstheme="minorHAnsi"/>
        </w:rPr>
        <w:t xml:space="preserve"> </w:t>
      </w:r>
      <w:r w:rsidR="00FC4AA3" w:rsidRPr="00FD5693">
        <w:rPr>
          <w:rFonts w:cstheme="minorHAnsi"/>
        </w:rPr>
        <w:t>–</w:t>
      </w:r>
      <w:r w:rsidR="0029348F" w:rsidRPr="00FD5693">
        <w:rPr>
          <w:rFonts w:cstheme="minorHAnsi"/>
        </w:rPr>
        <w:t xml:space="preserve"> uskutečnili jsme</w:t>
      </w:r>
    </w:p>
    <w:p w14:paraId="2845ECEA" w14:textId="5D6FC805" w:rsidR="00FC4AA3" w:rsidRPr="00FD5693" w:rsidRDefault="00FC4AA3" w:rsidP="005A2558">
      <w:pPr>
        <w:pStyle w:val="Odstavecseseznamem"/>
        <w:numPr>
          <w:ilvl w:val="0"/>
          <w:numId w:val="23"/>
        </w:numPr>
        <w:spacing w:after="200" w:line="240" w:lineRule="auto"/>
        <w:jc w:val="both"/>
        <w:rPr>
          <w:rFonts w:ascii="Calibri" w:eastAsia="Calibri" w:hAnsi="Calibri" w:cs="Calibri"/>
        </w:rPr>
      </w:pPr>
      <w:r w:rsidRPr="00FD5693">
        <w:rPr>
          <w:rFonts w:ascii="Calibri" w:hAnsi="Calibri" w:cs="Calibri"/>
        </w:rPr>
        <w:t xml:space="preserve">od </w:t>
      </w:r>
      <w:r w:rsidR="00B655C1" w:rsidRPr="00FD5693">
        <w:rPr>
          <w:rFonts w:ascii="Calibri" w:hAnsi="Calibri" w:cs="Calibri"/>
        </w:rPr>
        <w:t xml:space="preserve">května </w:t>
      </w:r>
      <w:r w:rsidRPr="00FD5693">
        <w:rPr>
          <w:rFonts w:ascii="Calibri" w:hAnsi="Calibri" w:cs="Calibri"/>
        </w:rPr>
        <w:t>online schránka Nenechme to být</w:t>
      </w:r>
    </w:p>
    <w:p w14:paraId="1C7E5E24" w14:textId="083F83ED" w:rsidR="00794C7E" w:rsidRPr="00FD5693" w:rsidRDefault="00794C7E" w:rsidP="005A2558">
      <w:pPr>
        <w:pStyle w:val="Odstavecseseznamem"/>
        <w:numPr>
          <w:ilvl w:val="0"/>
          <w:numId w:val="23"/>
        </w:numPr>
        <w:spacing w:after="200" w:line="240" w:lineRule="auto"/>
        <w:jc w:val="both"/>
        <w:rPr>
          <w:rFonts w:ascii="Calibri" w:eastAsia="Calibri" w:hAnsi="Calibri" w:cs="Calibri"/>
        </w:rPr>
      </w:pPr>
      <w:r w:rsidRPr="00FD5693">
        <w:rPr>
          <w:rFonts w:ascii="Calibri" w:eastAsia="Calibri" w:hAnsi="Calibri" w:cs="Calibri"/>
        </w:rPr>
        <w:t>odpovědi na dotazy v on-line schránce důvěry</w:t>
      </w:r>
    </w:p>
    <w:p w14:paraId="36EE539C" w14:textId="584AB3F0" w:rsidR="00794C7E" w:rsidRPr="00FD5693" w:rsidRDefault="00794C7E" w:rsidP="005A2558">
      <w:pPr>
        <w:pStyle w:val="Odstavecseseznamem"/>
        <w:numPr>
          <w:ilvl w:val="0"/>
          <w:numId w:val="23"/>
        </w:numPr>
        <w:spacing w:after="200" w:line="240" w:lineRule="auto"/>
        <w:jc w:val="both"/>
        <w:rPr>
          <w:rFonts w:ascii="Calibri" w:eastAsia="Calibri" w:hAnsi="Calibri" w:cs="Calibri"/>
        </w:rPr>
      </w:pPr>
      <w:r w:rsidRPr="00FD5693">
        <w:rPr>
          <w:rFonts w:ascii="Calibri" w:hAnsi="Calibri" w:cs="Calibri"/>
        </w:rPr>
        <w:t xml:space="preserve"> Začínáme spolu na druhém stupni – prevence šika</w:t>
      </w:r>
      <w:r w:rsidR="00A838C0" w:rsidRPr="00FD5693">
        <w:rPr>
          <w:rFonts w:ascii="Calibri" w:hAnsi="Calibri" w:cs="Calibri"/>
        </w:rPr>
        <w:t>ny, stmelovací aktivity – 6. AB</w:t>
      </w:r>
      <w:r w:rsidRPr="00FD5693">
        <w:rPr>
          <w:rFonts w:ascii="Calibri" w:hAnsi="Calibri" w:cs="Calibri"/>
        </w:rPr>
        <w:t xml:space="preserve"> – dvoudenní</w:t>
      </w:r>
      <w:r w:rsidR="00A838C0" w:rsidRPr="00FD5693">
        <w:rPr>
          <w:rFonts w:ascii="Calibri" w:hAnsi="Calibri" w:cs="Calibri"/>
        </w:rPr>
        <w:t xml:space="preserve"> kohezivní</w:t>
      </w:r>
      <w:r w:rsidRPr="00FD5693">
        <w:rPr>
          <w:rFonts w:ascii="Calibri" w:hAnsi="Calibri" w:cs="Calibri"/>
        </w:rPr>
        <w:t xml:space="preserve"> pobyt – splněno</w:t>
      </w:r>
    </w:p>
    <w:bookmarkEnd w:id="1"/>
    <w:p w14:paraId="0352A910" w14:textId="77777777" w:rsidR="00794C7E" w:rsidRPr="00FD5693" w:rsidRDefault="00794C7E" w:rsidP="00D24123">
      <w:pPr>
        <w:spacing w:after="200" w:line="240" w:lineRule="auto"/>
        <w:jc w:val="both"/>
        <w:rPr>
          <w:rFonts w:ascii="Calibri" w:eastAsia="Calibri" w:hAnsi="Calibri" w:cs="Calibri"/>
          <w:u w:val="single"/>
        </w:rPr>
      </w:pPr>
      <w:r w:rsidRPr="00FD5693">
        <w:rPr>
          <w:rFonts w:ascii="Calibri" w:eastAsia="Calibri" w:hAnsi="Calibri" w:cs="Calibri"/>
          <w:u w:val="single"/>
        </w:rPr>
        <w:t>Dlouhodobě se daří:</w:t>
      </w:r>
    </w:p>
    <w:p w14:paraId="152C6AF6" w14:textId="77777777" w:rsidR="00794C7E" w:rsidRPr="00FD5693" w:rsidRDefault="00794C7E" w:rsidP="005A2558">
      <w:pPr>
        <w:numPr>
          <w:ilvl w:val="0"/>
          <w:numId w:val="3"/>
        </w:numPr>
        <w:spacing w:after="200" w:line="240" w:lineRule="auto"/>
        <w:ind w:left="720" w:hanging="360"/>
        <w:jc w:val="both"/>
        <w:rPr>
          <w:rFonts w:ascii="Calibri" w:eastAsia="Calibri" w:hAnsi="Calibri" w:cs="Calibri"/>
        </w:rPr>
      </w:pPr>
      <w:r w:rsidRPr="00FD5693">
        <w:rPr>
          <w:rFonts w:ascii="Calibri" w:eastAsia="Calibri" w:hAnsi="Calibri" w:cs="Calibri"/>
        </w:rPr>
        <w:t>máme jasně nastavena pravidla pro vytvoření „bezpečné školy“ (ukotvená ve školním řádu, Desateru žáka, Desateru rodiče a Desateru učitele školy), s nimiž jsou vždy na začátku školního roku seznámeni všichni zúčastnění,</w:t>
      </w:r>
    </w:p>
    <w:p w14:paraId="64100FEC" w14:textId="77777777" w:rsidR="00794C7E" w:rsidRPr="00FD5693" w:rsidRDefault="00794C7E" w:rsidP="005A2558">
      <w:pPr>
        <w:numPr>
          <w:ilvl w:val="0"/>
          <w:numId w:val="3"/>
        </w:numPr>
        <w:spacing w:after="200" w:line="240" w:lineRule="auto"/>
        <w:ind w:left="720" w:hanging="360"/>
        <w:jc w:val="both"/>
        <w:rPr>
          <w:rFonts w:ascii="Calibri" w:eastAsia="Calibri" w:hAnsi="Calibri" w:cs="Calibri"/>
        </w:rPr>
      </w:pPr>
      <w:r w:rsidRPr="00FD5693">
        <w:rPr>
          <w:rFonts w:ascii="Calibri" w:eastAsia="Calibri" w:hAnsi="Calibri" w:cs="Calibri"/>
        </w:rPr>
        <w:t>průběžně se aktualizují webové stránky školy s mnoha informacemi týkajícími se prevence RCH, stránky obsahují i kontakty na všechny zaměstnance, aktuality ze školního dění i všechny důležité dokumenty podstatné pro činnost školy,</w:t>
      </w:r>
    </w:p>
    <w:p w14:paraId="573FB630" w14:textId="77777777" w:rsidR="00794C7E" w:rsidRPr="00FD5693" w:rsidRDefault="00794C7E" w:rsidP="005A2558">
      <w:pPr>
        <w:numPr>
          <w:ilvl w:val="0"/>
          <w:numId w:val="3"/>
        </w:numPr>
        <w:spacing w:after="200" w:line="240" w:lineRule="auto"/>
        <w:ind w:left="720" w:hanging="360"/>
        <w:jc w:val="both"/>
        <w:rPr>
          <w:rFonts w:ascii="Calibri" w:eastAsia="Calibri" w:hAnsi="Calibri" w:cs="Calibri"/>
        </w:rPr>
      </w:pPr>
      <w:r w:rsidRPr="00FD5693">
        <w:rPr>
          <w:rFonts w:ascii="Calibri" w:eastAsia="Calibri" w:hAnsi="Calibri" w:cs="Calibri"/>
        </w:rPr>
        <w:t>ŠMP eviduje mnoho preventivního materiálu – DVD, knih, deskových her, CD pro oblast prevence RCH,</w:t>
      </w:r>
    </w:p>
    <w:p w14:paraId="423D2707" w14:textId="1E9D4EF6" w:rsidR="00794C7E" w:rsidRPr="00FD5693" w:rsidRDefault="00794C7E" w:rsidP="005A2558">
      <w:pPr>
        <w:numPr>
          <w:ilvl w:val="0"/>
          <w:numId w:val="3"/>
        </w:numPr>
        <w:spacing w:after="200" w:line="240" w:lineRule="auto"/>
        <w:ind w:left="720" w:hanging="360"/>
        <w:jc w:val="both"/>
        <w:rPr>
          <w:rFonts w:ascii="Calibri" w:eastAsia="Calibri" w:hAnsi="Calibri" w:cs="Calibri"/>
        </w:rPr>
      </w:pPr>
      <w:r w:rsidRPr="00FD5693">
        <w:rPr>
          <w:rFonts w:ascii="Calibri" w:eastAsia="Calibri" w:hAnsi="Calibri" w:cs="Calibri"/>
        </w:rPr>
        <w:t xml:space="preserve">na škole je místnost určená pro práci výchovného poradce, ŠMP </w:t>
      </w:r>
      <w:r w:rsidRPr="00FD5693">
        <w:rPr>
          <w:rFonts w:ascii="Calibri" w:eastAsia="Calibri" w:hAnsi="Calibri" w:cs="Calibri"/>
          <w:color w:val="000000" w:themeColor="text1"/>
        </w:rPr>
        <w:t xml:space="preserve">a školního psychologa </w:t>
      </w:r>
      <w:r w:rsidRPr="00FD5693">
        <w:rPr>
          <w:rFonts w:ascii="Calibri" w:eastAsia="Calibri" w:hAnsi="Calibri" w:cs="Calibri"/>
        </w:rPr>
        <w:t xml:space="preserve">– využívána je pro řešení výskytu RCH, jednání se žáky, </w:t>
      </w:r>
      <w:r w:rsidR="000E10D2">
        <w:rPr>
          <w:rFonts w:ascii="Calibri" w:eastAsia="Calibri" w:hAnsi="Calibri" w:cs="Calibri"/>
        </w:rPr>
        <w:t>zák. zástupci</w:t>
      </w:r>
      <w:r w:rsidRPr="00FD5693">
        <w:rPr>
          <w:rFonts w:ascii="Calibri" w:eastAsia="Calibri" w:hAnsi="Calibri" w:cs="Calibri"/>
        </w:rPr>
        <w:t xml:space="preserve"> i učiteli,</w:t>
      </w:r>
    </w:p>
    <w:p w14:paraId="3F0F1E58" w14:textId="71A9AB00" w:rsidR="00794C7E" w:rsidRPr="00FD5693" w:rsidRDefault="00794C7E" w:rsidP="005A2558">
      <w:pPr>
        <w:numPr>
          <w:ilvl w:val="0"/>
          <w:numId w:val="3"/>
        </w:numPr>
        <w:spacing w:after="200" w:line="240" w:lineRule="auto"/>
        <w:ind w:left="720" w:hanging="360"/>
        <w:jc w:val="both"/>
        <w:rPr>
          <w:rFonts w:ascii="Calibri" w:eastAsia="Calibri" w:hAnsi="Calibri" w:cs="Calibri"/>
        </w:rPr>
      </w:pPr>
      <w:r w:rsidRPr="00FD5693">
        <w:rPr>
          <w:rFonts w:ascii="Calibri" w:eastAsia="Calibri" w:hAnsi="Calibri" w:cs="Calibri"/>
        </w:rPr>
        <w:t xml:space="preserve">některým třídám se </w:t>
      </w:r>
      <w:r w:rsidR="0062684D" w:rsidRPr="00FD5693">
        <w:rPr>
          <w:rFonts w:ascii="Calibri" w:eastAsia="Calibri" w:hAnsi="Calibri" w:cs="Calibri"/>
        </w:rPr>
        <w:t xml:space="preserve">opět </w:t>
      </w:r>
      <w:r w:rsidRPr="00FD5693">
        <w:rPr>
          <w:rFonts w:ascii="Calibri" w:eastAsia="Calibri" w:hAnsi="Calibri" w:cs="Calibri"/>
        </w:rPr>
        <w:t>daří realizovat finančně náročné výjezdy do škol v</w:t>
      </w:r>
      <w:r w:rsidR="002F10DD" w:rsidRPr="00FD5693">
        <w:rPr>
          <w:rFonts w:ascii="Calibri" w:eastAsia="Calibri" w:hAnsi="Calibri" w:cs="Calibri"/>
        </w:rPr>
        <w:t> </w:t>
      </w:r>
      <w:r w:rsidRPr="00FD5693">
        <w:rPr>
          <w:rFonts w:ascii="Calibri" w:eastAsia="Calibri" w:hAnsi="Calibri" w:cs="Calibri"/>
        </w:rPr>
        <w:t>přírodě</w:t>
      </w:r>
      <w:r w:rsidR="002F10DD" w:rsidRPr="00FD5693">
        <w:rPr>
          <w:rFonts w:ascii="Calibri" w:eastAsia="Calibri" w:hAnsi="Calibri" w:cs="Calibri"/>
        </w:rPr>
        <w:t>,</w:t>
      </w:r>
      <w:r w:rsidRPr="00FD5693">
        <w:rPr>
          <w:rFonts w:ascii="Calibri" w:eastAsia="Calibri" w:hAnsi="Calibri" w:cs="Calibri"/>
        </w:rPr>
        <w:t xml:space="preserve"> pro třídní kolektivy organizujeme odpolední aktivity spojené s přespáním ve škole</w:t>
      </w:r>
      <w:r w:rsidR="0062684D" w:rsidRPr="00FD5693">
        <w:rPr>
          <w:rFonts w:ascii="Calibri" w:eastAsia="Calibri" w:hAnsi="Calibri" w:cs="Calibri"/>
        </w:rPr>
        <w:t>,</w:t>
      </w:r>
    </w:p>
    <w:p w14:paraId="420BF7E6" w14:textId="4EC1E25A" w:rsidR="00794C7E" w:rsidRPr="00FD5693" w:rsidRDefault="00794C7E" w:rsidP="005A2558">
      <w:pPr>
        <w:numPr>
          <w:ilvl w:val="0"/>
          <w:numId w:val="3"/>
        </w:numPr>
        <w:spacing w:after="200" w:line="240" w:lineRule="auto"/>
        <w:ind w:left="720" w:hanging="360"/>
        <w:jc w:val="both"/>
        <w:rPr>
          <w:rFonts w:ascii="Calibri" w:eastAsia="Calibri" w:hAnsi="Calibri" w:cs="Calibri"/>
        </w:rPr>
      </w:pPr>
      <w:r w:rsidRPr="00FD5693">
        <w:rPr>
          <w:rFonts w:ascii="Calibri" w:eastAsia="Calibri" w:hAnsi="Calibri" w:cs="Calibri"/>
        </w:rPr>
        <w:t>každoročně realizujeme vlastní projekty: Den zdraví a sportu a projekt Ukliďme svět (s celoškolní působností), Den anglicky mluvících zemí</w:t>
      </w:r>
      <w:r w:rsidR="0062684D" w:rsidRPr="00FD5693">
        <w:rPr>
          <w:rFonts w:ascii="Calibri" w:eastAsia="Calibri" w:hAnsi="Calibri" w:cs="Calibri"/>
        </w:rPr>
        <w:t>,</w:t>
      </w:r>
    </w:p>
    <w:p w14:paraId="60321BE7" w14:textId="77777777" w:rsidR="00794C7E" w:rsidRPr="00FD5693" w:rsidRDefault="00794C7E" w:rsidP="005A2558">
      <w:pPr>
        <w:numPr>
          <w:ilvl w:val="0"/>
          <w:numId w:val="3"/>
        </w:numPr>
        <w:spacing w:after="200" w:line="240" w:lineRule="auto"/>
        <w:ind w:left="720" w:hanging="360"/>
        <w:jc w:val="both"/>
        <w:rPr>
          <w:rFonts w:ascii="Calibri" w:eastAsia="Calibri" w:hAnsi="Calibri" w:cs="Calibri"/>
        </w:rPr>
      </w:pPr>
      <w:r w:rsidRPr="00FD5693">
        <w:rPr>
          <w:rFonts w:ascii="Calibri" w:eastAsia="Calibri" w:hAnsi="Calibri" w:cs="Calibri"/>
        </w:rPr>
        <w:t>úspěšná je práce Školního parlamentu,</w:t>
      </w:r>
    </w:p>
    <w:p w14:paraId="7D655597" w14:textId="37262153" w:rsidR="00794C7E" w:rsidRPr="00FD5693" w:rsidRDefault="00794C7E" w:rsidP="005A2558">
      <w:pPr>
        <w:numPr>
          <w:ilvl w:val="0"/>
          <w:numId w:val="3"/>
        </w:numPr>
        <w:spacing w:after="200" w:line="240" w:lineRule="auto"/>
        <w:ind w:left="720" w:hanging="360"/>
        <w:jc w:val="both"/>
        <w:rPr>
          <w:rFonts w:ascii="Calibri" w:eastAsia="Calibri" w:hAnsi="Calibri" w:cs="Calibri"/>
        </w:rPr>
      </w:pPr>
      <w:r w:rsidRPr="00FD5693">
        <w:rPr>
          <w:rFonts w:ascii="Calibri" w:eastAsia="Calibri" w:hAnsi="Calibri" w:cs="Calibri"/>
        </w:rPr>
        <w:t xml:space="preserve">škola se podílí i na mimoškolních aktivitách dětí – nabízí ve spolupráci s Domečkem zájmové kroužky, umožňuje sportovním oddílům práci při škole, ŠD pořádá pracovní tvoření pro žáky a jejich </w:t>
      </w:r>
      <w:r w:rsidR="000E10D2">
        <w:rPr>
          <w:rFonts w:ascii="Calibri" w:eastAsia="Calibri" w:hAnsi="Calibri" w:cs="Calibri"/>
        </w:rPr>
        <w:t>zák. zástupce</w:t>
      </w:r>
      <w:r w:rsidRPr="00FD5693">
        <w:rPr>
          <w:rFonts w:ascii="Calibri" w:eastAsia="Calibri" w:hAnsi="Calibri" w:cs="Calibri"/>
        </w:rPr>
        <w:t>,</w:t>
      </w:r>
    </w:p>
    <w:p w14:paraId="3391788B" w14:textId="4F45D902" w:rsidR="00794C7E" w:rsidRPr="00FD5693" w:rsidRDefault="00794C7E" w:rsidP="005A2558">
      <w:pPr>
        <w:numPr>
          <w:ilvl w:val="0"/>
          <w:numId w:val="3"/>
        </w:numPr>
        <w:spacing w:after="200" w:line="240" w:lineRule="auto"/>
        <w:ind w:left="720" w:hanging="360"/>
        <w:jc w:val="both"/>
        <w:rPr>
          <w:rFonts w:ascii="Calibri" w:eastAsia="Calibri" w:hAnsi="Calibri" w:cs="Calibri"/>
          <w:b/>
        </w:rPr>
      </w:pPr>
      <w:r w:rsidRPr="00FD5693">
        <w:rPr>
          <w:rFonts w:ascii="Calibri" w:eastAsia="Calibri" w:hAnsi="Calibri" w:cs="Calibri"/>
        </w:rPr>
        <w:t>na dobré úrovni je spolupráce s neziskovými organizacemi</w:t>
      </w:r>
      <w:r w:rsidR="00AE13A6" w:rsidRPr="00FD5693">
        <w:rPr>
          <w:rFonts w:ascii="Calibri" w:eastAsia="Calibri" w:hAnsi="Calibri" w:cs="Calibri"/>
        </w:rPr>
        <w:t>,</w:t>
      </w:r>
    </w:p>
    <w:p w14:paraId="6ECA3B8B" w14:textId="7CAA10C2" w:rsidR="00794C7E" w:rsidRPr="00FD5693" w:rsidRDefault="00794C7E" w:rsidP="005A2558">
      <w:pPr>
        <w:numPr>
          <w:ilvl w:val="0"/>
          <w:numId w:val="3"/>
        </w:numPr>
        <w:spacing w:after="200" w:line="240" w:lineRule="auto"/>
        <w:ind w:left="720" w:hanging="360"/>
        <w:jc w:val="both"/>
        <w:rPr>
          <w:rFonts w:ascii="Calibri" w:eastAsia="Calibri" w:hAnsi="Calibri" w:cs="Calibri"/>
          <w:b/>
        </w:rPr>
      </w:pPr>
      <w:r w:rsidRPr="00FD5693">
        <w:rPr>
          <w:rFonts w:ascii="Calibri" w:eastAsia="Calibri" w:hAnsi="Calibri" w:cs="Calibri"/>
        </w:rPr>
        <w:t xml:space="preserve">pravidelné kontroly okolí školy – kouření žáků – v loňském školním roce nebyl žádný žák přistižen, ale ke konci roku jeden žák přinesl do školy </w:t>
      </w:r>
      <w:r w:rsidR="004376F9" w:rsidRPr="00FD5693">
        <w:rPr>
          <w:rFonts w:ascii="Calibri" w:eastAsia="Calibri" w:hAnsi="Calibri" w:cs="Calibri"/>
        </w:rPr>
        <w:t>žvýkací tabák</w:t>
      </w:r>
    </w:p>
    <w:p w14:paraId="5F5B3589" w14:textId="77777777" w:rsidR="00794C7E" w:rsidRPr="00FD5693" w:rsidRDefault="00794C7E" w:rsidP="00D24123">
      <w:pPr>
        <w:spacing w:after="200" w:line="240" w:lineRule="auto"/>
        <w:ind w:left="720"/>
        <w:jc w:val="both"/>
        <w:rPr>
          <w:rFonts w:ascii="Calibri" w:eastAsia="Calibri" w:hAnsi="Calibri" w:cs="Calibri"/>
          <w:b/>
          <w:color w:val="000000" w:themeColor="text1"/>
        </w:rPr>
      </w:pPr>
      <w:r w:rsidRPr="00FD5693">
        <w:rPr>
          <w:rFonts w:ascii="Calibri" w:eastAsia="Calibri" w:hAnsi="Calibri" w:cs="Calibri"/>
          <w:b/>
          <w:color w:val="000000" w:themeColor="text1"/>
        </w:rPr>
        <w:t>Co se nám nedaří – co nás netěší v loňském roce</w:t>
      </w:r>
    </w:p>
    <w:p w14:paraId="4921B44B" w14:textId="74504394" w:rsidR="00794C7E" w:rsidRPr="00FD5693" w:rsidRDefault="00794C7E" w:rsidP="005A2558">
      <w:pPr>
        <w:numPr>
          <w:ilvl w:val="0"/>
          <w:numId w:val="24"/>
        </w:numPr>
        <w:spacing w:after="200" w:line="240" w:lineRule="auto"/>
        <w:jc w:val="both"/>
        <w:rPr>
          <w:rFonts w:ascii="Calibri" w:eastAsia="Calibri" w:hAnsi="Calibri" w:cs="Calibri"/>
          <w:color w:val="000000" w:themeColor="text1"/>
        </w:rPr>
      </w:pPr>
      <w:r w:rsidRPr="00FD5693">
        <w:rPr>
          <w:rFonts w:ascii="Calibri" w:eastAsia="Calibri" w:hAnsi="Calibri" w:cs="Calibri"/>
          <w:color w:val="000000" w:themeColor="text1"/>
        </w:rPr>
        <w:t xml:space="preserve">stále záškoláctví (nezájem některých </w:t>
      </w:r>
      <w:r w:rsidR="000E10D2">
        <w:rPr>
          <w:rFonts w:ascii="Calibri" w:eastAsia="Calibri" w:hAnsi="Calibri" w:cs="Calibri"/>
          <w:color w:val="000000" w:themeColor="text1"/>
        </w:rPr>
        <w:t>zák. zástupců</w:t>
      </w:r>
      <w:r w:rsidRPr="00FD5693">
        <w:rPr>
          <w:rFonts w:ascii="Calibri" w:eastAsia="Calibri" w:hAnsi="Calibri" w:cs="Calibri"/>
          <w:color w:val="000000" w:themeColor="text1"/>
        </w:rPr>
        <w:t>) – ojediněle na 1. stupni, více na 2. stupni</w:t>
      </w:r>
    </w:p>
    <w:p w14:paraId="2D0E6DD3" w14:textId="6E13B7A7" w:rsidR="00794C7E" w:rsidRPr="00FD5693" w:rsidRDefault="00794C7E" w:rsidP="005A2558">
      <w:pPr>
        <w:numPr>
          <w:ilvl w:val="0"/>
          <w:numId w:val="24"/>
        </w:numPr>
        <w:spacing w:after="200" w:line="240" w:lineRule="auto"/>
        <w:jc w:val="both"/>
        <w:rPr>
          <w:rFonts w:ascii="Calibri" w:eastAsia="Calibri" w:hAnsi="Calibri" w:cs="Calibri"/>
          <w:color w:val="000000" w:themeColor="text1"/>
        </w:rPr>
      </w:pPr>
      <w:r w:rsidRPr="00FD5693">
        <w:rPr>
          <w:rFonts w:ascii="Calibri" w:eastAsia="Calibri" w:hAnsi="Calibri" w:cs="Calibri"/>
          <w:color w:val="000000" w:themeColor="text1"/>
        </w:rPr>
        <w:t xml:space="preserve">vandalismus </w:t>
      </w:r>
    </w:p>
    <w:p w14:paraId="1D98038F" w14:textId="728BEA71" w:rsidR="00794C7E" w:rsidRPr="00FD5693" w:rsidRDefault="00794C7E" w:rsidP="005A2558">
      <w:pPr>
        <w:numPr>
          <w:ilvl w:val="0"/>
          <w:numId w:val="24"/>
        </w:numPr>
        <w:spacing w:after="200" w:line="240" w:lineRule="auto"/>
        <w:jc w:val="both"/>
        <w:rPr>
          <w:rFonts w:eastAsia="Calibri" w:cstheme="minorHAnsi"/>
          <w:color w:val="000000" w:themeColor="text1"/>
        </w:rPr>
      </w:pPr>
      <w:r w:rsidRPr="00FD5693">
        <w:rPr>
          <w:rFonts w:eastAsia="Calibri" w:cstheme="minorHAnsi"/>
          <w:color w:val="000000" w:themeColor="text1"/>
        </w:rPr>
        <w:t>i přes prevenci – kyberšikana učitelů</w:t>
      </w:r>
      <w:r w:rsidR="004376F9" w:rsidRPr="00FD5693">
        <w:rPr>
          <w:rFonts w:eastAsia="Calibri" w:cstheme="minorHAnsi"/>
          <w:color w:val="000000" w:themeColor="text1"/>
        </w:rPr>
        <w:t xml:space="preserve"> (2018/2019)</w:t>
      </w:r>
      <w:r w:rsidRPr="00FD5693">
        <w:rPr>
          <w:rFonts w:eastAsia="Calibri" w:cstheme="minorHAnsi"/>
          <w:color w:val="000000" w:themeColor="text1"/>
        </w:rPr>
        <w:t xml:space="preserve"> zákaz používání mobilních telefonů žáky v objektu školy, odsouhlaseno školskou radou, od 9/2019 změna školního řádu</w:t>
      </w:r>
    </w:p>
    <w:p w14:paraId="6BCD387F" w14:textId="77777777" w:rsidR="00794C7E" w:rsidRPr="00FD5693" w:rsidRDefault="00794C7E" w:rsidP="00D24123">
      <w:pPr>
        <w:pStyle w:val="Odstavecseseznamem"/>
        <w:spacing w:after="200" w:line="240" w:lineRule="auto"/>
        <w:jc w:val="both"/>
        <w:rPr>
          <w:rFonts w:eastAsia="Calibri" w:cstheme="minorHAnsi"/>
          <w:b/>
        </w:rPr>
      </w:pPr>
      <w:r w:rsidRPr="00FD5693">
        <w:rPr>
          <w:rFonts w:eastAsia="Calibri" w:cstheme="minorHAnsi"/>
          <w:b/>
        </w:rPr>
        <w:t>Z analýzy pro nás vyplývá nejdůležitější úkol pro tento školní rok:</w:t>
      </w:r>
    </w:p>
    <w:p w14:paraId="3AFD5F24" w14:textId="77777777" w:rsidR="00794C7E" w:rsidRPr="00FD5693" w:rsidRDefault="00794C7E" w:rsidP="005A2558">
      <w:pPr>
        <w:pStyle w:val="Odstavecseseznamem"/>
        <w:numPr>
          <w:ilvl w:val="0"/>
          <w:numId w:val="24"/>
        </w:numPr>
        <w:spacing w:after="200" w:line="240" w:lineRule="auto"/>
        <w:jc w:val="both"/>
        <w:rPr>
          <w:rFonts w:eastAsia="Calibri" w:cstheme="minorHAnsi"/>
          <w:color w:val="000000" w:themeColor="text1"/>
        </w:rPr>
      </w:pPr>
      <w:r w:rsidRPr="00FD5693">
        <w:rPr>
          <w:rFonts w:eastAsia="Calibri" w:cstheme="minorHAnsi"/>
          <w:color w:val="000000" w:themeColor="text1"/>
        </w:rPr>
        <w:t xml:space="preserve">stále pracovat na vztazích žák – žák, pojmech „nechci, to, nedělej mi to“ </w:t>
      </w:r>
    </w:p>
    <w:p w14:paraId="2537BD6C" w14:textId="54A46866" w:rsidR="00794C7E" w:rsidRPr="00FD5693" w:rsidRDefault="00794C7E" w:rsidP="005A2558">
      <w:pPr>
        <w:pStyle w:val="Odstavecseseznamem"/>
        <w:numPr>
          <w:ilvl w:val="0"/>
          <w:numId w:val="24"/>
        </w:numPr>
        <w:spacing w:after="200" w:line="240" w:lineRule="auto"/>
        <w:jc w:val="both"/>
        <w:rPr>
          <w:rFonts w:eastAsia="Calibri" w:cstheme="minorHAnsi"/>
          <w:color w:val="000000" w:themeColor="text1"/>
        </w:rPr>
      </w:pPr>
      <w:r w:rsidRPr="00FD5693">
        <w:rPr>
          <w:rFonts w:eastAsia="Calibri" w:cstheme="minorHAnsi"/>
          <w:color w:val="000000" w:themeColor="text1"/>
        </w:rPr>
        <w:t>v plánu – řešení stresových situací žáků (v náročných obdobích zvýšené zátěže (čtvrtletí, pololetí) bublinková folie</w:t>
      </w:r>
    </w:p>
    <w:p w14:paraId="666AADCD" w14:textId="77777777" w:rsidR="00794C7E" w:rsidRPr="00D03448" w:rsidRDefault="00794C7E" w:rsidP="00D24123">
      <w:pPr>
        <w:pStyle w:val="Odstavecseseznamem"/>
        <w:spacing w:after="200" w:line="240" w:lineRule="auto"/>
        <w:ind w:left="1440"/>
        <w:jc w:val="both"/>
        <w:rPr>
          <w:rFonts w:eastAsia="Calibri" w:cstheme="minorHAnsi"/>
          <w:color w:val="000000" w:themeColor="text1"/>
          <w:sz w:val="24"/>
          <w:szCs w:val="24"/>
        </w:rPr>
      </w:pPr>
    </w:p>
    <w:p w14:paraId="35C0CBE6" w14:textId="13B3155F" w:rsidR="00D24123" w:rsidRPr="00FD5693" w:rsidRDefault="00794C7E" w:rsidP="00FD5693">
      <w:pPr>
        <w:spacing w:after="200" w:line="240" w:lineRule="auto"/>
        <w:jc w:val="both"/>
        <w:rPr>
          <w:rFonts w:eastAsia="Calibri" w:cstheme="minorHAnsi"/>
          <w:b/>
          <w:sz w:val="28"/>
          <w:szCs w:val="28"/>
        </w:rPr>
      </w:pPr>
      <w:r w:rsidRPr="00FD5693">
        <w:rPr>
          <w:rFonts w:eastAsia="Calibri" w:cstheme="minorHAnsi"/>
          <w:b/>
          <w:sz w:val="28"/>
          <w:szCs w:val="28"/>
        </w:rPr>
        <w:t>Realizace PP</w:t>
      </w:r>
      <w:r w:rsidR="00AE13A6" w:rsidRPr="00FD5693">
        <w:rPr>
          <w:rFonts w:eastAsia="Calibri" w:cstheme="minorHAnsi"/>
          <w:b/>
          <w:sz w:val="28"/>
          <w:szCs w:val="28"/>
        </w:rPr>
        <w:t>Š</w:t>
      </w:r>
      <w:r w:rsidRPr="00FD5693">
        <w:rPr>
          <w:rFonts w:eastAsia="Calibri" w:cstheme="minorHAnsi"/>
          <w:b/>
          <w:sz w:val="28"/>
          <w:szCs w:val="28"/>
        </w:rPr>
        <w:t xml:space="preserve"> ve školním roce 20</w:t>
      </w:r>
      <w:r w:rsidR="00C50931" w:rsidRPr="00FD5693">
        <w:rPr>
          <w:rFonts w:eastAsia="Calibri" w:cstheme="minorHAnsi"/>
          <w:b/>
          <w:sz w:val="28"/>
          <w:szCs w:val="28"/>
        </w:rPr>
        <w:t>22</w:t>
      </w:r>
      <w:r w:rsidRPr="00FD5693">
        <w:rPr>
          <w:rFonts w:eastAsia="Calibri" w:cstheme="minorHAnsi"/>
          <w:b/>
          <w:sz w:val="28"/>
          <w:szCs w:val="28"/>
        </w:rPr>
        <w:t>/202</w:t>
      </w:r>
      <w:r w:rsidR="00C50931" w:rsidRPr="00FD5693">
        <w:rPr>
          <w:rFonts w:eastAsia="Calibri" w:cstheme="minorHAnsi"/>
          <w:b/>
          <w:sz w:val="28"/>
          <w:szCs w:val="28"/>
        </w:rPr>
        <w:t>3</w:t>
      </w:r>
      <w:r w:rsidRPr="00FD5693">
        <w:rPr>
          <w:rFonts w:eastAsia="Calibri" w:cstheme="minorHAnsi"/>
          <w:b/>
          <w:sz w:val="28"/>
          <w:szCs w:val="28"/>
        </w:rPr>
        <w:t xml:space="preserve">  </w:t>
      </w:r>
    </w:p>
    <w:p w14:paraId="0F3A11F5" w14:textId="41EB5343" w:rsidR="00D03448" w:rsidRDefault="00C50931" w:rsidP="005A2558">
      <w:pPr>
        <w:pStyle w:val="Normlnweb"/>
        <w:numPr>
          <w:ilvl w:val="0"/>
          <w:numId w:val="24"/>
        </w:numPr>
        <w:rPr>
          <w:rFonts w:asciiTheme="minorHAnsi" w:eastAsia="Times New Roman" w:hAnsiTheme="minorHAnsi" w:cstheme="minorHAnsi"/>
          <w:sz w:val="24"/>
          <w:szCs w:val="24"/>
        </w:rPr>
      </w:pPr>
      <w:r w:rsidRPr="008E46A6">
        <w:rPr>
          <w:rFonts w:ascii="Calibri" w:hAnsi="Calibri" w:cs="Calibri"/>
          <w:sz w:val="24"/>
          <w:szCs w:val="24"/>
        </w:rPr>
        <w:t xml:space="preserve">KÚ ÚK – Program primární prevence – ve spolupráci se Světlem Kadaň z.s. – Prevencí </w:t>
      </w:r>
      <w:r>
        <w:rPr>
          <w:rFonts w:ascii="Calibri" w:hAnsi="Calibri" w:cs="Calibri"/>
          <w:sz w:val="24"/>
          <w:szCs w:val="24"/>
        </w:rPr>
        <w:t>ke zdraví 2</w:t>
      </w:r>
    </w:p>
    <w:p w14:paraId="77C43BD6" w14:textId="77777777" w:rsidR="000E782F" w:rsidRPr="000E782F" w:rsidRDefault="000E782F" w:rsidP="005A2558">
      <w:pPr>
        <w:pStyle w:val="Odstavecseseznamem"/>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0E782F">
        <w:rPr>
          <w:rFonts w:ascii="Times New Roman" w:eastAsia="Times New Roman" w:hAnsi="Times New Roman" w:cs="Times New Roman"/>
          <w:color w:val="000000"/>
          <w:sz w:val="24"/>
          <w:szCs w:val="24"/>
        </w:rPr>
        <w:t>6.A – zaměříme na vztahy ve třídě, přátelské vztahy, vztahy v rodině, ve škole, řešení konfliktu, šikanu, kyberšikanu</w:t>
      </w:r>
    </w:p>
    <w:p w14:paraId="3E38861D" w14:textId="77777777" w:rsidR="000E782F" w:rsidRPr="000E782F" w:rsidRDefault="000E782F" w:rsidP="005A2558">
      <w:pPr>
        <w:pStyle w:val="Odstavecseseznamem"/>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0E782F">
        <w:rPr>
          <w:rFonts w:ascii="Times New Roman" w:eastAsia="Times New Roman" w:hAnsi="Times New Roman" w:cs="Times New Roman"/>
          <w:color w:val="000000"/>
          <w:sz w:val="24"/>
          <w:szCs w:val="24"/>
        </w:rPr>
        <w:t>6.B – zaměříme na vztahy ve třídě, přátelské vztahy, vztahy v rodině, ve škole, řešení konfliktu, šikanu, kyberšikanu</w:t>
      </w:r>
    </w:p>
    <w:p w14:paraId="197DECAA" w14:textId="77777777" w:rsidR="000E782F" w:rsidRPr="000E782F" w:rsidRDefault="000E782F" w:rsidP="005A2558">
      <w:pPr>
        <w:pStyle w:val="Odstavecseseznamem"/>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0E782F">
        <w:rPr>
          <w:rFonts w:ascii="Times New Roman" w:eastAsia="Times New Roman" w:hAnsi="Times New Roman" w:cs="Times New Roman"/>
          <w:color w:val="000000"/>
          <w:sz w:val="24"/>
          <w:szCs w:val="24"/>
        </w:rPr>
        <w:t>6.C – zaměříme na vztahy ve třídě, přátelské vztahy, vztahy v rodině, ve škole, řešení konfliktu, šikanu, kyberšikanu</w:t>
      </w:r>
    </w:p>
    <w:p w14:paraId="0EECFF57" w14:textId="77777777" w:rsidR="000E782F" w:rsidRPr="000E782F" w:rsidRDefault="000E782F" w:rsidP="005A2558">
      <w:pPr>
        <w:pStyle w:val="Odstavecseseznamem"/>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0E782F">
        <w:rPr>
          <w:rFonts w:ascii="Times New Roman" w:eastAsia="Times New Roman" w:hAnsi="Times New Roman" w:cs="Times New Roman"/>
          <w:color w:val="000000"/>
          <w:sz w:val="24"/>
          <w:szCs w:val="24"/>
        </w:rPr>
        <w:t>7.A – zaměříme na přijetí sebe sama, sebeobraz, sebeideál, sebepojetí, vnímání druhých a sebe jako součást společnosti</w:t>
      </w:r>
    </w:p>
    <w:p w14:paraId="350C6E52" w14:textId="77777777" w:rsidR="000E782F" w:rsidRPr="000E782F" w:rsidRDefault="000E782F" w:rsidP="005A2558">
      <w:pPr>
        <w:pStyle w:val="Odstavecseseznamem"/>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0E782F">
        <w:rPr>
          <w:rFonts w:ascii="Times New Roman" w:eastAsia="Times New Roman" w:hAnsi="Times New Roman" w:cs="Times New Roman"/>
          <w:color w:val="000000"/>
          <w:sz w:val="24"/>
          <w:szCs w:val="24"/>
        </w:rPr>
        <w:t>7.B– zaměříme na přijetí sebe sama, sebeobraz, sebeideál, sebepojetí, vnímání druhých a sebe jako součást společnosti</w:t>
      </w:r>
    </w:p>
    <w:p w14:paraId="38F0FEBB" w14:textId="77777777" w:rsidR="000E782F" w:rsidRPr="000E782F" w:rsidRDefault="000E782F" w:rsidP="005A2558">
      <w:pPr>
        <w:pStyle w:val="Odstavecseseznamem"/>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0E782F">
        <w:rPr>
          <w:rFonts w:ascii="Times New Roman" w:eastAsia="Times New Roman" w:hAnsi="Times New Roman" w:cs="Times New Roman"/>
          <w:color w:val="000000"/>
          <w:sz w:val="24"/>
          <w:szCs w:val="24"/>
        </w:rPr>
        <w:t>8.A – zaměříme na schopnost rozhodovat se, dohodnout se, komunikaci, emoce – jejich rozpoznání u sebe i druhých a jejich zvládání</w:t>
      </w:r>
    </w:p>
    <w:p w14:paraId="10691597" w14:textId="77777777" w:rsidR="000E782F" w:rsidRPr="000E782F" w:rsidRDefault="000E782F" w:rsidP="005A2558">
      <w:pPr>
        <w:pStyle w:val="Odstavecseseznamem"/>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0E782F">
        <w:rPr>
          <w:rFonts w:ascii="Times New Roman" w:eastAsia="Times New Roman" w:hAnsi="Times New Roman" w:cs="Times New Roman"/>
          <w:color w:val="000000"/>
          <w:sz w:val="24"/>
          <w:szCs w:val="24"/>
        </w:rPr>
        <w:t>8.B – zaměříme na schopnost rozhodovat se, dohodnout se, komunikaci, emoce – jejich rozpoznání u sebe i druhých a jejich zvládání</w:t>
      </w:r>
    </w:p>
    <w:p w14:paraId="2A6E0A8A" w14:textId="77777777" w:rsidR="000E782F" w:rsidRPr="000E782F" w:rsidRDefault="000E782F" w:rsidP="005A2558">
      <w:pPr>
        <w:pStyle w:val="Odstavecseseznamem"/>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0E782F">
        <w:rPr>
          <w:rFonts w:ascii="Times New Roman" w:eastAsia="Times New Roman" w:hAnsi="Times New Roman" w:cs="Times New Roman"/>
          <w:color w:val="000000"/>
          <w:sz w:val="24"/>
          <w:szCs w:val="24"/>
        </w:rPr>
        <w:t>9.A – zaměříme na zodpovědnost za své chování, rizika okolního světa, trestní odpovědnost, šikanu a kyberšikanu</w:t>
      </w:r>
    </w:p>
    <w:p w14:paraId="5A970AF3" w14:textId="77777777" w:rsidR="000E782F" w:rsidRPr="000E782F" w:rsidRDefault="000E782F" w:rsidP="005A2558">
      <w:pPr>
        <w:pStyle w:val="Odstavecseseznamem"/>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0E782F">
        <w:rPr>
          <w:rFonts w:ascii="Times New Roman" w:eastAsia="Times New Roman" w:hAnsi="Times New Roman" w:cs="Times New Roman"/>
          <w:color w:val="000000"/>
          <w:sz w:val="24"/>
          <w:szCs w:val="24"/>
        </w:rPr>
        <w:t>9.B – zaměříme na zodpovědnost za své chování, rizika okolního světa, trestní odpovědnost, šikanu a kyberšikanu</w:t>
      </w:r>
    </w:p>
    <w:p w14:paraId="6F8BFCAB" w14:textId="77777777" w:rsidR="000E782F" w:rsidRPr="000E782F" w:rsidRDefault="000E782F" w:rsidP="005A2558">
      <w:pPr>
        <w:pStyle w:val="Odstavecseseznamem"/>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0E782F">
        <w:rPr>
          <w:rFonts w:ascii="Times New Roman" w:eastAsia="Times New Roman" w:hAnsi="Times New Roman" w:cs="Times New Roman"/>
          <w:color w:val="000000"/>
          <w:sz w:val="24"/>
          <w:szCs w:val="24"/>
        </w:rPr>
        <w:t>9.C – zaměříme na zodpovědnost za své chování, rizika okolního světa, trestní odpovědnost, šikanu a kyberšikanu</w:t>
      </w:r>
    </w:p>
    <w:p w14:paraId="596FB675" w14:textId="67BAE9F9" w:rsidR="00D03448" w:rsidRPr="00D03448" w:rsidRDefault="00D03448" w:rsidP="00D03448">
      <w:pPr>
        <w:spacing w:before="100" w:beforeAutospacing="1" w:after="100" w:afterAutospacing="1" w:line="240" w:lineRule="auto"/>
        <w:rPr>
          <w:rFonts w:eastAsia="Times New Roman" w:cstheme="minorHAnsi"/>
          <w:color w:val="000000"/>
          <w:sz w:val="24"/>
          <w:szCs w:val="24"/>
        </w:rPr>
      </w:pPr>
      <w:r w:rsidRPr="00D03448">
        <w:rPr>
          <w:rFonts w:eastAsia="Times New Roman" w:cstheme="minorHAnsi"/>
          <w:color w:val="000000"/>
          <w:sz w:val="24"/>
          <w:szCs w:val="24"/>
        </w:rPr>
        <w:t>Daná témata jsou v cílových skupinách stále aktuální. Vzhledem k dřívějšímu výskytu kyberšikany a</w:t>
      </w:r>
      <w:r>
        <w:rPr>
          <w:rFonts w:eastAsia="Times New Roman" w:cstheme="minorHAnsi"/>
          <w:color w:val="000000"/>
          <w:sz w:val="24"/>
          <w:szCs w:val="24"/>
        </w:rPr>
        <w:t xml:space="preserve"> </w:t>
      </w:r>
      <w:r w:rsidRPr="00D03448">
        <w:rPr>
          <w:rFonts w:eastAsia="Times New Roman" w:cstheme="minorHAnsi"/>
          <w:color w:val="000000"/>
          <w:sz w:val="24"/>
          <w:szCs w:val="24"/>
        </w:rPr>
        <w:t>šikany ve škole bylo toto téma více než potřebné. Stále hrozí nebezpečí nejen ve škole, ale i</w:t>
      </w:r>
      <w:r>
        <w:rPr>
          <w:rFonts w:eastAsia="Times New Roman" w:cstheme="minorHAnsi"/>
          <w:color w:val="000000"/>
          <w:sz w:val="24"/>
          <w:szCs w:val="24"/>
        </w:rPr>
        <w:t xml:space="preserve"> </w:t>
      </w:r>
      <w:r w:rsidRPr="00D03448">
        <w:rPr>
          <w:rFonts w:eastAsia="Times New Roman" w:cstheme="minorHAnsi"/>
          <w:color w:val="000000"/>
          <w:sz w:val="24"/>
          <w:szCs w:val="24"/>
        </w:rPr>
        <w:t>v osobním životě.</w:t>
      </w:r>
    </w:p>
    <w:p w14:paraId="220D3619" w14:textId="189E1223" w:rsidR="00D24123" w:rsidRPr="00D03448" w:rsidRDefault="00D24123" w:rsidP="00F24575">
      <w:pPr>
        <w:spacing w:after="200" w:line="240" w:lineRule="auto"/>
        <w:jc w:val="both"/>
        <w:rPr>
          <w:rFonts w:ascii="Calibri" w:eastAsia="Calibri" w:hAnsi="Calibri" w:cs="Calibri"/>
          <w:sz w:val="24"/>
          <w:szCs w:val="24"/>
        </w:rPr>
      </w:pPr>
      <w:r w:rsidRPr="00D03448">
        <w:rPr>
          <w:rFonts w:ascii="Calibri" w:eastAsia="Calibri" w:hAnsi="Calibri" w:cs="Calibri"/>
          <w:sz w:val="24"/>
          <w:szCs w:val="24"/>
        </w:rPr>
        <w:t>Aktivity ve 2. pololetí školního roku dle projektu Prevence (zaji</w:t>
      </w:r>
      <w:r w:rsidR="004D6478">
        <w:rPr>
          <w:rFonts w:ascii="Calibri" w:eastAsia="Calibri" w:hAnsi="Calibri" w:cs="Calibri"/>
          <w:sz w:val="24"/>
          <w:szCs w:val="24"/>
        </w:rPr>
        <w:t>šťuje Magistrát města Chomutova)</w:t>
      </w:r>
    </w:p>
    <w:p w14:paraId="259A7BF3" w14:textId="7E4F7422" w:rsidR="00794C7E" w:rsidRPr="00CB279C" w:rsidRDefault="00794C7E" w:rsidP="00D24123">
      <w:pPr>
        <w:spacing w:after="200" w:line="240" w:lineRule="auto"/>
        <w:ind w:left="720"/>
        <w:jc w:val="both"/>
        <w:rPr>
          <w:rFonts w:ascii="Calibri" w:eastAsia="Calibri" w:hAnsi="Calibri" w:cs="Calibri"/>
          <w:color w:val="FF0000"/>
          <w:sz w:val="28"/>
        </w:rPr>
      </w:pPr>
      <w:r w:rsidRPr="00591357">
        <w:rPr>
          <w:rFonts w:ascii="Calibri" w:eastAsia="Calibri" w:hAnsi="Calibri" w:cs="Calibri"/>
          <w:b/>
          <w:sz w:val="28"/>
        </w:rPr>
        <w:t xml:space="preserve"> </w:t>
      </w:r>
    </w:p>
    <w:p w14:paraId="2F9ACCFF" w14:textId="77777777" w:rsidR="009156F3" w:rsidRDefault="009156F3" w:rsidP="00D24123">
      <w:pPr>
        <w:spacing w:after="200" w:line="240" w:lineRule="auto"/>
        <w:ind w:left="720"/>
        <w:jc w:val="both"/>
        <w:rPr>
          <w:rFonts w:ascii="Calibri" w:eastAsia="Calibri" w:hAnsi="Calibri" w:cs="Calibri"/>
          <w:b/>
          <w:sz w:val="24"/>
        </w:rPr>
      </w:pPr>
    </w:p>
    <w:p w14:paraId="6AE7DBE2" w14:textId="77777777" w:rsidR="009156F3" w:rsidRDefault="009156F3" w:rsidP="00D24123">
      <w:pPr>
        <w:spacing w:after="200" w:line="240" w:lineRule="auto"/>
        <w:ind w:left="720"/>
        <w:jc w:val="both"/>
        <w:rPr>
          <w:rFonts w:ascii="Calibri" w:eastAsia="Calibri" w:hAnsi="Calibri" w:cs="Calibri"/>
          <w:b/>
          <w:sz w:val="24"/>
        </w:rPr>
      </w:pPr>
    </w:p>
    <w:p w14:paraId="3291D106" w14:textId="60B71685" w:rsidR="00794C7E" w:rsidRPr="009156F3" w:rsidRDefault="00794C7E" w:rsidP="00D24123">
      <w:pPr>
        <w:spacing w:after="200" w:line="240" w:lineRule="auto"/>
        <w:ind w:left="720"/>
        <w:jc w:val="both"/>
        <w:rPr>
          <w:rFonts w:ascii="Calibri" w:eastAsia="Calibri" w:hAnsi="Calibri" w:cs="Calibri"/>
          <w:b/>
        </w:rPr>
      </w:pPr>
      <w:r w:rsidRPr="009156F3">
        <w:rPr>
          <w:rFonts w:ascii="Calibri" w:eastAsia="Calibri" w:hAnsi="Calibri" w:cs="Calibri"/>
          <w:b/>
        </w:rPr>
        <w:t xml:space="preserve">Prevence -  žáci </w:t>
      </w:r>
    </w:p>
    <w:p w14:paraId="1F0CB26A" w14:textId="77777777" w:rsidR="00794C7E" w:rsidRPr="009156F3" w:rsidRDefault="00794C7E" w:rsidP="005A2558">
      <w:pPr>
        <w:pStyle w:val="Odstavecseseznamem"/>
        <w:numPr>
          <w:ilvl w:val="0"/>
          <w:numId w:val="24"/>
        </w:numPr>
        <w:spacing w:after="200" w:line="240" w:lineRule="auto"/>
        <w:jc w:val="both"/>
        <w:rPr>
          <w:rFonts w:ascii="Calibri" w:eastAsia="Calibri" w:hAnsi="Calibri" w:cs="Calibri"/>
        </w:rPr>
      </w:pPr>
      <w:r w:rsidRPr="009156F3">
        <w:rPr>
          <w:rFonts w:ascii="Calibri" w:eastAsia="Calibri" w:hAnsi="Calibri" w:cs="Calibri"/>
        </w:rPr>
        <w:t xml:space="preserve">Jednotlivé aktivity v oblasti prevence rizikového chování budou směřovány k získání uvedených kompetencí žáky a to tak, že budou témata prevence </w:t>
      </w:r>
    </w:p>
    <w:p w14:paraId="4525612D" w14:textId="77777777" w:rsidR="00794C7E" w:rsidRPr="009156F3" w:rsidRDefault="00794C7E" w:rsidP="005A2558">
      <w:pPr>
        <w:numPr>
          <w:ilvl w:val="0"/>
          <w:numId w:val="24"/>
        </w:numPr>
        <w:spacing w:after="200" w:line="240" w:lineRule="auto"/>
        <w:jc w:val="both"/>
        <w:rPr>
          <w:rFonts w:ascii="Calibri" w:eastAsia="Calibri" w:hAnsi="Calibri" w:cs="Calibri"/>
        </w:rPr>
      </w:pPr>
      <w:r w:rsidRPr="009156F3">
        <w:rPr>
          <w:rFonts w:ascii="Calibri" w:eastAsia="Calibri" w:hAnsi="Calibri" w:cs="Calibri"/>
        </w:rPr>
        <w:t>realizovaná ve výuce dle ŠVP v jednotlivých předmětech,</w:t>
      </w:r>
    </w:p>
    <w:p w14:paraId="460DDEED" w14:textId="77777777" w:rsidR="00794C7E" w:rsidRPr="009156F3" w:rsidRDefault="00794C7E" w:rsidP="005A2558">
      <w:pPr>
        <w:numPr>
          <w:ilvl w:val="0"/>
          <w:numId w:val="24"/>
        </w:numPr>
        <w:spacing w:after="200" w:line="240" w:lineRule="auto"/>
        <w:jc w:val="both"/>
        <w:rPr>
          <w:rFonts w:ascii="Calibri" w:eastAsia="Calibri" w:hAnsi="Calibri" w:cs="Calibri"/>
        </w:rPr>
      </w:pPr>
      <w:r w:rsidRPr="009156F3">
        <w:rPr>
          <w:rFonts w:ascii="Calibri" w:eastAsia="Calibri" w:hAnsi="Calibri" w:cs="Calibri"/>
        </w:rPr>
        <w:t>průběžně zařazovaná do vyučovacích hodin,</w:t>
      </w:r>
    </w:p>
    <w:p w14:paraId="1D2E134D" w14:textId="77777777" w:rsidR="00794C7E" w:rsidRPr="009156F3" w:rsidRDefault="00794C7E" w:rsidP="005A2558">
      <w:pPr>
        <w:numPr>
          <w:ilvl w:val="0"/>
          <w:numId w:val="24"/>
        </w:numPr>
        <w:spacing w:after="200" w:line="240" w:lineRule="auto"/>
        <w:jc w:val="both"/>
        <w:rPr>
          <w:rFonts w:ascii="Calibri" w:eastAsia="Calibri" w:hAnsi="Calibri" w:cs="Calibri"/>
        </w:rPr>
      </w:pPr>
      <w:r w:rsidRPr="009156F3">
        <w:rPr>
          <w:rFonts w:ascii="Calibri" w:eastAsia="Calibri" w:hAnsi="Calibri" w:cs="Calibri"/>
        </w:rPr>
        <w:t>obsažena v jednorázových tematických aktivitách a projektech.</w:t>
      </w:r>
    </w:p>
    <w:p w14:paraId="7E1308DA" w14:textId="5BEB58B2" w:rsidR="00794C7E" w:rsidRPr="009156F3" w:rsidRDefault="00794C7E" w:rsidP="00F24575">
      <w:pPr>
        <w:spacing w:after="200" w:line="240" w:lineRule="auto"/>
        <w:ind w:left="1440"/>
        <w:jc w:val="both"/>
        <w:rPr>
          <w:rFonts w:ascii="Calibri" w:eastAsia="Calibri" w:hAnsi="Calibri" w:cs="Calibri"/>
          <w:b/>
        </w:rPr>
      </w:pPr>
      <w:r w:rsidRPr="009156F3">
        <w:rPr>
          <w:rFonts w:ascii="Calibri" w:eastAsia="Calibri" w:hAnsi="Calibri" w:cs="Calibri"/>
          <w:b/>
        </w:rPr>
        <w:t>Kompetence žák</w:t>
      </w:r>
      <w:r w:rsidR="00F24575" w:rsidRPr="009156F3">
        <w:rPr>
          <w:rFonts w:ascii="Calibri" w:eastAsia="Calibri" w:hAnsi="Calibri" w:cs="Calibri"/>
          <w:b/>
        </w:rPr>
        <w:t>ů v jednotlivých oblastech RCH:</w:t>
      </w:r>
    </w:p>
    <w:p w14:paraId="42DD6E03" w14:textId="774DD109" w:rsidR="00794C7E" w:rsidRPr="009156F3" w:rsidRDefault="00794C7E" w:rsidP="005A2558">
      <w:pPr>
        <w:numPr>
          <w:ilvl w:val="0"/>
          <w:numId w:val="4"/>
        </w:numPr>
        <w:spacing w:after="200" w:line="240" w:lineRule="auto"/>
        <w:ind w:left="720" w:hanging="360"/>
        <w:jc w:val="both"/>
        <w:rPr>
          <w:rFonts w:ascii="Calibri" w:eastAsia="Calibri" w:hAnsi="Calibri" w:cs="Calibri"/>
          <w:u w:val="single"/>
        </w:rPr>
      </w:pPr>
      <w:r w:rsidRPr="009156F3">
        <w:rPr>
          <w:rFonts w:ascii="Calibri" w:eastAsia="Calibri" w:hAnsi="Calibri" w:cs="Calibri"/>
          <w:u w:val="single"/>
        </w:rPr>
        <w:t>záškoláctví</w:t>
      </w:r>
    </w:p>
    <w:p w14:paraId="43D24A59" w14:textId="77777777" w:rsidR="00794C7E" w:rsidRPr="009156F3" w:rsidRDefault="00794C7E" w:rsidP="00D24123">
      <w:pPr>
        <w:spacing w:after="200" w:line="240" w:lineRule="auto"/>
        <w:jc w:val="both"/>
        <w:rPr>
          <w:rFonts w:ascii="Calibri" w:eastAsia="Calibri" w:hAnsi="Calibri" w:cs="Calibri"/>
        </w:rPr>
      </w:pPr>
      <w:r w:rsidRPr="009156F3">
        <w:rPr>
          <w:rFonts w:ascii="Calibri" w:eastAsia="Calibri" w:hAnsi="Calibri" w:cs="Calibri"/>
        </w:rPr>
        <w:t>1. - 4. ročník</w:t>
      </w:r>
    </w:p>
    <w:p w14:paraId="757B0954" w14:textId="77777777" w:rsidR="00794C7E" w:rsidRPr="009156F3" w:rsidRDefault="00794C7E" w:rsidP="00D24123">
      <w:pPr>
        <w:spacing w:after="200" w:line="240" w:lineRule="auto"/>
        <w:jc w:val="both"/>
        <w:rPr>
          <w:rFonts w:ascii="Calibri" w:eastAsia="Calibri" w:hAnsi="Calibri" w:cs="Calibri"/>
        </w:rPr>
      </w:pPr>
      <w:r w:rsidRPr="009156F3">
        <w:rPr>
          <w:rFonts w:ascii="Calibri" w:eastAsia="Calibri" w:hAnsi="Calibri" w:cs="Calibri"/>
        </w:rPr>
        <w:t>Má jasně profilované postoje ke školnímu řádu a dodržuje školní docházku.</w:t>
      </w:r>
    </w:p>
    <w:p w14:paraId="0C21C2EC" w14:textId="77777777" w:rsidR="00794C7E" w:rsidRPr="009156F3" w:rsidRDefault="00794C7E" w:rsidP="00D24123">
      <w:pPr>
        <w:spacing w:after="200" w:line="240" w:lineRule="auto"/>
        <w:jc w:val="both"/>
        <w:rPr>
          <w:rFonts w:ascii="Calibri" w:eastAsia="Calibri" w:hAnsi="Calibri" w:cs="Calibri"/>
        </w:rPr>
      </w:pPr>
      <w:r w:rsidRPr="009156F3">
        <w:rPr>
          <w:rFonts w:ascii="Calibri" w:eastAsia="Calibri" w:hAnsi="Calibri" w:cs="Calibri"/>
        </w:rPr>
        <w:t>Zvládne pravidelně plnit školní a domácí úkoly.</w:t>
      </w:r>
    </w:p>
    <w:p w14:paraId="063F7E54" w14:textId="77777777" w:rsidR="00794C7E" w:rsidRPr="009156F3" w:rsidRDefault="00794C7E" w:rsidP="00D24123">
      <w:pPr>
        <w:spacing w:after="200" w:line="240" w:lineRule="auto"/>
        <w:jc w:val="both"/>
        <w:rPr>
          <w:rFonts w:ascii="Calibri" w:eastAsia="Calibri" w:hAnsi="Calibri" w:cs="Calibri"/>
        </w:rPr>
      </w:pPr>
      <w:r w:rsidRPr="009156F3">
        <w:rPr>
          <w:rFonts w:ascii="Calibri" w:eastAsia="Calibri" w:hAnsi="Calibri" w:cs="Calibri"/>
        </w:rPr>
        <w:t>Je schopno aplikovat své znalosti, postoje a dovednosti ve vztahu ke školním povinnostem a chování vůči spolužákům.</w:t>
      </w:r>
    </w:p>
    <w:p w14:paraId="4CDDFE88" w14:textId="12EC6F89" w:rsidR="00794C7E" w:rsidRPr="009156F3" w:rsidRDefault="00794C7E" w:rsidP="00D24123">
      <w:pPr>
        <w:spacing w:after="200" w:line="240" w:lineRule="auto"/>
        <w:jc w:val="both"/>
        <w:rPr>
          <w:rFonts w:ascii="Calibri" w:eastAsia="Calibri" w:hAnsi="Calibri" w:cs="Calibri"/>
        </w:rPr>
      </w:pPr>
      <w:r w:rsidRPr="009156F3">
        <w:rPr>
          <w:rFonts w:ascii="Calibri" w:eastAsia="Calibri" w:hAnsi="Calibri" w:cs="Calibri"/>
        </w:rPr>
        <w:t>Spolupracuje s </w:t>
      </w:r>
      <w:r w:rsidR="000E10D2">
        <w:rPr>
          <w:rFonts w:ascii="Calibri" w:eastAsia="Calibri" w:hAnsi="Calibri" w:cs="Calibri"/>
          <w:color w:val="000000" w:themeColor="text1"/>
        </w:rPr>
        <w:t xml:space="preserve">zák. zástupci </w:t>
      </w:r>
      <w:r w:rsidRPr="009156F3">
        <w:rPr>
          <w:rFonts w:ascii="Calibri" w:eastAsia="Calibri" w:hAnsi="Calibri" w:cs="Calibri"/>
        </w:rPr>
        <w:t>a pedagogy při dodržování své docházky.</w:t>
      </w:r>
    </w:p>
    <w:p w14:paraId="7B7A9313" w14:textId="77777777" w:rsidR="00794C7E" w:rsidRPr="009156F3" w:rsidRDefault="00794C7E" w:rsidP="00D24123">
      <w:pPr>
        <w:spacing w:after="200" w:line="240" w:lineRule="auto"/>
        <w:jc w:val="both"/>
        <w:rPr>
          <w:rFonts w:ascii="Calibri" w:eastAsia="Calibri" w:hAnsi="Calibri" w:cs="Calibri"/>
        </w:rPr>
      </w:pPr>
      <w:r w:rsidRPr="009156F3">
        <w:rPr>
          <w:rFonts w:ascii="Calibri" w:eastAsia="Calibri" w:hAnsi="Calibri" w:cs="Calibri"/>
        </w:rPr>
        <w:t>Aplikuje získané znalosti a dovednosti v procesu omlouvání absence (nosí své omluvenky včas, předkládá je řádně třídnímu učiteli).</w:t>
      </w:r>
    </w:p>
    <w:p w14:paraId="286940C8" w14:textId="77777777" w:rsidR="00794C7E" w:rsidRPr="009156F3" w:rsidRDefault="00794C7E" w:rsidP="00D24123">
      <w:pPr>
        <w:spacing w:after="200" w:line="240" w:lineRule="auto"/>
        <w:jc w:val="both"/>
        <w:rPr>
          <w:rFonts w:ascii="Calibri" w:eastAsia="Calibri" w:hAnsi="Calibri" w:cs="Calibri"/>
        </w:rPr>
      </w:pPr>
      <w:r w:rsidRPr="009156F3">
        <w:rPr>
          <w:rFonts w:ascii="Calibri" w:eastAsia="Calibri" w:hAnsi="Calibri" w:cs="Calibri"/>
        </w:rPr>
        <w:t>Je schopno se svěřit svému učiteli v případě potíží s výukou a spolužáky.</w:t>
      </w:r>
    </w:p>
    <w:p w14:paraId="68E6FC50" w14:textId="77777777" w:rsidR="00794C7E" w:rsidRPr="009156F3" w:rsidRDefault="00794C7E" w:rsidP="00D24123">
      <w:pPr>
        <w:spacing w:after="0" w:line="240" w:lineRule="auto"/>
        <w:jc w:val="both"/>
        <w:rPr>
          <w:rFonts w:ascii="Calibri" w:eastAsia="JohnSansTextPro-Bold" w:hAnsi="Calibri" w:cs="Calibri"/>
          <w:b/>
        </w:rPr>
      </w:pPr>
    </w:p>
    <w:p w14:paraId="006A8A18"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5.  -  9. ročník</w:t>
      </w:r>
    </w:p>
    <w:p w14:paraId="124065F5" w14:textId="77777777" w:rsidR="00794C7E" w:rsidRPr="009156F3" w:rsidRDefault="00794C7E" w:rsidP="00D24123">
      <w:pPr>
        <w:spacing w:after="0" w:line="240" w:lineRule="auto"/>
        <w:ind w:firstLine="708"/>
        <w:jc w:val="both"/>
        <w:rPr>
          <w:rFonts w:ascii="Calibri" w:eastAsia="Calibri" w:hAnsi="Calibri" w:cs="Calibri"/>
        </w:rPr>
      </w:pPr>
    </w:p>
    <w:p w14:paraId="4B941410"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schopno respektovat školní řád.</w:t>
      </w:r>
    </w:p>
    <w:p w14:paraId="0AD287AA"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Zvládne identifikovat znaky záškoláctví u sebe i svých spolužáků.</w:t>
      </w:r>
    </w:p>
    <w:p w14:paraId="49AB3875"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Má jasně profilované kladné postoje ke vzdělávání a systému školní výuky.</w:t>
      </w:r>
    </w:p>
    <w:p w14:paraId="48A1C715"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Zvládá dodržovat termíny úkolů a plnění školních povinností.</w:t>
      </w:r>
    </w:p>
    <w:p w14:paraId="015F3DA9" w14:textId="7ED00156"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 xml:space="preserve">Spolupracuje v komunikaci s </w:t>
      </w:r>
      <w:r w:rsidR="000E10D2">
        <w:rPr>
          <w:rFonts w:ascii="Calibri" w:eastAsia="Calibri" w:hAnsi="Calibri" w:cs="Calibri"/>
          <w:color w:val="000000" w:themeColor="text1"/>
        </w:rPr>
        <w:t xml:space="preserve">zák. zástupci </w:t>
      </w:r>
      <w:r w:rsidRPr="009156F3">
        <w:rPr>
          <w:rFonts w:ascii="Calibri" w:eastAsia="Calibri" w:hAnsi="Calibri" w:cs="Calibri"/>
        </w:rPr>
        <w:t>a pedagogy v případě problémů s výukou.</w:t>
      </w:r>
    </w:p>
    <w:p w14:paraId="3DCD2561"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schopno pomoci svému spolužákovi s učením (tj. vysvětlit mu danou látku,</w:t>
      </w:r>
    </w:p>
    <w:p w14:paraId="021FE1CB"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pomoci s doučováním, společnou přípravou úkolů).</w:t>
      </w:r>
    </w:p>
    <w:p w14:paraId="1C25E8BD"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Aplikuje osvojené znalosti a dovednosti ve vztahu k omlouvání absence a dodržování</w:t>
      </w:r>
    </w:p>
    <w:p w14:paraId="755E52C8" w14:textId="00642D2E"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 xml:space="preserve">školní docházky (tzn. nefalšuje omluvenky, dodává je včas třídnímu učiteli, nepřesvědčuje </w:t>
      </w:r>
      <w:r w:rsidR="000E10D2">
        <w:rPr>
          <w:rFonts w:ascii="Calibri" w:eastAsia="Calibri" w:hAnsi="Calibri" w:cs="Calibri"/>
          <w:color w:val="000000" w:themeColor="text1"/>
        </w:rPr>
        <w:t>zák. zástupce</w:t>
      </w:r>
      <w:r w:rsidRPr="009156F3">
        <w:rPr>
          <w:rFonts w:ascii="Calibri" w:eastAsia="Calibri" w:hAnsi="Calibri" w:cs="Calibri"/>
        </w:rPr>
        <w:t>, nepředstírá zdravotní potíže).</w:t>
      </w:r>
    </w:p>
    <w:p w14:paraId="3E9AB55F"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schopno identifikovat a přiznat si eventuální problémy se školní docházkou.</w:t>
      </w:r>
    </w:p>
    <w:p w14:paraId="502CDAF2" w14:textId="5B999D23"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 xml:space="preserve">Spolupracuje při řešení potíží se záškoláctvím s pedagogy a </w:t>
      </w:r>
      <w:r w:rsidR="000E10D2">
        <w:rPr>
          <w:rFonts w:ascii="Calibri" w:eastAsia="Calibri" w:hAnsi="Calibri" w:cs="Calibri"/>
          <w:color w:val="000000" w:themeColor="text1"/>
        </w:rPr>
        <w:t>zák. zástupci</w:t>
      </w:r>
      <w:r w:rsidRPr="009156F3">
        <w:rPr>
          <w:rFonts w:ascii="Calibri" w:eastAsia="Calibri" w:hAnsi="Calibri" w:cs="Calibri"/>
        </w:rPr>
        <w:t>.</w:t>
      </w:r>
    </w:p>
    <w:p w14:paraId="63D86328"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schopno vyhledat příslušnou osobu ve škole a pomoc při řešení problémů se záškoláctvím u svého spolužáka/kamaráda.</w:t>
      </w:r>
    </w:p>
    <w:p w14:paraId="7F60EF49" w14:textId="77777777" w:rsidR="00794C7E" w:rsidRPr="009156F3" w:rsidRDefault="00794C7E" w:rsidP="00D24123">
      <w:pPr>
        <w:spacing w:after="0" w:line="240" w:lineRule="auto"/>
        <w:jc w:val="both"/>
        <w:rPr>
          <w:rFonts w:ascii="Calibri" w:eastAsia="Calibri" w:hAnsi="Calibri" w:cs="Calibri"/>
          <w:color w:val="FF0000"/>
        </w:rPr>
      </w:pPr>
    </w:p>
    <w:p w14:paraId="44C8CA17" w14:textId="77777777" w:rsidR="00794C7E" w:rsidRPr="009156F3" w:rsidRDefault="00794C7E" w:rsidP="00D24123">
      <w:pPr>
        <w:spacing w:after="0" w:line="240" w:lineRule="auto"/>
        <w:jc w:val="both"/>
        <w:rPr>
          <w:rFonts w:ascii="Calibri" w:eastAsia="Calibri" w:hAnsi="Calibri" w:cs="Calibri"/>
        </w:rPr>
      </w:pPr>
    </w:p>
    <w:p w14:paraId="65FDB6E2" w14:textId="77777777" w:rsidR="00794C7E" w:rsidRPr="009156F3" w:rsidRDefault="00794C7E" w:rsidP="005A2558">
      <w:pPr>
        <w:numPr>
          <w:ilvl w:val="0"/>
          <w:numId w:val="5"/>
        </w:numPr>
        <w:spacing w:after="200" w:line="240" w:lineRule="auto"/>
        <w:ind w:left="720" w:hanging="360"/>
        <w:jc w:val="both"/>
        <w:rPr>
          <w:rFonts w:ascii="Calibri" w:eastAsia="Calibri" w:hAnsi="Calibri" w:cs="Calibri"/>
          <w:u w:val="single"/>
        </w:rPr>
      </w:pPr>
      <w:r w:rsidRPr="009156F3">
        <w:rPr>
          <w:rFonts w:ascii="Calibri" w:eastAsia="Calibri" w:hAnsi="Calibri" w:cs="Calibri"/>
          <w:u w:val="single"/>
        </w:rPr>
        <w:t>šikana a extrémní projevy agrese (jakékoliv extrémní formy agrese namířené proti druhé osobě, proti sobě nebo proti věcem)</w:t>
      </w:r>
    </w:p>
    <w:p w14:paraId="515DF6D5" w14:textId="77777777" w:rsidR="00794C7E" w:rsidRPr="009156F3" w:rsidRDefault="00794C7E" w:rsidP="00D24123">
      <w:pPr>
        <w:spacing w:after="200" w:line="240" w:lineRule="auto"/>
        <w:jc w:val="both"/>
        <w:rPr>
          <w:rFonts w:ascii="Calibri" w:eastAsia="Calibri" w:hAnsi="Calibri" w:cs="Calibri"/>
        </w:rPr>
      </w:pPr>
      <w:r w:rsidRPr="009156F3">
        <w:rPr>
          <w:rFonts w:ascii="Calibri" w:eastAsia="Calibri" w:hAnsi="Calibri" w:cs="Calibri"/>
        </w:rPr>
        <w:t>1. -  2. ročník</w:t>
      </w:r>
    </w:p>
    <w:p w14:paraId="1CD33773"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schopno aplikovat znalosti a dovednosti v chování ke spolužákům a ke zvířatům (tj. neničí svým spolužákům osobní věci a školní pomůcky, netýrá zvířata a nemá potěšení z bolesti druhých atd.).</w:t>
      </w:r>
    </w:p>
    <w:p w14:paraId="6E030A18"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schopno přiznat a napravit své chyby z nedbalosti.</w:t>
      </w:r>
    </w:p>
    <w:p w14:paraId="05A73A53"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Dokáže ovládat své chování (nechová se hlučně, vulgárně).</w:t>
      </w:r>
    </w:p>
    <w:p w14:paraId="7B754283"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Zvládne provádět jednoduchá dechová cvičení a relaxaci.</w:t>
      </w:r>
    </w:p>
    <w:p w14:paraId="5C859CEA" w14:textId="77777777" w:rsidR="00794C7E" w:rsidRPr="009156F3" w:rsidRDefault="00794C7E" w:rsidP="00D24123">
      <w:pPr>
        <w:spacing w:after="0" w:line="240" w:lineRule="auto"/>
        <w:jc w:val="both"/>
        <w:rPr>
          <w:rFonts w:ascii="Calibri" w:eastAsia="Calibri" w:hAnsi="Calibri" w:cs="Calibri"/>
        </w:rPr>
      </w:pPr>
    </w:p>
    <w:p w14:paraId="0CE1AAA2"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3. -  4. ročník</w:t>
      </w:r>
    </w:p>
    <w:p w14:paraId="485BB25D" w14:textId="77777777" w:rsidR="00794C7E" w:rsidRPr="009156F3" w:rsidRDefault="00794C7E" w:rsidP="00D24123">
      <w:pPr>
        <w:spacing w:after="0" w:line="240" w:lineRule="auto"/>
        <w:ind w:left="709"/>
        <w:jc w:val="both"/>
        <w:rPr>
          <w:rFonts w:ascii="Calibri" w:eastAsia="Calibri" w:hAnsi="Calibri" w:cs="Calibri"/>
        </w:rPr>
      </w:pPr>
    </w:p>
    <w:p w14:paraId="00D66564"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schopné aplikovat znalosti, postoje a dovednosti ve vztahu k dodržování školního řádu i etických pravidel.</w:t>
      </w:r>
    </w:p>
    <w:p w14:paraId="3BFC6B5F"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Dokáže respektovat práva a autonomii svých spolužáků.</w:t>
      </w:r>
    </w:p>
    <w:p w14:paraId="5DAFDE46"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Zvládne pracovat se svou úzkostí a nervozitou.</w:t>
      </w:r>
    </w:p>
    <w:p w14:paraId="3EEF02AA"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Aplikuje osvojené znalosti a komunikační dovednosti v chování ke svým spolužákům</w:t>
      </w:r>
    </w:p>
    <w:p w14:paraId="7246086D"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(např. nemá potřebu je ponižovat, obviňovat, utlačovat či překračovat osobní hranice).</w:t>
      </w:r>
    </w:p>
    <w:p w14:paraId="03BE212E"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Dokáže usměrnit projevy svých negativních emocí a udržet afekty pod kontrolou.</w:t>
      </w:r>
    </w:p>
    <w:p w14:paraId="300BA4A0"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Má jasně profilované postoje, hodnoty, znalosti a dovednosti ve vztahu k fyzické agresi.</w:t>
      </w:r>
    </w:p>
    <w:p w14:paraId="49B74978"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schopno řešit konflikty jinak než útokem či odplatou.</w:t>
      </w:r>
    </w:p>
    <w:p w14:paraId="178A550A"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Zvládne být pozorné ke svým potřebám i přáním ostatních.</w:t>
      </w:r>
    </w:p>
    <w:p w14:paraId="30ED2F4F"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schopno se orientovat v sociálně náročných situacích.</w:t>
      </w:r>
    </w:p>
    <w:p w14:paraId="163CB8E7" w14:textId="77777777" w:rsidR="00794C7E" w:rsidRPr="009156F3" w:rsidRDefault="00794C7E" w:rsidP="00D24123">
      <w:pPr>
        <w:spacing w:after="0" w:line="240" w:lineRule="auto"/>
        <w:jc w:val="both"/>
        <w:rPr>
          <w:rFonts w:ascii="Calibri" w:eastAsia="Calibri" w:hAnsi="Calibri" w:cs="Calibri"/>
        </w:rPr>
      </w:pPr>
    </w:p>
    <w:p w14:paraId="328E292C"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5. -  6. ročník</w:t>
      </w:r>
    </w:p>
    <w:p w14:paraId="12CE39C1" w14:textId="77777777" w:rsidR="00794C7E" w:rsidRPr="009156F3" w:rsidRDefault="00794C7E" w:rsidP="00D24123">
      <w:pPr>
        <w:spacing w:after="0" w:line="240" w:lineRule="auto"/>
        <w:ind w:firstLine="709"/>
        <w:jc w:val="both"/>
        <w:rPr>
          <w:rFonts w:ascii="Calibri" w:eastAsia="Calibri" w:hAnsi="Calibri" w:cs="Calibri"/>
        </w:rPr>
      </w:pPr>
    </w:p>
    <w:p w14:paraId="0C8A6082"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Má osvojeny znalosti, postoje, hodnoty a dovednosti ve vztahu k sobě, druhým lidem i majetku (např. není ochotné přistoupit na neadekvátní požadavky od skupiny vrstevníků, není členem dětských gangů, neúčastní se davových setkání a demonstrací a nevykazuje</w:t>
      </w:r>
    </w:p>
    <w:p w14:paraId="33A501F7"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 xml:space="preserve">projevy vandalismu). </w:t>
      </w:r>
    </w:p>
    <w:p w14:paraId="5C49370C"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schopno rozpoznat projevy šikany u sebe i ve třídě.</w:t>
      </w:r>
    </w:p>
    <w:p w14:paraId="7FD1AAC9"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způsobilé odolat psychické manipulaci.</w:t>
      </w:r>
    </w:p>
    <w:p w14:paraId="2991E2A6"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Zvládne vyjednávat o kompromisu a řešení sporu.</w:t>
      </w:r>
    </w:p>
    <w:p w14:paraId="5CB0B712"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Dokáže zachovávat a nepřekračovat intimní hranice.</w:t>
      </w:r>
    </w:p>
    <w:p w14:paraId="026C134C"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schopno vyjádřit své emoce kultivovaným způsobem.</w:t>
      </w:r>
    </w:p>
    <w:p w14:paraId="072CF15A"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Dokáže komunikovat o problémech.</w:t>
      </w:r>
    </w:p>
    <w:p w14:paraId="6233B9A6"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způsobilé respektovat práva a potřeby druhých lidí.</w:t>
      </w:r>
    </w:p>
    <w:p w14:paraId="75660FBA"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Aktivně spolupracuje při vyšetřování šikany ve třídě (nezatajuje informace o dění a vztazích ve třídě, není ochotno krýt agresora či vinit oběť atd.)</w:t>
      </w:r>
    </w:p>
    <w:p w14:paraId="67763BD8" w14:textId="77777777" w:rsidR="00794C7E" w:rsidRPr="009156F3" w:rsidRDefault="00794C7E" w:rsidP="00D24123">
      <w:pPr>
        <w:spacing w:after="0" w:line="240" w:lineRule="auto"/>
        <w:jc w:val="both"/>
        <w:rPr>
          <w:rFonts w:ascii="Calibri" w:eastAsia="Calibri" w:hAnsi="Calibri" w:cs="Calibri"/>
        </w:rPr>
      </w:pPr>
    </w:p>
    <w:p w14:paraId="3DE2AF40"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7. -  9. ročník</w:t>
      </w:r>
    </w:p>
    <w:p w14:paraId="3C6A05AA" w14:textId="77777777" w:rsidR="00794C7E" w:rsidRPr="009156F3" w:rsidRDefault="00794C7E" w:rsidP="00D24123">
      <w:pPr>
        <w:spacing w:after="0" w:line="240" w:lineRule="auto"/>
        <w:ind w:firstLine="708"/>
        <w:jc w:val="both"/>
        <w:rPr>
          <w:rFonts w:ascii="Calibri" w:eastAsia="Calibri" w:hAnsi="Calibri" w:cs="Calibri"/>
        </w:rPr>
      </w:pPr>
    </w:p>
    <w:p w14:paraId="4A681550"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Je schopno uplatnit znalosti, schopnost asertivity a sociální dovednosti v jednání a mezilidských interakcích (např. dohodnout se na vzájemném kompromisu, hledat společná řešení, udržet si vlastní identitu v komunikaci se silnějším spolužákem, nechovat se</w:t>
      </w:r>
    </w:p>
    <w:p w14:paraId="16066DA4"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destruktivně k sobě ani k ostatním atd.).</w:t>
      </w:r>
    </w:p>
    <w:p w14:paraId="0FA8DC50"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Dokáže se vyrovnat se svou negativní náladou.</w:t>
      </w:r>
    </w:p>
    <w:p w14:paraId="5C189139"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Zvládá své afektivní stavy.</w:t>
      </w:r>
    </w:p>
    <w:p w14:paraId="35881F55" w14:textId="77777777" w:rsidR="00794C7E" w:rsidRPr="009156F3" w:rsidRDefault="00794C7E" w:rsidP="00D24123">
      <w:pPr>
        <w:spacing w:after="0" w:line="240" w:lineRule="auto"/>
        <w:jc w:val="both"/>
        <w:rPr>
          <w:rFonts w:ascii="Calibri" w:eastAsia="Calibri" w:hAnsi="Calibri" w:cs="Calibri"/>
        </w:rPr>
      </w:pPr>
      <w:r w:rsidRPr="009156F3">
        <w:rPr>
          <w:rFonts w:ascii="Calibri" w:eastAsia="Calibri" w:hAnsi="Calibri" w:cs="Calibri"/>
        </w:rPr>
        <w:t>Aplikuje relaxační techniky.</w:t>
      </w:r>
    </w:p>
    <w:p w14:paraId="4226E1BC" w14:textId="1FA12394" w:rsidR="00794C7E" w:rsidRPr="00591357" w:rsidRDefault="00794C7E" w:rsidP="00D24123">
      <w:pPr>
        <w:spacing w:after="0" w:line="240" w:lineRule="auto"/>
        <w:jc w:val="both"/>
        <w:rPr>
          <w:rFonts w:ascii="Calibri" w:eastAsia="Calibri" w:hAnsi="Calibri" w:cs="Calibri"/>
          <w:sz w:val="24"/>
        </w:rPr>
      </w:pPr>
      <w:r w:rsidRPr="00591357">
        <w:rPr>
          <w:rFonts w:ascii="Calibri" w:eastAsia="Calibri" w:hAnsi="Calibri" w:cs="Calibri"/>
          <w:sz w:val="24"/>
        </w:rPr>
        <w:t xml:space="preserve">Je schopné sociálně fungovat, i když má problémy s učením, </w:t>
      </w:r>
      <w:r w:rsidR="000E10D2">
        <w:rPr>
          <w:rFonts w:ascii="Calibri" w:eastAsia="Calibri" w:hAnsi="Calibri" w:cs="Calibri"/>
          <w:color w:val="000000" w:themeColor="text1"/>
        </w:rPr>
        <w:t xml:space="preserve">zák. zástupci </w:t>
      </w:r>
      <w:r w:rsidRPr="00591357">
        <w:rPr>
          <w:rFonts w:ascii="Calibri" w:eastAsia="Calibri" w:hAnsi="Calibri" w:cs="Calibri"/>
          <w:sz w:val="24"/>
        </w:rPr>
        <w:t>nebo spolužáky.</w:t>
      </w:r>
    </w:p>
    <w:p w14:paraId="68AECBAD" w14:textId="77777777" w:rsidR="00794C7E" w:rsidRPr="00591357" w:rsidRDefault="00794C7E" w:rsidP="00D24123">
      <w:pPr>
        <w:spacing w:after="0" w:line="240" w:lineRule="auto"/>
        <w:jc w:val="both"/>
        <w:rPr>
          <w:rFonts w:ascii="Calibri" w:eastAsia="Calibri" w:hAnsi="Calibri" w:cs="Calibri"/>
          <w:sz w:val="24"/>
        </w:rPr>
      </w:pPr>
      <w:r w:rsidRPr="00591357">
        <w:rPr>
          <w:rFonts w:ascii="Calibri" w:eastAsia="Calibri" w:hAnsi="Calibri" w:cs="Calibri"/>
          <w:sz w:val="24"/>
        </w:rPr>
        <w:t>Aplikuje osvojené znalosti, a komunikační dovednosti v chování k druhým lidem (např. dokáže obhájit vlastní názory a hodnoty, zvládne uznat názor druhého, a přitom si ponechat vlastní stanovisko, vyhýbá se konfrontačnímu stylu jednání).</w:t>
      </w:r>
    </w:p>
    <w:p w14:paraId="14C898A6" w14:textId="77777777" w:rsidR="00794C7E" w:rsidRPr="00591357" w:rsidRDefault="00794C7E" w:rsidP="00D24123">
      <w:pPr>
        <w:spacing w:after="0" w:line="240" w:lineRule="auto"/>
        <w:jc w:val="both"/>
        <w:rPr>
          <w:rFonts w:ascii="Calibri" w:eastAsia="Calibri" w:hAnsi="Calibri" w:cs="Calibri"/>
          <w:sz w:val="24"/>
        </w:rPr>
      </w:pPr>
      <w:r w:rsidRPr="00591357">
        <w:rPr>
          <w:rFonts w:ascii="Calibri" w:eastAsia="Calibri" w:hAnsi="Calibri" w:cs="Calibri"/>
          <w:sz w:val="24"/>
        </w:rPr>
        <w:t>Zvládne dosahovat vytyčených cílů, aniž by muselo ubližovat druhým.</w:t>
      </w:r>
    </w:p>
    <w:p w14:paraId="6E94C1E3" w14:textId="77777777" w:rsidR="00794C7E" w:rsidRPr="00591357" w:rsidRDefault="00794C7E" w:rsidP="00D24123">
      <w:pPr>
        <w:spacing w:after="0" w:line="240" w:lineRule="auto"/>
        <w:jc w:val="both"/>
        <w:rPr>
          <w:rFonts w:ascii="Calibri" w:eastAsia="Calibri" w:hAnsi="Calibri" w:cs="Calibri"/>
          <w:sz w:val="24"/>
        </w:rPr>
      </w:pPr>
      <w:r w:rsidRPr="00591357">
        <w:rPr>
          <w:rFonts w:ascii="Calibri" w:eastAsia="Calibri" w:hAnsi="Calibri" w:cs="Calibri"/>
          <w:sz w:val="24"/>
        </w:rPr>
        <w:t>Je způsobilé obrátit se na příslušnou osobu ve škole a požádat ji o pomoc se šikanou.</w:t>
      </w:r>
    </w:p>
    <w:p w14:paraId="5BDF1A66" w14:textId="77777777" w:rsidR="00794C7E" w:rsidRPr="009156F3" w:rsidRDefault="00794C7E" w:rsidP="00D24123">
      <w:pPr>
        <w:spacing w:after="0" w:line="240" w:lineRule="auto"/>
        <w:ind w:firstLine="360"/>
        <w:jc w:val="both"/>
        <w:rPr>
          <w:rFonts w:eastAsia="Calibri" w:cstheme="minorHAnsi"/>
          <w:u w:val="single"/>
        </w:rPr>
      </w:pPr>
    </w:p>
    <w:p w14:paraId="19049B7D" w14:textId="77777777" w:rsidR="00794C7E" w:rsidRPr="009156F3" w:rsidRDefault="00794C7E" w:rsidP="005A2558">
      <w:pPr>
        <w:numPr>
          <w:ilvl w:val="0"/>
          <w:numId w:val="6"/>
        </w:numPr>
        <w:spacing w:after="200" w:line="240" w:lineRule="auto"/>
        <w:ind w:left="720" w:hanging="360"/>
        <w:jc w:val="both"/>
        <w:rPr>
          <w:rFonts w:eastAsia="Calibri" w:cstheme="minorHAnsi"/>
          <w:u w:val="single"/>
        </w:rPr>
      </w:pPr>
      <w:r w:rsidRPr="009156F3">
        <w:rPr>
          <w:rFonts w:eastAsia="Calibri" w:cstheme="minorHAnsi"/>
          <w:u w:val="single"/>
        </w:rPr>
        <w:t>rizikové sporty a doprava</w:t>
      </w:r>
    </w:p>
    <w:p w14:paraId="60CDDB7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1. - 2. ročník</w:t>
      </w:r>
    </w:p>
    <w:p w14:paraId="5469EC0D" w14:textId="77777777" w:rsidR="00794C7E" w:rsidRPr="009156F3" w:rsidRDefault="00794C7E" w:rsidP="00D24123">
      <w:pPr>
        <w:pStyle w:val="Odstavecseseznamem"/>
        <w:spacing w:after="0" w:line="240" w:lineRule="auto"/>
        <w:ind w:left="1069"/>
        <w:jc w:val="both"/>
        <w:rPr>
          <w:rFonts w:eastAsia="Calibri" w:cstheme="minorHAnsi"/>
        </w:rPr>
      </w:pPr>
    </w:p>
    <w:p w14:paraId="7E919DE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 xml:space="preserve">Zvládne ovládat své chování a zbytečně neriskovat v dopravním provozu. </w:t>
      </w:r>
    </w:p>
    <w:p w14:paraId="3364092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schopné aplikovat osvojené znalosti a dovednosti na chování v dopravě (tj. vybrat si nejbezpečnější trasu své cesty, vyhnout se potenciálně nebezpečným místům, nespolupracovat s ohrožujícími pasažéry apod.).</w:t>
      </w:r>
    </w:p>
    <w:p w14:paraId="1FBEF8D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Spolupracuje s pedagogy a příslušnými osobami při pohybu v silničním provozu.</w:t>
      </w:r>
    </w:p>
    <w:p w14:paraId="7C5D901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vybrat si odpovídající fyzickou zátěž a pravidelně se jí věnovat.</w:t>
      </w:r>
    </w:p>
    <w:p w14:paraId="2C6CEA5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osvojené znalosti a dovednosti ve vztahu k rizikovým sportům (tj. nevyhledává nebezpečné činnosti, dbá na osobní bezpečnost, nosí ochranné pomůcky atd.)</w:t>
      </w:r>
    </w:p>
    <w:p w14:paraId="6965EEEE" w14:textId="77777777" w:rsidR="00794C7E" w:rsidRPr="009156F3" w:rsidRDefault="00794C7E" w:rsidP="00D24123">
      <w:pPr>
        <w:spacing w:after="0" w:line="240" w:lineRule="auto"/>
        <w:jc w:val="both"/>
        <w:rPr>
          <w:rFonts w:eastAsia="Calibri" w:cstheme="minorHAnsi"/>
        </w:rPr>
      </w:pPr>
    </w:p>
    <w:p w14:paraId="068C019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3. -  4. ročník</w:t>
      </w:r>
    </w:p>
    <w:p w14:paraId="4425011A" w14:textId="77777777" w:rsidR="00794C7E" w:rsidRPr="009156F3" w:rsidRDefault="00794C7E" w:rsidP="00D24123">
      <w:pPr>
        <w:pStyle w:val="Odstavecseseznamem"/>
        <w:spacing w:after="0" w:line="240" w:lineRule="auto"/>
        <w:ind w:left="1069"/>
        <w:jc w:val="both"/>
        <w:rPr>
          <w:rFonts w:eastAsia="Calibri" w:cstheme="minorHAnsi"/>
        </w:rPr>
      </w:pPr>
    </w:p>
    <w:p w14:paraId="5AA80BB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osvojené znalosti a dovednosti v oblasti dodržování pravidel bezpečného chování v silničním provozu.</w:t>
      </w:r>
    </w:p>
    <w:p w14:paraId="7BD6AAC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respektovat dopravní předpisy v silniční i železniční dopravě (např. registruje výstražný zvukový signál, červené světlo na semaforu, nestrká se s kamarády na nástupišti/zastávce, nenaskakuje do rozjíždějícího se vlaku, vystupuje až po úplném zastavení vlaku apod.).</w:t>
      </w:r>
    </w:p>
    <w:p w14:paraId="75623D5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dosažené znalosti a dovednosti týkající se správného použití reflexních prvků při konkrétních situacích (tzn. nosí je na svém batohu, při sportu či pohybu na méně osvětlené</w:t>
      </w:r>
    </w:p>
    <w:p w14:paraId="54D89437"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komunikaci).</w:t>
      </w:r>
    </w:p>
    <w:p w14:paraId="13BAD8D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správně používat ochranné pomůcky při sportu (chrániče, helmu).</w:t>
      </w:r>
    </w:p>
    <w:p w14:paraId="021CDE2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nevyhledávat a neprovozovat rizikové sporty.</w:t>
      </w:r>
    </w:p>
    <w:p w14:paraId="2882A32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osvojené znalosti, dovednosti a postoje ve vztahu ke zvířatům a pobytu v přírodě (tzn. nevyhledává nebezpečná místa, nekrmí zvířata v ZOO, nehladí cizí zvířata, nevstupuje na jejich území apod.).</w:t>
      </w:r>
    </w:p>
    <w:p w14:paraId="36B90E9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Zavolá v případě problému na linku tísňového volání.</w:t>
      </w:r>
    </w:p>
    <w:p w14:paraId="7471B362" w14:textId="77777777" w:rsidR="00794C7E" w:rsidRPr="009156F3" w:rsidRDefault="00794C7E" w:rsidP="00D24123">
      <w:pPr>
        <w:spacing w:after="0" w:line="240" w:lineRule="auto"/>
        <w:jc w:val="both"/>
        <w:rPr>
          <w:rFonts w:eastAsia="Calibri" w:cstheme="minorHAnsi"/>
        </w:rPr>
      </w:pPr>
    </w:p>
    <w:p w14:paraId="48FBB27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5. -  6. ročník</w:t>
      </w:r>
    </w:p>
    <w:p w14:paraId="7AFA1615" w14:textId="77777777" w:rsidR="00794C7E" w:rsidRPr="009156F3" w:rsidRDefault="00794C7E" w:rsidP="00D24123">
      <w:pPr>
        <w:spacing w:after="0" w:line="240" w:lineRule="auto"/>
        <w:ind w:firstLine="709"/>
        <w:jc w:val="both"/>
        <w:rPr>
          <w:rFonts w:eastAsia="Calibri" w:cstheme="minorHAnsi"/>
        </w:rPr>
      </w:pPr>
    </w:p>
    <w:p w14:paraId="672E0CD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své znalosti a dovednosti ve vztahu k vlastní bezpečnosti a přizpůsobuje tomu chování ve škole, doma a v silničním provozu.</w:t>
      </w:r>
    </w:p>
    <w:p w14:paraId="6CAEFBC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předcházet úrazům a zraněním pomocí preventivních opatření.</w:t>
      </w:r>
    </w:p>
    <w:p w14:paraId="0FFCF3A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aplikovat své znalosti a dovednosti ve výběru vhodného místa ke sportu – tj. umí si najít ve svém okolí cyklostezku, klidnou komunikaci či park, hřiště, stadion apod.).</w:t>
      </w:r>
    </w:p>
    <w:p w14:paraId="761D28A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pravidelně pečovat např. o své jízdní kolo (např. pravidelně kontroluje funkčnost brzd, seřízení přehazovaček, světla, odrazky, pneumatiky atd.).</w:t>
      </w:r>
    </w:p>
    <w:p w14:paraId="57ADBC0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dosažené znalosti, postoje a dovednosti v oblasti bezpečného sportování (nepřeceňuje své síly, nenutí se k extrémnímu výkonu, sportuje na vyhrazených místech, dodržuje předepsaná pravidla, volí vhodné oblečení a obuv, nosí ochranné pomůcky atd.).</w:t>
      </w:r>
    </w:p>
    <w:p w14:paraId="3F1424D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poskytnout první pomoc v případě nutnosti.</w:t>
      </w:r>
    </w:p>
    <w:p w14:paraId="02D688C7" w14:textId="77777777" w:rsidR="00794C7E" w:rsidRPr="009156F3" w:rsidRDefault="00794C7E" w:rsidP="00D24123">
      <w:pPr>
        <w:spacing w:after="0" w:line="240" w:lineRule="auto"/>
        <w:jc w:val="both"/>
        <w:rPr>
          <w:rFonts w:eastAsia="Calibri" w:cstheme="minorHAnsi"/>
        </w:rPr>
      </w:pPr>
    </w:p>
    <w:p w14:paraId="7B49FC0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7. -  9. ročník</w:t>
      </w:r>
    </w:p>
    <w:p w14:paraId="605597AB" w14:textId="77777777" w:rsidR="00794C7E" w:rsidRPr="009156F3" w:rsidRDefault="00794C7E" w:rsidP="00D24123">
      <w:pPr>
        <w:spacing w:after="0" w:line="240" w:lineRule="auto"/>
        <w:ind w:firstLine="709"/>
        <w:jc w:val="both"/>
        <w:rPr>
          <w:rFonts w:eastAsia="Calibri" w:cstheme="minorHAnsi"/>
        </w:rPr>
      </w:pPr>
    </w:p>
    <w:p w14:paraId="4EA85BD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aplikovat znalosti a dovednosti v oblasti bezpečného chování v silničním provozu.</w:t>
      </w:r>
    </w:p>
    <w:p w14:paraId="2BD8A72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 xml:space="preserve">Má jasně profilované postoje a hodnoty ve vztahu k vlastnímu zdraví. </w:t>
      </w:r>
    </w:p>
    <w:p w14:paraId="3190EDF7"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osvojené znalosti, postoje a dovednosti ve vztahu ke sportu (tj. vyhýbá se rizikovým sportům, nosí přilbu a ochranné pomůcky, je dostatečně opatrné apod.).</w:t>
      </w:r>
    </w:p>
    <w:p w14:paraId="2005E71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provozovat sport na sobě vyhovující, individuální úrovni.</w:t>
      </w:r>
    </w:p>
    <w:p w14:paraId="1D7E0B7C"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identifikovat potencionální nebezpečí a přizpůsobit svoje chování konkrétní krizové situaci.</w:t>
      </w:r>
    </w:p>
    <w:p w14:paraId="078B502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poskytnout první pomoc či zprostředkovat kvalifikovanou zdravotní péči.</w:t>
      </w:r>
    </w:p>
    <w:p w14:paraId="068E427C"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neprovozovat sport či jízdu na kole a motocyklu pod vlivem alkoholu a jiných návykových látek.</w:t>
      </w:r>
    </w:p>
    <w:p w14:paraId="1A993483" w14:textId="77777777" w:rsidR="00794C7E" w:rsidRPr="009156F3" w:rsidRDefault="00794C7E" w:rsidP="00D24123">
      <w:pPr>
        <w:spacing w:after="0" w:line="240" w:lineRule="auto"/>
        <w:jc w:val="both"/>
        <w:rPr>
          <w:rFonts w:eastAsia="Calibri" w:cstheme="minorHAnsi"/>
        </w:rPr>
      </w:pPr>
    </w:p>
    <w:p w14:paraId="0280588A" w14:textId="77777777" w:rsidR="00794C7E" w:rsidRPr="009156F3" w:rsidRDefault="00794C7E" w:rsidP="005A2558">
      <w:pPr>
        <w:numPr>
          <w:ilvl w:val="0"/>
          <w:numId w:val="7"/>
        </w:numPr>
        <w:spacing w:after="200" w:line="240" w:lineRule="auto"/>
        <w:ind w:left="720" w:hanging="360"/>
        <w:jc w:val="both"/>
        <w:rPr>
          <w:rFonts w:eastAsia="Calibri" w:cstheme="minorHAnsi"/>
          <w:u w:val="single"/>
        </w:rPr>
      </w:pPr>
      <w:r w:rsidRPr="009156F3">
        <w:rPr>
          <w:rFonts w:eastAsia="Calibri" w:cstheme="minorHAnsi"/>
          <w:u w:val="single"/>
        </w:rPr>
        <w:t>prevence projevů rasismu a xenofobie</w:t>
      </w:r>
    </w:p>
    <w:p w14:paraId="10D15C89" w14:textId="77777777" w:rsidR="00794C7E" w:rsidRPr="009156F3" w:rsidRDefault="00794C7E" w:rsidP="00D24123">
      <w:pPr>
        <w:spacing w:after="200" w:line="240" w:lineRule="auto"/>
        <w:jc w:val="both"/>
        <w:rPr>
          <w:rFonts w:eastAsia="Calibri" w:cstheme="minorHAnsi"/>
        </w:rPr>
      </w:pPr>
      <w:r w:rsidRPr="009156F3">
        <w:rPr>
          <w:rFonts w:eastAsia="Calibri" w:cstheme="minorHAnsi"/>
        </w:rPr>
        <w:t>1. - 2. ročník</w:t>
      </w:r>
    </w:p>
    <w:p w14:paraId="4AD7A24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Spolupracuje s druhými dětmi při společných úkolech ve škole.</w:t>
      </w:r>
    </w:p>
    <w:p w14:paraId="4D7A4D1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se inspirovat odlišnostmi druhých lidí a aplikovat je do svého života.</w:t>
      </w:r>
    </w:p>
    <w:p w14:paraId="67EC8BDA" w14:textId="77777777" w:rsidR="00794C7E" w:rsidRPr="009156F3" w:rsidRDefault="00794C7E" w:rsidP="00D24123">
      <w:pPr>
        <w:spacing w:after="0" w:line="240" w:lineRule="auto"/>
        <w:jc w:val="both"/>
        <w:rPr>
          <w:rFonts w:eastAsia="Calibri" w:cstheme="minorHAnsi"/>
        </w:rPr>
      </w:pPr>
    </w:p>
    <w:p w14:paraId="78BE06E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3. - 4. ročník</w:t>
      </w:r>
    </w:p>
    <w:p w14:paraId="2D1ADA07" w14:textId="77777777" w:rsidR="00794C7E" w:rsidRPr="009156F3" w:rsidRDefault="00794C7E" w:rsidP="00D24123">
      <w:pPr>
        <w:pStyle w:val="Odstavecseseznamem"/>
        <w:spacing w:after="0" w:line="240" w:lineRule="auto"/>
        <w:ind w:left="1069"/>
        <w:jc w:val="both"/>
        <w:rPr>
          <w:rFonts w:eastAsia="Calibri" w:cstheme="minorHAnsi"/>
        </w:rPr>
      </w:pPr>
    </w:p>
    <w:p w14:paraId="7A2B14C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 xml:space="preserve">Má jasně profilované postoje tolerance a respektu k odlišným etnickým skupinám. </w:t>
      </w:r>
    </w:p>
    <w:p w14:paraId="61C93F7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 xml:space="preserve">Je způsobilé aplikovat své znalosti a dovednosti v chování k příslušníkům jiné etnické skupiny či národnostní menšiny. </w:t>
      </w:r>
    </w:p>
    <w:p w14:paraId="0095313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komunikační dovednosti ve vztazích s dětmi z odlišné etnické skupiny (např. pomůže spolužákovi, který má problémy s výslovností či gramatikou, používá neverbální komunikaci aj.)</w:t>
      </w:r>
    </w:p>
    <w:p w14:paraId="768DFB8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osvojené znalosti, dovednosti a postoje v chování k tělesně slabšímu, handicapovanému či jinak sociálně znevýhodněnému spolužákovi.</w:t>
      </w:r>
    </w:p>
    <w:p w14:paraId="3FF716C7" w14:textId="77777777" w:rsidR="00794C7E" w:rsidRPr="009156F3" w:rsidRDefault="00794C7E" w:rsidP="00D24123">
      <w:pPr>
        <w:spacing w:after="0" w:line="240" w:lineRule="auto"/>
        <w:jc w:val="both"/>
        <w:rPr>
          <w:rFonts w:eastAsia="Calibri" w:cstheme="minorHAnsi"/>
        </w:rPr>
      </w:pPr>
    </w:p>
    <w:p w14:paraId="0531A03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5. -  6. ročník</w:t>
      </w:r>
    </w:p>
    <w:p w14:paraId="5BDD3D18" w14:textId="77777777" w:rsidR="00794C7E" w:rsidRPr="009156F3" w:rsidRDefault="00794C7E" w:rsidP="00D24123">
      <w:pPr>
        <w:pStyle w:val="Odstavecseseznamem"/>
        <w:spacing w:after="0" w:line="240" w:lineRule="auto"/>
        <w:ind w:left="1069"/>
        <w:jc w:val="both"/>
        <w:rPr>
          <w:rFonts w:eastAsia="Calibri" w:cstheme="minorHAnsi"/>
        </w:rPr>
      </w:pPr>
    </w:p>
    <w:p w14:paraId="517DA20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 xml:space="preserve">Má jasně profilované postoje, znalosti a dovednosti k projevům rasismu a xenofobie ve své třídě a sociálnímu prostředí.  </w:t>
      </w:r>
    </w:p>
    <w:p w14:paraId="5BBCC37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znalosti a komunikační dovednosti ve spol. životě s příslušníky odlišné kultury.</w:t>
      </w:r>
    </w:p>
    <w:p w14:paraId="73A4D5B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Spolupracuje s dětmi z jiných etnických skupin a národnostních menšin ve své třídě (podílí se na příznivém klimatu ve třídě, vytváří podpůrnou atmosféru apod.).</w:t>
      </w:r>
    </w:p>
    <w:p w14:paraId="15A8EED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aplikovat pozitivní postoje ve vztahu k příslušníkům jiných etnických skupin.</w:t>
      </w:r>
    </w:p>
    <w:p w14:paraId="0CDF315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rozvíjet pocity a vědomí sounáležitosti s jinými národnostními menšinami.</w:t>
      </w:r>
    </w:p>
    <w:p w14:paraId="6974361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být aktivní dle svých možností v oblasti prevence rasismu, xenofobie, nedodržování lidských práv.</w:t>
      </w:r>
    </w:p>
    <w:p w14:paraId="2A4BCA47"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nést zodpovědnost za své společenské jednání.</w:t>
      </w:r>
    </w:p>
    <w:p w14:paraId="4B7822B5" w14:textId="7F594B0A" w:rsidR="00794C7E" w:rsidRPr="009156F3" w:rsidRDefault="00794C7E" w:rsidP="00D24123">
      <w:pPr>
        <w:spacing w:after="0" w:line="240" w:lineRule="auto"/>
        <w:jc w:val="both"/>
        <w:rPr>
          <w:rFonts w:eastAsia="Calibri" w:cstheme="minorHAnsi"/>
        </w:rPr>
      </w:pPr>
    </w:p>
    <w:p w14:paraId="5AD8683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7. -  9. ročník</w:t>
      </w:r>
    </w:p>
    <w:p w14:paraId="3B223C54" w14:textId="77777777" w:rsidR="00794C7E" w:rsidRPr="009156F3" w:rsidRDefault="00794C7E" w:rsidP="00D24123">
      <w:pPr>
        <w:spacing w:after="0" w:line="240" w:lineRule="auto"/>
        <w:ind w:left="709"/>
        <w:jc w:val="both"/>
        <w:rPr>
          <w:rFonts w:eastAsia="Calibri" w:cstheme="minorHAnsi"/>
        </w:rPr>
      </w:pPr>
    </w:p>
    <w:p w14:paraId="2B712727"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osvojené znalosti a dovednosti, postoje v chování k příslušníkům odlišných etnických skupin.</w:t>
      </w:r>
    </w:p>
    <w:p w14:paraId="2EF7C55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Spolupracuje při řešení problémů s rasismem či xenofobii ve svém okolí.</w:t>
      </w:r>
    </w:p>
    <w:p w14:paraId="725A104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Reflektuje a respektuje zvyšující se sociokulturní rozmanitost v našem prostředí.</w:t>
      </w:r>
    </w:p>
    <w:p w14:paraId="042ED80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rozvíjet vztahy s druhými bez ohledu na jejich etnický, sociální či náboženský původ.</w:t>
      </w:r>
    </w:p>
    <w:p w14:paraId="14211CA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uplatnit cizí jazyk jako prostředek komunikace s příslušníky jiné etnické skupiny a jako nástroj celoživotního vzdělávání.</w:t>
      </w:r>
    </w:p>
    <w:p w14:paraId="5554929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využívat interkulturních kontaktů k obohacení sebe i druhých.</w:t>
      </w:r>
    </w:p>
    <w:p w14:paraId="2888DB50" w14:textId="77777777" w:rsidR="00794C7E" w:rsidRPr="009156F3" w:rsidRDefault="00794C7E" w:rsidP="00D24123">
      <w:pPr>
        <w:spacing w:after="0" w:line="240" w:lineRule="auto"/>
        <w:jc w:val="both"/>
        <w:rPr>
          <w:rFonts w:eastAsia="Calibri" w:cstheme="minorHAnsi"/>
        </w:rPr>
      </w:pPr>
    </w:p>
    <w:p w14:paraId="25525CD6" w14:textId="77777777" w:rsidR="00794C7E" w:rsidRPr="009156F3" w:rsidRDefault="00794C7E" w:rsidP="005A2558">
      <w:pPr>
        <w:numPr>
          <w:ilvl w:val="0"/>
          <w:numId w:val="8"/>
        </w:numPr>
        <w:spacing w:after="200" w:line="240" w:lineRule="auto"/>
        <w:ind w:left="720" w:hanging="360"/>
        <w:jc w:val="both"/>
        <w:rPr>
          <w:rFonts w:eastAsia="Calibri" w:cstheme="minorHAnsi"/>
          <w:u w:val="single"/>
        </w:rPr>
      </w:pPr>
      <w:r w:rsidRPr="009156F3">
        <w:rPr>
          <w:rFonts w:eastAsia="Calibri" w:cstheme="minorHAnsi"/>
          <w:u w:val="single"/>
        </w:rPr>
        <w:t>prevence rizik spojených s působením sekt a členství v nich</w:t>
      </w:r>
    </w:p>
    <w:p w14:paraId="63C0503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3. - 4. ročník</w:t>
      </w:r>
    </w:p>
    <w:p w14:paraId="63D30D79" w14:textId="77777777" w:rsidR="00794C7E" w:rsidRPr="009156F3" w:rsidRDefault="00794C7E" w:rsidP="00D24123">
      <w:pPr>
        <w:spacing w:after="0" w:line="240" w:lineRule="auto"/>
        <w:ind w:left="709"/>
        <w:jc w:val="both"/>
        <w:rPr>
          <w:rFonts w:eastAsia="Calibri" w:cstheme="minorHAnsi"/>
        </w:rPr>
      </w:pPr>
    </w:p>
    <w:p w14:paraId="32B8C89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uznat a ocenit skutečnou autoritu.</w:t>
      </w:r>
    </w:p>
    <w:p w14:paraId="75F3A5A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se vyrovnat s pocitem viny.</w:t>
      </w:r>
    </w:p>
    <w:p w14:paraId="1F26502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projevit svůj nesouhlas s názorem referenční skupiny.</w:t>
      </w:r>
    </w:p>
    <w:p w14:paraId="1BDED93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jasně profilované postoje, hodnoty, znalosti a dovednosti ve vztahu k vrstevnické</w:t>
      </w:r>
    </w:p>
    <w:p w14:paraId="4F3EF68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skupině (tj. cení si svou hodnotu, nepodléhá skupinovým tlakům apod.).</w:t>
      </w:r>
    </w:p>
    <w:p w14:paraId="3D848F0E" w14:textId="77777777" w:rsidR="00794C7E" w:rsidRPr="009156F3" w:rsidRDefault="00794C7E" w:rsidP="00D24123">
      <w:pPr>
        <w:spacing w:after="0" w:line="240" w:lineRule="auto"/>
        <w:jc w:val="both"/>
        <w:rPr>
          <w:rFonts w:eastAsia="Calibri" w:cstheme="minorHAnsi"/>
        </w:rPr>
      </w:pPr>
    </w:p>
    <w:p w14:paraId="2170E92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5. - 6. ročník</w:t>
      </w:r>
    </w:p>
    <w:p w14:paraId="03AD2136" w14:textId="77777777" w:rsidR="00794C7E" w:rsidRPr="009156F3" w:rsidRDefault="00794C7E" w:rsidP="00D24123">
      <w:pPr>
        <w:pStyle w:val="Odstavecseseznamem"/>
        <w:spacing w:after="0" w:line="240" w:lineRule="auto"/>
        <w:ind w:left="1069"/>
        <w:jc w:val="both"/>
        <w:rPr>
          <w:rFonts w:eastAsia="Calibri" w:cstheme="minorHAnsi"/>
        </w:rPr>
      </w:pPr>
    </w:p>
    <w:p w14:paraId="23DFD64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logicky argumentovat.</w:t>
      </w:r>
    </w:p>
    <w:p w14:paraId="5D2B59F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nepodléhat kolektivnímu myšlení, založenému na nátlaku.</w:t>
      </w:r>
    </w:p>
    <w:p w14:paraId="63268D0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se vyrovnat s komplexem méněcennosti.</w:t>
      </w:r>
    </w:p>
    <w:p w14:paraId="58FE1A6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projevovat vlastní snaživost a aktivitu.</w:t>
      </w:r>
    </w:p>
    <w:p w14:paraId="2747530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odolat a čelit psychické manipulaci.</w:t>
      </w:r>
    </w:p>
    <w:p w14:paraId="7649388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se orientovat ve svých potřebách a cílech.</w:t>
      </w:r>
    </w:p>
    <w:p w14:paraId="720AEFC7"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pracovat se sklony k sociální izolaci.</w:t>
      </w:r>
    </w:p>
    <w:p w14:paraId="289DA9FE" w14:textId="77777777" w:rsidR="00794C7E" w:rsidRPr="009156F3" w:rsidRDefault="00794C7E" w:rsidP="00D24123">
      <w:pPr>
        <w:spacing w:after="0" w:line="240" w:lineRule="auto"/>
        <w:jc w:val="both"/>
        <w:rPr>
          <w:rFonts w:eastAsia="Calibri" w:cstheme="minorHAnsi"/>
        </w:rPr>
      </w:pPr>
    </w:p>
    <w:p w14:paraId="438F432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7. -  9. ročník</w:t>
      </w:r>
    </w:p>
    <w:p w14:paraId="6A0EF1E6" w14:textId="77777777" w:rsidR="00794C7E" w:rsidRPr="009156F3" w:rsidRDefault="00794C7E" w:rsidP="00D24123">
      <w:pPr>
        <w:spacing w:after="0" w:line="240" w:lineRule="auto"/>
        <w:ind w:left="709"/>
        <w:jc w:val="both"/>
        <w:rPr>
          <w:rFonts w:eastAsia="Calibri" w:cstheme="minorHAnsi"/>
        </w:rPr>
      </w:pPr>
    </w:p>
    <w:p w14:paraId="5A62E52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osvojené znalosti, dovednosti a hodnoty ve vztahu k vlastní filosofii a osobním cílům.</w:t>
      </w:r>
    </w:p>
    <w:p w14:paraId="1EFD4EB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přijmout svoje negativní vlastnosti a vyrovnat se s pocitem viny za drobné prohřešky.</w:t>
      </w:r>
    </w:p>
    <w:p w14:paraId="76C1F55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naplnit potřebu výlučnosti a nadřazenosti ve společensky přijatelných aktivitách.</w:t>
      </w:r>
    </w:p>
    <w:p w14:paraId="09EDADD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žít podle svých přesvědčení a vyhnout se nebezpečnému chování druhých.</w:t>
      </w:r>
    </w:p>
    <w:p w14:paraId="7E32398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si vytvořit sociální zázemí a podpůrnou sociální síť.</w:t>
      </w:r>
    </w:p>
    <w:p w14:paraId="67D549D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pracovat s technikami relaxace a meditace, tak aby se vyrovnalo s úzkostí a tendencí úniku z reality.</w:t>
      </w:r>
    </w:p>
    <w:p w14:paraId="7C7E31F0" w14:textId="77777777" w:rsidR="00794C7E" w:rsidRPr="00591357" w:rsidRDefault="00794C7E" w:rsidP="00D24123">
      <w:pPr>
        <w:spacing w:after="200" w:line="240" w:lineRule="auto"/>
        <w:ind w:left="720"/>
        <w:jc w:val="both"/>
        <w:rPr>
          <w:rFonts w:ascii="Calibri" w:eastAsia="Calibri" w:hAnsi="Calibri" w:cs="Calibri"/>
          <w:sz w:val="24"/>
          <w:u w:val="single"/>
        </w:rPr>
      </w:pPr>
    </w:p>
    <w:p w14:paraId="104EC1EC" w14:textId="77777777" w:rsidR="00794C7E" w:rsidRPr="009156F3" w:rsidRDefault="00794C7E" w:rsidP="005A2558">
      <w:pPr>
        <w:numPr>
          <w:ilvl w:val="0"/>
          <w:numId w:val="9"/>
        </w:numPr>
        <w:spacing w:after="200" w:line="240" w:lineRule="auto"/>
        <w:ind w:left="720" w:hanging="360"/>
        <w:jc w:val="both"/>
        <w:rPr>
          <w:rFonts w:eastAsia="Calibri" w:cstheme="minorHAnsi"/>
          <w:u w:val="single"/>
        </w:rPr>
      </w:pPr>
      <w:r w:rsidRPr="009156F3">
        <w:rPr>
          <w:rFonts w:eastAsia="Calibri" w:cstheme="minorHAnsi"/>
          <w:u w:val="single"/>
        </w:rPr>
        <w:t>prevence sexuálního rizikového chování</w:t>
      </w:r>
    </w:p>
    <w:p w14:paraId="3872266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3. a 4. ročník</w:t>
      </w:r>
    </w:p>
    <w:p w14:paraId="0E38ACBE" w14:textId="77777777" w:rsidR="00794C7E" w:rsidRPr="009156F3" w:rsidRDefault="00794C7E" w:rsidP="00D24123">
      <w:pPr>
        <w:spacing w:after="0" w:line="240" w:lineRule="auto"/>
        <w:ind w:left="709"/>
        <w:jc w:val="both"/>
        <w:rPr>
          <w:rFonts w:eastAsia="Calibri" w:cstheme="minorHAnsi"/>
        </w:rPr>
      </w:pPr>
    </w:p>
    <w:p w14:paraId="2F47AEA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si vyhledat potřebné informace, které potřebuje vědět.</w:t>
      </w:r>
    </w:p>
    <w:p w14:paraId="6C03BD9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dodržovat základní hygienu a péči o tělo.</w:t>
      </w:r>
    </w:p>
    <w:p w14:paraId="668C446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činit informovaná rozhodnutí.</w:t>
      </w:r>
    </w:p>
    <w:p w14:paraId="2E2936CE"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se zeptat svého učitele na otázky týkající se sexuality a reprodukce.</w:t>
      </w:r>
    </w:p>
    <w:p w14:paraId="7E283B5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aplikovat osvojené znalosti a dovednosti do modelových situací sexuálního chování.</w:t>
      </w:r>
    </w:p>
    <w:p w14:paraId="6878CBB9" w14:textId="77777777" w:rsidR="00794C7E" w:rsidRPr="009156F3" w:rsidRDefault="00794C7E" w:rsidP="00D24123">
      <w:pPr>
        <w:spacing w:after="0" w:line="240" w:lineRule="auto"/>
        <w:ind w:firstLine="708"/>
        <w:jc w:val="both"/>
        <w:rPr>
          <w:rFonts w:eastAsia="Calibri" w:cstheme="minorHAnsi"/>
        </w:rPr>
      </w:pPr>
    </w:p>
    <w:p w14:paraId="7D2C59A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5. - 6. ročník</w:t>
      </w:r>
    </w:p>
    <w:p w14:paraId="29799AD7" w14:textId="77777777" w:rsidR="00794C7E" w:rsidRPr="009156F3" w:rsidRDefault="00794C7E" w:rsidP="00D24123">
      <w:pPr>
        <w:pStyle w:val="Odstavecseseznamem"/>
        <w:spacing w:after="0" w:line="240" w:lineRule="auto"/>
        <w:ind w:left="1069"/>
        <w:jc w:val="both"/>
        <w:rPr>
          <w:rFonts w:eastAsia="Calibri" w:cstheme="minorHAnsi"/>
        </w:rPr>
      </w:pPr>
    </w:p>
    <w:p w14:paraId="3936052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vytvářet hodnotné osobní vztahy.</w:t>
      </w:r>
    </w:p>
    <w:p w14:paraId="68702A8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být věrné ve vztahu k blízkému člověku.</w:t>
      </w:r>
    </w:p>
    <w:p w14:paraId="321BEE2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se vyrovnat s urážkou a odmítnutím.</w:t>
      </w:r>
    </w:p>
    <w:p w14:paraId="748B629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Umí přijmout kompliment.</w:t>
      </w:r>
    </w:p>
    <w:p w14:paraId="22515B2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osvojené znalosti, dovednosti a postoje ve vztahu k příslušníkům stejného i opačného pohlaví.</w:t>
      </w:r>
    </w:p>
    <w:p w14:paraId="262382A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uspokojit svou touhu po nových zážitcích a vzrušení nerizikovým způsobem chování.</w:t>
      </w:r>
    </w:p>
    <w:p w14:paraId="3B56ED3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klidně mluvit o mezilidských vztazích a sexuálním chování.</w:t>
      </w:r>
    </w:p>
    <w:p w14:paraId="10D766EC"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Spolupracuje při výuce sexuální výchovy a klade otázky, které jej zajímají.</w:t>
      </w:r>
    </w:p>
    <w:p w14:paraId="32941C97"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přijít za svým učitelem a požádat o pomoc v problémech s prožíváním dospívání či vývoje sexuálního chování.</w:t>
      </w:r>
    </w:p>
    <w:p w14:paraId="771990D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schopné si zjistit odpovědi na své otázky týkající se sexuality v důvěryhodných zdrojích.</w:t>
      </w:r>
    </w:p>
    <w:p w14:paraId="2AD5721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aplikovat dosažené znalosti a dovednosti v přístupu k médiím a skupině vrstevníků.</w:t>
      </w:r>
    </w:p>
    <w:p w14:paraId="598710B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doporučit kamarádovi/spolužákovi, kam se může obrátit o radu v oblasti sexuálního chování.</w:t>
      </w:r>
    </w:p>
    <w:p w14:paraId="2D98D19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disponovat odpovídajícími znalostmi a dovednostmi potřebnými pro úspěšný vstup do puberty.</w:t>
      </w:r>
    </w:p>
    <w:p w14:paraId="5AAE300D" w14:textId="77777777" w:rsidR="00794C7E" w:rsidRPr="009156F3" w:rsidRDefault="00794C7E" w:rsidP="00D24123">
      <w:pPr>
        <w:spacing w:after="0" w:line="240" w:lineRule="auto"/>
        <w:jc w:val="both"/>
        <w:rPr>
          <w:rFonts w:eastAsia="Calibri" w:cstheme="minorHAnsi"/>
        </w:rPr>
      </w:pPr>
    </w:p>
    <w:p w14:paraId="67764F8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7. - 9. ročník</w:t>
      </w:r>
    </w:p>
    <w:p w14:paraId="40D57144" w14:textId="77777777" w:rsidR="00794C7E" w:rsidRPr="009156F3" w:rsidRDefault="00794C7E" w:rsidP="00D24123">
      <w:pPr>
        <w:spacing w:after="0" w:line="240" w:lineRule="auto"/>
        <w:ind w:left="709"/>
        <w:jc w:val="both"/>
        <w:rPr>
          <w:rFonts w:eastAsia="Calibri" w:cstheme="minorHAnsi"/>
        </w:rPr>
      </w:pPr>
    </w:p>
    <w:p w14:paraId="5767104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jasně profilované postoje, znalosti a dovednosti ve vztahu k sexuálnímu chování.</w:t>
      </w:r>
    </w:p>
    <w:p w14:paraId="27E82DB7"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navazovat rovnocenné vztahy.</w:t>
      </w:r>
    </w:p>
    <w:p w14:paraId="112E889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přistupovat k lidem nakaženým AIDS s respektem a pochopením.</w:t>
      </w:r>
    </w:p>
    <w:p w14:paraId="413BE5A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se vyhnout sexuálně rizikovým praktikám.</w:t>
      </w:r>
    </w:p>
    <w:p w14:paraId="31E5D96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si uvědomit rizika spojená s náhodným sexem.</w:t>
      </w:r>
    </w:p>
    <w:p w14:paraId="59D17AC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prožít úzkost a strach z pohlavních nemocí, tak aby se vyhnulo sexuálnímu rizikovému chování.</w:t>
      </w:r>
    </w:p>
    <w:p w14:paraId="545F75D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najít si relevantní a aktuální informace o AIDS.</w:t>
      </w:r>
    </w:p>
    <w:p w14:paraId="6D387B4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jasně profilované svoje postoje k sexualitě, lásce, partnerství a rodičovství.</w:t>
      </w:r>
    </w:p>
    <w:p w14:paraId="2ADDC87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prožít intimitu ve vztahu s druhým člověkem.</w:t>
      </w:r>
    </w:p>
    <w:p w14:paraId="195FE19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ujasněné životní priority a postoje ve vztahu k plánovanému těhotenství a rodičovskému</w:t>
      </w:r>
    </w:p>
    <w:p w14:paraId="0E5DE9F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chování.</w:t>
      </w:r>
    </w:p>
    <w:p w14:paraId="43E69F7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si stanovit cíle, které budou slučitelné s profesní i rodičovskou rolí.</w:t>
      </w:r>
    </w:p>
    <w:p w14:paraId="017FC10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projevit dostatečnou sebeúctu a úctu k životu.</w:t>
      </w:r>
    </w:p>
    <w:p w14:paraId="1D1C7FC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diskutovat o kontroverzních otázkách týkajících se vlastní sexuality.</w:t>
      </w:r>
    </w:p>
    <w:p w14:paraId="695FFB5E"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se chovat zodpovědně a čestně k osobám opačného pohlaví.</w:t>
      </w:r>
    </w:p>
    <w:p w14:paraId="223B425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ujasněny své postoje ve vztahu k promiskuitě a prostituci.</w:t>
      </w:r>
    </w:p>
    <w:p w14:paraId="566BF4A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se chovat citlivě a pozorně k příslušníkům opačného pohlaví.</w:t>
      </w:r>
    </w:p>
    <w:p w14:paraId="069521E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vytvořeny etické normy, hodnoty a postoje, o které se může opřít při důležitých rozhodováních v osobním životě.</w:t>
      </w:r>
    </w:p>
    <w:p w14:paraId="22426B1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osvojené hodnoty, postoje, znalosti a dovednosti v přístupu k homosexuálně orientovaným lidem.</w:t>
      </w:r>
    </w:p>
    <w:p w14:paraId="691338D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naslouchat druhým.</w:t>
      </w:r>
    </w:p>
    <w:p w14:paraId="2178174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empatie.</w:t>
      </w:r>
    </w:p>
    <w:p w14:paraId="1722A93C"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jednat důstojně s lidmi odlišné sexuální orientace.</w:t>
      </w:r>
    </w:p>
    <w:p w14:paraId="27C3287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odmítnout rizikovou sexuální aktivitu a nechtěný styk.</w:t>
      </w:r>
    </w:p>
    <w:p w14:paraId="04F4CDAE"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aplikovat osvojené strategie v prevenci znásilnění v konkrétních situacích.</w:t>
      </w:r>
    </w:p>
    <w:p w14:paraId="3E833B4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vyhledat pomoc lékaře/gynekologa v případě zdravotních potíží.</w:t>
      </w:r>
    </w:p>
    <w:p w14:paraId="4B857C3D" w14:textId="77777777" w:rsidR="00794C7E" w:rsidRPr="009156F3" w:rsidRDefault="00794C7E" w:rsidP="00D24123">
      <w:pPr>
        <w:spacing w:after="0" w:line="240" w:lineRule="auto"/>
        <w:jc w:val="both"/>
        <w:rPr>
          <w:rFonts w:eastAsia="Calibri" w:cstheme="minorHAnsi"/>
        </w:rPr>
      </w:pPr>
    </w:p>
    <w:p w14:paraId="5AFC1683" w14:textId="77777777" w:rsidR="00794C7E" w:rsidRPr="009156F3" w:rsidRDefault="00794C7E" w:rsidP="00D24123">
      <w:pPr>
        <w:spacing w:after="0" w:line="240" w:lineRule="auto"/>
        <w:jc w:val="both"/>
        <w:rPr>
          <w:rFonts w:eastAsia="Calibri" w:cstheme="minorHAnsi"/>
        </w:rPr>
      </w:pPr>
    </w:p>
    <w:p w14:paraId="13F87E14" w14:textId="77777777" w:rsidR="00794C7E" w:rsidRPr="009156F3" w:rsidRDefault="00794C7E" w:rsidP="005A2558">
      <w:pPr>
        <w:numPr>
          <w:ilvl w:val="0"/>
          <w:numId w:val="10"/>
        </w:numPr>
        <w:spacing w:after="200" w:line="240" w:lineRule="auto"/>
        <w:ind w:left="720" w:hanging="360"/>
        <w:jc w:val="both"/>
        <w:rPr>
          <w:rFonts w:eastAsia="Calibri" w:cstheme="minorHAnsi"/>
          <w:u w:val="single"/>
        </w:rPr>
      </w:pPr>
      <w:r w:rsidRPr="009156F3">
        <w:rPr>
          <w:rFonts w:eastAsia="Calibri" w:cstheme="minorHAnsi"/>
          <w:u w:val="single"/>
        </w:rPr>
        <w:t>prevence zneužívání návykových látek</w:t>
      </w:r>
    </w:p>
    <w:p w14:paraId="3F097A9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1. - 2. ročník</w:t>
      </w:r>
    </w:p>
    <w:p w14:paraId="69B1BF76" w14:textId="77777777" w:rsidR="00794C7E" w:rsidRPr="009156F3" w:rsidRDefault="00794C7E" w:rsidP="00D24123">
      <w:pPr>
        <w:pStyle w:val="Odstavecseseznamem"/>
        <w:spacing w:after="0" w:line="240" w:lineRule="auto"/>
        <w:ind w:left="1069"/>
        <w:jc w:val="both"/>
        <w:rPr>
          <w:rFonts w:eastAsia="Calibri" w:cstheme="minorHAnsi"/>
        </w:rPr>
      </w:pPr>
    </w:p>
    <w:p w14:paraId="630AF75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jasně profilované postoje, znalosti a dovednosti ve vztahu k volně dostupným</w:t>
      </w:r>
    </w:p>
    <w:p w14:paraId="36BEDC6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lékům (např. v domácí lékárničce atd.).</w:t>
      </w:r>
    </w:p>
    <w:p w14:paraId="53195C0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strategie odmítnutí nabídky látky nabízené cizí nebo podezřelou osobou.</w:t>
      </w:r>
    </w:p>
    <w:p w14:paraId="0EECCD9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identifikovat a aplikovat znalosti a dovednosti ve vztahu k rizikovým</w:t>
      </w:r>
    </w:p>
    <w:p w14:paraId="2D96F6A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místům a přizpůsobit své jednání situaci na takových místech.</w:t>
      </w:r>
    </w:p>
    <w:p w14:paraId="13819A13" w14:textId="545C11F4" w:rsidR="00794C7E" w:rsidRPr="009156F3" w:rsidRDefault="00794C7E" w:rsidP="00D24123">
      <w:pPr>
        <w:spacing w:after="0" w:line="240" w:lineRule="auto"/>
        <w:jc w:val="both"/>
        <w:rPr>
          <w:rFonts w:eastAsia="Calibri" w:cstheme="minorHAnsi"/>
        </w:rPr>
      </w:pPr>
      <w:r w:rsidRPr="009156F3">
        <w:rPr>
          <w:rFonts w:eastAsia="Calibri" w:cstheme="minorHAnsi"/>
        </w:rPr>
        <w:t>Dokáže předcházet rizikovým situacím (nezdržuje se na nebezpečných místech, vyhýbá se těmto místům v rizikových hodinách, aplikuje bezpečnostní pravidla pohybu na nebezpečných místech).</w:t>
      </w:r>
    </w:p>
    <w:p w14:paraId="6E0074DC" w14:textId="77777777" w:rsidR="00794C7E" w:rsidRPr="009156F3" w:rsidRDefault="00794C7E" w:rsidP="00D24123">
      <w:pPr>
        <w:spacing w:after="0" w:line="240" w:lineRule="auto"/>
        <w:jc w:val="both"/>
        <w:rPr>
          <w:rFonts w:eastAsia="Calibri" w:cstheme="minorHAnsi"/>
        </w:rPr>
      </w:pPr>
    </w:p>
    <w:p w14:paraId="2290115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3. - 4. ročník</w:t>
      </w:r>
    </w:p>
    <w:p w14:paraId="0BF5DC00" w14:textId="77777777" w:rsidR="00794C7E" w:rsidRPr="009156F3" w:rsidRDefault="00794C7E" w:rsidP="00D24123">
      <w:pPr>
        <w:pStyle w:val="Odstavecseseznamem"/>
        <w:spacing w:after="0" w:line="240" w:lineRule="auto"/>
        <w:ind w:left="1069"/>
        <w:jc w:val="both"/>
        <w:rPr>
          <w:rFonts w:eastAsia="Calibri" w:cstheme="minorHAnsi"/>
        </w:rPr>
      </w:pPr>
    </w:p>
    <w:p w14:paraId="7205919C"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aplikovat osvojené znalosti a dovednosti v přístupu k návykovým látkám (tj. zná jejich rizika, dokáže odhadnout škodlivé zdravotní a sociální následky apod.).</w:t>
      </w:r>
    </w:p>
    <w:p w14:paraId="5AB014E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aplikovat strategie odmítnutí drogy nabízené od blízké i neznámé osoby.</w:t>
      </w:r>
    </w:p>
    <w:p w14:paraId="301F4FF7"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požádat o pomoc v případě užívání drog a přijít za školním metodikem prevence.</w:t>
      </w:r>
    </w:p>
    <w:p w14:paraId="3C4B935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Spolupracuje při řešení problémů svého kamaráda/sourozence, který má problémy se závislostí.</w:t>
      </w:r>
    </w:p>
    <w:p w14:paraId="3A605DE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komunikovat s pedagogy či policií při vyšetřování užívání drog ve škole.</w:t>
      </w:r>
    </w:p>
    <w:p w14:paraId="1E002777" w14:textId="77777777" w:rsidR="00794C7E" w:rsidRPr="009156F3" w:rsidRDefault="00794C7E" w:rsidP="00D24123">
      <w:pPr>
        <w:spacing w:after="0" w:line="240" w:lineRule="auto"/>
        <w:jc w:val="both"/>
        <w:rPr>
          <w:rFonts w:eastAsia="Calibri" w:cstheme="minorHAnsi"/>
        </w:rPr>
      </w:pPr>
    </w:p>
    <w:p w14:paraId="06F6B5F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5. - 6. ročník</w:t>
      </w:r>
    </w:p>
    <w:p w14:paraId="41AF348C" w14:textId="77777777" w:rsidR="00794C7E" w:rsidRPr="009156F3" w:rsidRDefault="00794C7E" w:rsidP="00D24123">
      <w:pPr>
        <w:pStyle w:val="Odstavecseseznamem"/>
        <w:spacing w:after="0" w:line="240" w:lineRule="auto"/>
        <w:ind w:left="1069"/>
        <w:jc w:val="both"/>
        <w:rPr>
          <w:rFonts w:eastAsia="Calibri" w:cstheme="minorHAnsi"/>
        </w:rPr>
      </w:pPr>
    </w:p>
    <w:p w14:paraId="797FAFB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aplikovat osvojené znalosti o vlivu drog na zdraví.</w:t>
      </w:r>
    </w:p>
    <w:p w14:paraId="32848C3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obecné znalosti a dovednosti týkající se komunikace v oblasti mezilidských vztahů.</w:t>
      </w:r>
    </w:p>
    <w:p w14:paraId="220415B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Zvládá usměrnit projevy negativních emocí.</w:t>
      </w:r>
    </w:p>
    <w:p w14:paraId="11C0D68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nepodléhat depresivní náladě a negativním myšlenkám.</w:t>
      </w:r>
    </w:p>
    <w:p w14:paraId="2DF1FD5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používat konstruktivní postupy řešení problémů a sporů.</w:t>
      </w:r>
    </w:p>
    <w:p w14:paraId="3790AA5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aktivně odpočívat.</w:t>
      </w:r>
    </w:p>
    <w:p w14:paraId="43E41DEE"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preferovat skupinu vrstevníků, kteří neinklinují k užívání návykových látek.</w:t>
      </w:r>
    </w:p>
    <w:p w14:paraId="215D082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schopné vyhledávat takové formy zábavy a skupiny, které uspokojí potřebu vzrušení a nových zážitků, ale neinklinují k užívání drog.</w:t>
      </w:r>
    </w:p>
    <w:p w14:paraId="090DBD9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aplikovat na modelových situacích vztah mezi zvládáním stresu a prožívanou úzkostí a návykovými látkami.</w:t>
      </w:r>
    </w:p>
    <w:p w14:paraId="6F2E4CD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se adaptovat na změny v prostředí a flexibilně řešit nové či obtížné situace.</w:t>
      </w:r>
    </w:p>
    <w:p w14:paraId="5E48081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řídit svůj život a náročné situace vnímat jako výzvy.</w:t>
      </w:r>
    </w:p>
    <w:p w14:paraId="0C6C192E" w14:textId="77777777" w:rsidR="00794C7E" w:rsidRPr="009156F3" w:rsidRDefault="00794C7E" w:rsidP="00D24123">
      <w:pPr>
        <w:spacing w:after="0" w:line="240" w:lineRule="auto"/>
        <w:jc w:val="both"/>
        <w:rPr>
          <w:rFonts w:eastAsia="Calibri" w:cstheme="minorHAnsi"/>
        </w:rPr>
      </w:pPr>
    </w:p>
    <w:p w14:paraId="2A0EA89E"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7. -  9. ročník</w:t>
      </w:r>
    </w:p>
    <w:p w14:paraId="0F678400" w14:textId="77777777" w:rsidR="00794C7E" w:rsidRPr="009156F3" w:rsidRDefault="00794C7E" w:rsidP="00D24123">
      <w:pPr>
        <w:spacing w:after="0" w:line="240" w:lineRule="auto"/>
        <w:jc w:val="both"/>
        <w:rPr>
          <w:rFonts w:eastAsia="Calibri" w:cstheme="minorHAnsi"/>
        </w:rPr>
      </w:pPr>
    </w:p>
    <w:p w14:paraId="113FBC3C"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osvojené znalosti a dovednosti, postoje a hodnoty ve vztahu k abstinenci.</w:t>
      </w:r>
    </w:p>
    <w:p w14:paraId="5525012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odolat tlaku vrstevnické skupiny a udržovat přátelské vztahy navzdory určitým rozdílům.</w:t>
      </w:r>
    </w:p>
    <w:p w14:paraId="07AAB16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aplikovat osvojené znalosti a dovednosti vzhledem k prevenci a podpoře zdraví.</w:t>
      </w:r>
    </w:p>
    <w:p w14:paraId="3A63992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schopné používat své znalosti ve vztahu k dodržování školních a společenských pravidel.</w:t>
      </w:r>
    </w:p>
    <w:p w14:paraId="19F7288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upřednostnit racionální řešení problémů před impulzivním jednáním.</w:t>
      </w:r>
    </w:p>
    <w:p w14:paraId="39D9FE0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komunikovat se specializovanými službami (linka důvěry, krizové či kontaktní centrum).</w:t>
      </w:r>
    </w:p>
    <w:p w14:paraId="7AF36DF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se vyrovnat s vlastním pocitem selhání a neúspěchem.</w:t>
      </w:r>
    </w:p>
    <w:p w14:paraId="67CDAC1C"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vyjádřit své pocity různými způsoby (tanec, hudba, drama, kresba, poezie, próza, atd.).</w:t>
      </w:r>
    </w:p>
    <w:p w14:paraId="5850AE3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si stanovit reálné cíle, které vylučují užívání drog.</w:t>
      </w:r>
    </w:p>
    <w:p w14:paraId="2A38AACF" w14:textId="77777777" w:rsidR="00794C7E" w:rsidRPr="009156F3" w:rsidRDefault="00794C7E" w:rsidP="00D24123">
      <w:pPr>
        <w:spacing w:after="0" w:line="240" w:lineRule="auto"/>
        <w:jc w:val="both"/>
        <w:rPr>
          <w:rFonts w:eastAsia="Calibri" w:cstheme="minorHAnsi"/>
          <w:u w:val="single"/>
        </w:rPr>
      </w:pPr>
    </w:p>
    <w:p w14:paraId="5AFD8277" w14:textId="77777777" w:rsidR="00794C7E" w:rsidRPr="009156F3" w:rsidRDefault="00794C7E" w:rsidP="00D24123">
      <w:pPr>
        <w:spacing w:after="0" w:line="240" w:lineRule="auto"/>
        <w:jc w:val="both"/>
        <w:rPr>
          <w:rFonts w:eastAsia="Calibri" w:cstheme="minorHAnsi"/>
          <w:u w:val="single"/>
        </w:rPr>
      </w:pPr>
    </w:p>
    <w:p w14:paraId="4A830312" w14:textId="77777777" w:rsidR="00794C7E" w:rsidRPr="009156F3" w:rsidRDefault="00794C7E" w:rsidP="005A2558">
      <w:pPr>
        <w:numPr>
          <w:ilvl w:val="0"/>
          <w:numId w:val="11"/>
        </w:numPr>
        <w:spacing w:after="200" w:line="240" w:lineRule="auto"/>
        <w:ind w:left="720" w:hanging="360"/>
        <w:jc w:val="both"/>
        <w:rPr>
          <w:rFonts w:eastAsia="Calibri" w:cstheme="minorHAnsi"/>
          <w:u w:val="single"/>
        </w:rPr>
      </w:pPr>
      <w:r w:rsidRPr="009156F3">
        <w:rPr>
          <w:rFonts w:eastAsia="Calibri" w:cstheme="minorHAnsi"/>
          <w:u w:val="single"/>
        </w:rPr>
        <w:t>prevence poruch příjmu potravy</w:t>
      </w:r>
    </w:p>
    <w:p w14:paraId="1F199C5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1. - 2. ročník</w:t>
      </w:r>
    </w:p>
    <w:p w14:paraId="348F5E11" w14:textId="77777777" w:rsidR="00794C7E" w:rsidRPr="009156F3" w:rsidRDefault="00794C7E" w:rsidP="00D24123">
      <w:pPr>
        <w:spacing w:after="0" w:line="240" w:lineRule="auto"/>
        <w:jc w:val="both"/>
        <w:rPr>
          <w:rFonts w:eastAsia="Calibri" w:cstheme="minorHAnsi"/>
        </w:rPr>
      </w:pPr>
    </w:p>
    <w:p w14:paraId="7B188F4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jíst pravidelně a v klidu.</w:t>
      </w:r>
    </w:p>
    <w:p w14:paraId="783EC16E"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rozdělit potraviny na zdravé a tělu neprospívající.</w:t>
      </w:r>
    </w:p>
    <w:p w14:paraId="1A8FA35B" w14:textId="77777777" w:rsidR="00794C7E" w:rsidRPr="009156F3" w:rsidRDefault="00794C7E" w:rsidP="00D24123">
      <w:pPr>
        <w:spacing w:after="0" w:line="240" w:lineRule="auto"/>
        <w:jc w:val="both"/>
        <w:rPr>
          <w:rFonts w:eastAsia="Calibri" w:cstheme="minorHAnsi"/>
        </w:rPr>
      </w:pPr>
    </w:p>
    <w:p w14:paraId="137AA06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3. - 4. ročník</w:t>
      </w:r>
    </w:p>
    <w:p w14:paraId="6268F1D9" w14:textId="77777777" w:rsidR="00794C7E" w:rsidRPr="009156F3" w:rsidRDefault="00794C7E" w:rsidP="00D24123">
      <w:pPr>
        <w:spacing w:after="0" w:line="240" w:lineRule="auto"/>
        <w:jc w:val="both"/>
        <w:rPr>
          <w:rFonts w:eastAsia="Calibri" w:cstheme="minorHAnsi"/>
        </w:rPr>
      </w:pPr>
    </w:p>
    <w:p w14:paraId="6F130EE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osvojené znalosti, postoje a dovednosti ve vztahu ke konzumaci dostatečného</w:t>
      </w:r>
    </w:p>
    <w:p w14:paraId="492EFA5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množství ovoce a zeleniny a příjmu tekutin.</w:t>
      </w:r>
    </w:p>
    <w:p w14:paraId="2A47FB8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preferovat a vybrat si čerstvou a vyváženou stravu.</w:t>
      </w:r>
    </w:p>
    <w:p w14:paraId="2689754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mít kladný postoj ke svému zdraví a tělesnému vzhledu.</w:t>
      </w:r>
    </w:p>
    <w:p w14:paraId="0264518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vnímat a ocenit hodnotu fyzického a psychického zdraví.</w:t>
      </w:r>
    </w:p>
    <w:p w14:paraId="5D99494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získané znalosti, dovednosti a postoje ve vztahu ke sportu.</w:t>
      </w:r>
    </w:p>
    <w:p w14:paraId="5C9C94A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jednoduchou rozcvičku a protahovací pohyby.</w:t>
      </w:r>
    </w:p>
    <w:p w14:paraId="7DFF2760" w14:textId="77777777" w:rsidR="00794C7E" w:rsidRPr="009156F3" w:rsidRDefault="00794C7E" w:rsidP="00D24123">
      <w:pPr>
        <w:spacing w:after="0" w:line="240" w:lineRule="auto"/>
        <w:ind w:left="709"/>
        <w:jc w:val="both"/>
        <w:rPr>
          <w:rFonts w:eastAsia="Calibri" w:cstheme="minorHAnsi"/>
        </w:rPr>
      </w:pPr>
    </w:p>
    <w:p w14:paraId="409678D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5. - 6. ročník</w:t>
      </w:r>
    </w:p>
    <w:p w14:paraId="67A7EB89" w14:textId="77777777" w:rsidR="00794C7E" w:rsidRPr="009156F3" w:rsidRDefault="00794C7E" w:rsidP="00D24123">
      <w:pPr>
        <w:spacing w:after="0" w:line="240" w:lineRule="auto"/>
        <w:jc w:val="both"/>
        <w:rPr>
          <w:rFonts w:eastAsia="Calibri" w:cstheme="minorHAnsi"/>
        </w:rPr>
      </w:pPr>
    </w:p>
    <w:p w14:paraId="3003CF8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identifikovat rozdíl mezi mentální anorexií a bulimií.</w:t>
      </w:r>
    </w:p>
    <w:p w14:paraId="1D3CF89C"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nebýt úzkostné, když sní občas nezdravé jídlo.</w:t>
      </w:r>
    </w:p>
    <w:p w14:paraId="471A439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znalosti a dovednosti směrem ke konzumaci vyvážených jídel.</w:t>
      </w:r>
    </w:p>
    <w:p w14:paraId="55A036F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znalosti o výživě do svých nutričních preferencí.</w:t>
      </w:r>
    </w:p>
    <w:p w14:paraId="7E6ABC7C"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dodržovat základní nutriční doporučení.</w:t>
      </w:r>
    </w:p>
    <w:p w14:paraId="5FCDD7CE"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se vyhnout jídlům z rychlého občerstvení.</w:t>
      </w:r>
    </w:p>
    <w:p w14:paraId="76DCF64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schopné si vybrat a vyžádat do svého jídelníčku široké spektrum pestrých a čerstvých potravin.</w:t>
      </w:r>
    </w:p>
    <w:p w14:paraId="15E169C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méně solit a omezit cukr ve výživě.</w:t>
      </w:r>
    </w:p>
    <w:p w14:paraId="03A3923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odříct si sladkou a tučnou potravinu, pokud dodržuje dietní režim při redukci nadváhy.</w:t>
      </w:r>
    </w:p>
    <w:p w14:paraId="352C43A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jasně profilované postoje, znalosti a hodnoty ve vztahu k fyzickému vzhledu a životních priorit.</w:t>
      </w:r>
    </w:p>
    <w:p w14:paraId="7E2C666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ocenit jedinečnost svého tělesného vzhledu.</w:t>
      </w:r>
    </w:p>
    <w:p w14:paraId="0861B6F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odhadnout reálné míry a vzhled modelů a modelek prezentovaných v médiích.</w:t>
      </w:r>
    </w:p>
    <w:p w14:paraId="27B40B8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neposuzovat váhu svých kamarádek a nevytvářet na ně tlak (např. aby zhubly, více se podobaly modelkám apod.).</w:t>
      </w:r>
    </w:p>
    <w:p w14:paraId="412A001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sledovat aktuální trendy ve výživě a kriticky je vyhodnotit.</w:t>
      </w:r>
    </w:p>
    <w:p w14:paraId="035192D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jasně profilované postoje, znalosti a dovednosti ve vztahu ke sportování.</w:t>
      </w:r>
    </w:p>
    <w:p w14:paraId="6B7A6BC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schopné věnovat dostatečný čas relaxaci a uvolnění svalů.</w:t>
      </w:r>
    </w:p>
    <w:p w14:paraId="5285F4A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zaměřit pozornost na správné držení těla.</w:t>
      </w:r>
    </w:p>
    <w:p w14:paraId="7806C9E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schopné usilovat o soulad tělesného a duševního zdraví.</w:t>
      </w:r>
    </w:p>
    <w:p w14:paraId="377DC2EC" w14:textId="77777777" w:rsidR="00794C7E" w:rsidRPr="009156F3" w:rsidRDefault="00794C7E" w:rsidP="00D24123">
      <w:pPr>
        <w:spacing w:after="0" w:line="240" w:lineRule="auto"/>
        <w:jc w:val="both"/>
        <w:rPr>
          <w:rFonts w:eastAsia="Calibri" w:cstheme="minorHAnsi"/>
        </w:rPr>
      </w:pPr>
    </w:p>
    <w:p w14:paraId="6EAB9D3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7. - 9. ročník</w:t>
      </w:r>
    </w:p>
    <w:p w14:paraId="48BA4940" w14:textId="77777777" w:rsidR="00794C7E" w:rsidRPr="009156F3" w:rsidRDefault="00794C7E" w:rsidP="00D24123">
      <w:pPr>
        <w:spacing w:after="0" w:line="240" w:lineRule="auto"/>
        <w:jc w:val="both"/>
        <w:rPr>
          <w:rFonts w:eastAsia="Calibri" w:cstheme="minorHAnsi"/>
        </w:rPr>
      </w:pPr>
    </w:p>
    <w:p w14:paraId="2D98FE2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své znalosti, postoje a dovednosti v přístupu k tělesnému i duševnímu zdraví.</w:t>
      </w:r>
    </w:p>
    <w:p w14:paraId="615C140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se vyrovnat se svými tělesnými nedostatky.</w:t>
      </w:r>
    </w:p>
    <w:p w14:paraId="247A6C2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se ocenit za dosažený úspěch.</w:t>
      </w:r>
    </w:p>
    <w:p w14:paraId="0792D7F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Vykazuje známky kladného sebehodnocení.</w:t>
      </w:r>
    </w:p>
    <w:p w14:paraId="2773545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schopné si uvědomovat pocit vlastní hodnoty.</w:t>
      </w:r>
    </w:p>
    <w:p w14:paraId="0E76E63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jasně profilované postoje, znalosti a hodnoty směrem ke kvalitnější výživě – preferuje je více než jídla typu „junk-food“.</w:t>
      </w:r>
    </w:p>
    <w:p w14:paraId="0269D12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odhadnout orientační kalorickou hodnotu potravin.</w:t>
      </w:r>
    </w:p>
    <w:p w14:paraId="308A69F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získané znalosti a dovednosti do svého denního režimu a zvládá vyvážit podíl tělesné a duševní aktivity, práce a zábavy, trávení aktivního volného času a odpočinku.</w:t>
      </w:r>
    </w:p>
    <w:p w14:paraId="4910E30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se zaměřit na rovnoměrné zvyšování fyzické i psychické síly.</w:t>
      </w:r>
    </w:p>
    <w:p w14:paraId="27E3804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jasně profilované postoje, znalosti a dovednosti ve vztahu ke skupině vrstevníků a jejich hodnocení (např. není ochotno naplnit nereálné představy o svém vzhledu na nátlak kamarádů).</w:t>
      </w:r>
    </w:p>
    <w:p w14:paraId="5DBC143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rozlišit odborná a vědecká výživová doporučení od laických a neprofesionálních rad.</w:t>
      </w:r>
    </w:p>
    <w:p w14:paraId="1360F460"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schopné nepodléhat tlaku médií a vrstevnické skupiny.</w:t>
      </w:r>
    </w:p>
    <w:p w14:paraId="098BD1A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se vyhýbat nutričně nevyváženým dietám.</w:t>
      </w:r>
    </w:p>
    <w:p w14:paraId="53F6D82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odolávat a nepodléhat módním trendům ve výživě.</w:t>
      </w:r>
    </w:p>
    <w:p w14:paraId="3FCEF389" w14:textId="77777777" w:rsidR="00794C7E" w:rsidRPr="009156F3" w:rsidRDefault="00794C7E" w:rsidP="00D24123">
      <w:pPr>
        <w:spacing w:after="200" w:line="240" w:lineRule="auto"/>
        <w:ind w:left="720"/>
        <w:jc w:val="both"/>
        <w:rPr>
          <w:rFonts w:eastAsia="Calibri" w:cstheme="minorHAnsi"/>
        </w:rPr>
      </w:pPr>
    </w:p>
    <w:p w14:paraId="01619E6C" w14:textId="77777777" w:rsidR="00794C7E" w:rsidRPr="009156F3" w:rsidRDefault="00794C7E" w:rsidP="005A2558">
      <w:pPr>
        <w:numPr>
          <w:ilvl w:val="0"/>
          <w:numId w:val="12"/>
        </w:numPr>
        <w:spacing w:after="200" w:line="240" w:lineRule="auto"/>
        <w:ind w:left="720" w:hanging="360"/>
        <w:jc w:val="both"/>
        <w:rPr>
          <w:rFonts w:eastAsia="Calibri" w:cstheme="minorHAnsi"/>
          <w:u w:val="single"/>
        </w:rPr>
      </w:pPr>
      <w:r w:rsidRPr="009156F3">
        <w:rPr>
          <w:rFonts w:eastAsia="Calibri" w:cstheme="minorHAnsi"/>
          <w:u w:val="single"/>
        </w:rPr>
        <w:t>prevence týrání, zneužívání a zanedbávání dětí</w:t>
      </w:r>
    </w:p>
    <w:p w14:paraId="19074BE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1. - 2. ročník</w:t>
      </w:r>
    </w:p>
    <w:p w14:paraId="47F8DA3B" w14:textId="77777777" w:rsidR="00794C7E" w:rsidRPr="009156F3" w:rsidRDefault="00794C7E" w:rsidP="00D24123">
      <w:pPr>
        <w:spacing w:after="0" w:line="240" w:lineRule="auto"/>
        <w:jc w:val="both"/>
        <w:rPr>
          <w:rFonts w:eastAsia="Calibri" w:cstheme="minorHAnsi"/>
        </w:rPr>
      </w:pPr>
    </w:p>
    <w:p w14:paraId="30D8D69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jasně profilované postoje k autoritám a umí je uplatnit v konkrétních situacích.</w:t>
      </w:r>
    </w:p>
    <w:p w14:paraId="09AC8BFD"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odmítnout nevhodné chování blízké i cizí osoby.</w:t>
      </w:r>
    </w:p>
    <w:p w14:paraId="3B83206F" w14:textId="54726F44" w:rsidR="00794C7E" w:rsidRPr="009156F3" w:rsidRDefault="00794C7E" w:rsidP="00D24123">
      <w:pPr>
        <w:spacing w:after="0" w:line="240" w:lineRule="auto"/>
        <w:jc w:val="both"/>
        <w:rPr>
          <w:rFonts w:eastAsia="Calibri" w:cstheme="minorHAnsi"/>
        </w:rPr>
      </w:pPr>
      <w:r w:rsidRPr="009156F3">
        <w:rPr>
          <w:rFonts w:eastAsia="Calibri" w:cstheme="minorHAnsi"/>
        </w:rPr>
        <w:t xml:space="preserve">Je schopno udržovat osobní a intimní hranice ve vztazích se svými vrstevníky, mladšími i staršími kamarády, </w:t>
      </w:r>
      <w:r w:rsidR="000E10D2">
        <w:rPr>
          <w:rFonts w:ascii="Calibri" w:eastAsia="Calibri" w:hAnsi="Calibri" w:cs="Calibri"/>
          <w:color w:val="000000" w:themeColor="text1"/>
        </w:rPr>
        <w:t>zák. zástupci</w:t>
      </w:r>
      <w:r w:rsidRPr="009156F3">
        <w:rPr>
          <w:rFonts w:eastAsia="Calibri" w:cstheme="minorHAnsi"/>
        </w:rPr>
        <w:t>, sourozenci a příbuznými.</w:t>
      </w:r>
    </w:p>
    <w:p w14:paraId="30800CA8" w14:textId="77777777" w:rsidR="00794C7E" w:rsidRPr="009156F3" w:rsidRDefault="00794C7E" w:rsidP="00D24123">
      <w:pPr>
        <w:spacing w:after="0" w:line="240" w:lineRule="auto"/>
        <w:jc w:val="both"/>
        <w:rPr>
          <w:rFonts w:eastAsia="Calibri" w:cstheme="minorHAnsi"/>
        </w:rPr>
      </w:pPr>
    </w:p>
    <w:p w14:paraId="3B7243B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3. - 4. ročník</w:t>
      </w:r>
    </w:p>
    <w:p w14:paraId="299C0C7C" w14:textId="77777777" w:rsidR="00794C7E" w:rsidRPr="009156F3" w:rsidRDefault="00794C7E" w:rsidP="00D24123">
      <w:pPr>
        <w:spacing w:after="0" w:line="240" w:lineRule="auto"/>
        <w:jc w:val="both"/>
        <w:rPr>
          <w:rFonts w:eastAsia="Calibri" w:cstheme="minorHAnsi"/>
        </w:rPr>
      </w:pPr>
    </w:p>
    <w:p w14:paraId="6297BE7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osvojeny etické normy, hodnoty, postoje, znalosti a dovednosti ve vztahu k sexualitě a dokáže je adekvátně použít v daných situacích a vztazích.</w:t>
      </w:r>
    </w:p>
    <w:p w14:paraId="72720D9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přiměřeně projevovat své emoce, sexuální chování a vlastní atraktivitu – není zbytečně vyzývavé, koketní, neprovokuje své okolí.</w:t>
      </w:r>
    </w:p>
    <w:p w14:paraId="1C80C64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kritického myšlení.</w:t>
      </w:r>
    </w:p>
    <w:p w14:paraId="1342887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Spolupracuje při vyšetřování týrání, zanedbávání či sexuálního zneužívání sebe, spolužáka nebo dítěte ze svého okolí.</w:t>
      </w:r>
    </w:p>
    <w:p w14:paraId="7A797FA3"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Aplikuje získané znalosti a dovednosti v komunikaci a mezilidských vztazích.</w:t>
      </w:r>
    </w:p>
    <w:p w14:paraId="2222849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identifikovat potencionálního agresora či nebezpečná místa a přizpůsobit</w:t>
      </w:r>
    </w:p>
    <w:p w14:paraId="2144FF0E"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své chování pohybu a kontaktu na takových místech.</w:t>
      </w:r>
    </w:p>
    <w:p w14:paraId="6EF97507"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osvojeny odpovídající sociální role, postoje a hodnoty a umí je použít v konkrétních</w:t>
      </w:r>
    </w:p>
    <w:p w14:paraId="730B8F8A"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sociálních interakcích.</w:t>
      </w:r>
    </w:p>
    <w:p w14:paraId="1D8EA708"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navazovat přátelské a rovnocenné vztahy.</w:t>
      </w:r>
    </w:p>
    <w:p w14:paraId="04AAA82A" w14:textId="77777777" w:rsidR="00794C7E" w:rsidRPr="009156F3" w:rsidRDefault="00794C7E" w:rsidP="00D24123">
      <w:pPr>
        <w:spacing w:after="0" w:line="240" w:lineRule="auto"/>
        <w:jc w:val="both"/>
        <w:rPr>
          <w:rFonts w:eastAsia="Calibri" w:cstheme="minorHAnsi"/>
        </w:rPr>
      </w:pPr>
    </w:p>
    <w:p w14:paraId="220206F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5. -  6. ročník</w:t>
      </w:r>
    </w:p>
    <w:p w14:paraId="42D1CB95" w14:textId="77777777" w:rsidR="00794C7E" w:rsidRPr="009156F3" w:rsidRDefault="00794C7E" w:rsidP="00D24123">
      <w:pPr>
        <w:spacing w:after="0" w:line="240" w:lineRule="auto"/>
        <w:jc w:val="both"/>
        <w:rPr>
          <w:rFonts w:eastAsia="Calibri" w:cstheme="minorHAnsi"/>
        </w:rPr>
      </w:pPr>
    </w:p>
    <w:p w14:paraId="057BE029"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osvojeny znalosti, dovednosti, postoje a hodnoty v přístupu k utrpení a bolesti druhých – záměrně nepůsobí bolest sobě ani druhým lidem, nechová se sebedestruktivně, nevyhledává</w:t>
      </w:r>
    </w:p>
    <w:p w14:paraId="7C532DE1"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slabá místa druhých a nezneužívá své místo ve skupině vrstevníků.</w:t>
      </w:r>
    </w:p>
    <w:p w14:paraId="1E13F84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pracovat s prožíváním stresu, úzkosti a frustrace.</w:t>
      </w:r>
    </w:p>
    <w:p w14:paraId="7F2909E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Zvládne se ovládat v konfliktních situacích.</w:t>
      </w:r>
    </w:p>
    <w:p w14:paraId="646E70CF"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pracovat se svou agresivitou a impulzivitou.</w:t>
      </w:r>
    </w:p>
    <w:p w14:paraId="7BEA9986" w14:textId="77777777" w:rsidR="00794C7E" w:rsidRPr="009156F3" w:rsidRDefault="00794C7E" w:rsidP="00D24123">
      <w:pPr>
        <w:spacing w:after="0" w:line="240" w:lineRule="auto"/>
        <w:jc w:val="both"/>
        <w:rPr>
          <w:rFonts w:eastAsia="Calibri" w:cstheme="minorHAnsi"/>
        </w:rPr>
      </w:pPr>
    </w:p>
    <w:p w14:paraId="7210B23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7. - 9. ročník</w:t>
      </w:r>
    </w:p>
    <w:p w14:paraId="05912692" w14:textId="77777777" w:rsidR="00794C7E" w:rsidRPr="009156F3" w:rsidRDefault="00794C7E" w:rsidP="00D24123">
      <w:pPr>
        <w:spacing w:after="0" w:line="240" w:lineRule="auto"/>
        <w:jc w:val="both"/>
        <w:rPr>
          <w:rFonts w:eastAsia="Calibri" w:cstheme="minorHAnsi"/>
        </w:rPr>
      </w:pPr>
    </w:p>
    <w:p w14:paraId="2C817300" w14:textId="7906D37C" w:rsidR="00794C7E" w:rsidRPr="009156F3" w:rsidRDefault="00794C7E" w:rsidP="00D24123">
      <w:pPr>
        <w:spacing w:after="0" w:line="240" w:lineRule="auto"/>
        <w:jc w:val="both"/>
        <w:rPr>
          <w:rFonts w:eastAsia="Calibri" w:cstheme="minorHAnsi"/>
        </w:rPr>
      </w:pPr>
      <w:r w:rsidRPr="009156F3">
        <w:rPr>
          <w:rFonts w:eastAsia="Calibri" w:cstheme="minorHAnsi"/>
        </w:rPr>
        <w:t xml:space="preserve">Zvládne identifikovat hranice vztahu se svými </w:t>
      </w:r>
      <w:r w:rsidR="000E10D2">
        <w:rPr>
          <w:rFonts w:ascii="Calibri" w:eastAsia="Calibri" w:hAnsi="Calibri" w:cs="Calibri"/>
          <w:color w:val="000000" w:themeColor="text1"/>
        </w:rPr>
        <w:t>zák. zástupci</w:t>
      </w:r>
      <w:r w:rsidRPr="009156F3">
        <w:rPr>
          <w:rFonts w:eastAsia="Calibri" w:cstheme="minorHAnsi"/>
        </w:rPr>
        <w:t>.</w:t>
      </w:r>
    </w:p>
    <w:p w14:paraId="7D25972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Dokáže jednat citlivě a důstojně s druhými lidmi.</w:t>
      </w:r>
    </w:p>
    <w:p w14:paraId="26255A76"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Má osvojeny základní hodnoty – pocity jistoty a bezpečí a umí je uplatnit v mezilidských vztazích.</w:t>
      </w:r>
    </w:p>
    <w:p w14:paraId="020C34DE"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použít svých znalostí, komunikačních dovedností a asertivních schopností v konkrétních situacích (konflikty, konfrontace, kritika apod.).</w:t>
      </w:r>
    </w:p>
    <w:p w14:paraId="2954CD84"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aplikovat získané znalosti, asertivní schopnosti a dovednosti v komunikaci s potencionálním agresorem.</w:t>
      </w:r>
    </w:p>
    <w:p w14:paraId="355D0285"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způsobilé jednat rovnocenně s druhými lidmi – neužívá psychickou manipulaci, nátlak, vydírání, zastrašování a jiné praktiky působící stres a úzkost dotyčné osobě.</w:t>
      </w:r>
    </w:p>
    <w:p w14:paraId="4C367052"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Je schopno v modelových situacích empaticky přistupovat ke svému spolužákovi, který se stal obětí syndromu CAN.</w:t>
      </w:r>
    </w:p>
    <w:p w14:paraId="5F7FE8FB" w14:textId="77777777" w:rsidR="00794C7E" w:rsidRPr="009156F3" w:rsidRDefault="00794C7E" w:rsidP="00D24123">
      <w:pPr>
        <w:spacing w:after="0" w:line="240" w:lineRule="auto"/>
        <w:jc w:val="both"/>
        <w:rPr>
          <w:rFonts w:eastAsia="Calibri" w:cstheme="minorHAnsi"/>
        </w:rPr>
      </w:pPr>
      <w:r w:rsidRPr="009156F3">
        <w:rPr>
          <w:rFonts w:eastAsia="Calibri" w:cstheme="minorHAnsi"/>
        </w:rPr>
        <w:t>V modelových situacích je schopno spolupracovat s orgány policie, sociálně právní ochrany a dalšími institucemi při řešení týrání či sexuálního zneužívání sebe nebo svého spolužáka.</w:t>
      </w:r>
    </w:p>
    <w:p w14:paraId="4919D44D" w14:textId="77777777" w:rsidR="00794C7E" w:rsidRPr="009156F3" w:rsidRDefault="00794C7E" w:rsidP="00D24123">
      <w:pPr>
        <w:spacing w:after="0" w:line="240" w:lineRule="auto"/>
        <w:jc w:val="both"/>
        <w:rPr>
          <w:rFonts w:eastAsia="Calibri" w:cstheme="minorHAnsi"/>
        </w:rPr>
      </w:pPr>
    </w:p>
    <w:p w14:paraId="7EF2761F" w14:textId="77777777" w:rsidR="00794C7E" w:rsidRPr="00591357" w:rsidRDefault="00794C7E" w:rsidP="00D24123">
      <w:pPr>
        <w:spacing w:after="0" w:line="240" w:lineRule="auto"/>
        <w:jc w:val="both"/>
        <w:rPr>
          <w:rFonts w:ascii="Calibri" w:eastAsia="Calibri" w:hAnsi="Calibri" w:cs="Calibri"/>
          <w:sz w:val="24"/>
        </w:rPr>
      </w:pPr>
    </w:p>
    <w:p w14:paraId="36AA6F89" w14:textId="77777777" w:rsidR="00794C7E" w:rsidRPr="00591357" w:rsidRDefault="00794C7E" w:rsidP="00794C7E">
      <w:pPr>
        <w:spacing w:after="0" w:line="240" w:lineRule="auto"/>
        <w:jc w:val="both"/>
        <w:rPr>
          <w:rFonts w:ascii="Calibri" w:eastAsia="Calibri" w:hAnsi="Calibri" w:cs="Calibri"/>
          <w:sz w:val="24"/>
        </w:rPr>
      </w:pPr>
    </w:p>
    <w:p w14:paraId="4385A061" w14:textId="6FBA23D9" w:rsidR="00794C7E" w:rsidRPr="00591357" w:rsidRDefault="00794C7E" w:rsidP="00794C7E">
      <w:pPr>
        <w:spacing w:after="0" w:line="240" w:lineRule="auto"/>
        <w:rPr>
          <w:rFonts w:ascii="Calibri" w:eastAsia="Calibri" w:hAnsi="Calibri" w:cs="Calibri"/>
          <w:b/>
          <w:sz w:val="24"/>
        </w:rPr>
      </w:pPr>
      <w:r w:rsidRPr="00591357">
        <w:rPr>
          <w:rFonts w:ascii="Calibri" w:eastAsia="Calibri" w:hAnsi="Calibri" w:cs="Calibri"/>
          <w:b/>
          <w:sz w:val="24"/>
        </w:rPr>
        <w:t xml:space="preserve">Jednorázové akce, projekty </w:t>
      </w:r>
      <w:r w:rsidR="004E3A4B">
        <w:rPr>
          <w:rFonts w:ascii="Calibri" w:eastAsia="Calibri" w:hAnsi="Calibri" w:cs="Calibri"/>
          <w:b/>
          <w:sz w:val="24"/>
        </w:rPr>
        <w:t xml:space="preserve"> - v době distanční výuky online</w:t>
      </w:r>
    </w:p>
    <w:p w14:paraId="78667942" w14:textId="77777777" w:rsidR="00794C7E" w:rsidRPr="00591357" w:rsidRDefault="00794C7E" w:rsidP="00794C7E">
      <w:pPr>
        <w:spacing w:after="0" w:line="240" w:lineRule="auto"/>
        <w:rPr>
          <w:rFonts w:ascii="Calibri" w:eastAsia="Calibri" w:hAnsi="Calibri" w:cs="Calibri"/>
          <w:sz w:val="24"/>
        </w:rPr>
      </w:pPr>
    </w:p>
    <w:tbl>
      <w:tblPr>
        <w:tblW w:w="0" w:type="auto"/>
        <w:tblInd w:w="108" w:type="dxa"/>
        <w:tblCellMar>
          <w:left w:w="10" w:type="dxa"/>
          <w:right w:w="10" w:type="dxa"/>
        </w:tblCellMar>
        <w:tblLook w:val="04A0" w:firstRow="1" w:lastRow="0" w:firstColumn="1" w:lastColumn="0" w:noHBand="0" w:noVBand="1"/>
      </w:tblPr>
      <w:tblGrid>
        <w:gridCol w:w="1790"/>
        <w:gridCol w:w="3655"/>
        <w:gridCol w:w="3509"/>
      </w:tblGrid>
      <w:tr w:rsidR="00794C7E" w:rsidRPr="009156F3" w14:paraId="013A9295"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6D8E2"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září</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B0BF9" w14:textId="01C474BC"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 xml:space="preserve">seznámení žáků a jejich </w:t>
            </w:r>
            <w:r w:rsidR="000E10D2">
              <w:rPr>
                <w:rFonts w:ascii="Calibri" w:eastAsia="Calibri" w:hAnsi="Calibri" w:cs="Calibri"/>
                <w:color w:val="000000" w:themeColor="text1"/>
              </w:rPr>
              <w:t xml:space="preserve">zák. zástupců </w:t>
            </w:r>
            <w:r w:rsidRPr="009156F3">
              <w:rPr>
                <w:rFonts w:ascii="Calibri" w:eastAsia="Calibri" w:hAnsi="Calibri" w:cs="Calibri"/>
              </w:rPr>
              <w:t>se školním řádem, upozorněné na změnu – zákaz používání mobilních telefonů v objektu školy</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7404D"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žáci školy a jejich zákonní zástupci</w:t>
            </w:r>
          </w:p>
        </w:tc>
      </w:tr>
      <w:tr w:rsidR="00794C7E" w:rsidRPr="009156F3" w14:paraId="285308DB"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611FB"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C9856"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1. schůzka školního parlamentu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CEB7D"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zástupci 3. - 9. tříd</w:t>
            </w:r>
          </w:p>
        </w:tc>
      </w:tr>
      <w:tr w:rsidR="00794C7E" w:rsidRPr="009156F3" w14:paraId="39B371D4"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78983"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312CD"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Zelený týden</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4FC65"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všichni</w:t>
            </w:r>
          </w:p>
        </w:tc>
      </w:tr>
      <w:tr w:rsidR="00794C7E" w:rsidRPr="009156F3" w14:paraId="347694ED"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2A244"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7D2C9"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adaptační pobyt – stmelovací aktivity</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E38D2"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6. ročníky</w:t>
            </w:r>
          </w:p>
        </w:tc>
      </w:tr>
      <w:tr w:rsidR="00794C7E" w:rsidRPr="009156F3" w14:paraId="4C7A6537"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C0A42"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říjen</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26EBA"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2. schůzka školního parlamentu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EACDD"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zástupci 3. – 9. ročníku</w:t>
            </w:r>
          </w:p>
        </w:tc>
      </w:tr>
      <w:tr w:rsidR="00794C7E" w:rsidRPr="009156F3" w14:paraId="41FE9265"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9BB09"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909C2"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seznámení žáků s Desaterem bezpečného internetu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827E0"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žáci 1. – 9. tříd</w:t>
            </w:r>
          </w:p>
        </w:tc>
      </w:tr>
      <w:tr w:rsidR="00794C7E" w:rsidRPr="009156F3" w14:paraId="27F22AC8"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2F43F"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100A2"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sběrová akce</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22855"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všichni</w:t>
            </w:r>
          </w:p>
        </w:tc>
      </w:tr>
      <w:tr w:rsidR="00794C7E" w:rsidRPr="009156F3" w14:paraId="4582DD53"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015B3"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1BBD"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projekt Ukliďme svět</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E05D7"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všechny třídy školy</w:t>
            </w:r>
          </w:p>
        </w:tc>
      </w:tr>
      <w:tr w:rsidR="00794C7E" w:rsidRPr="009156F3" w14:paraId="1F9FDB99"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19949"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26115"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zahájení činnosti kroužků na škole</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33B1E"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přihlášení žáci do činnosti kroužku</w:t>
            </w:r>
          </w:p>
        </w:tc>
      </w:tr>
      <w:tr w:rsidR="00794C7E" w:rsidRPr="009156F3" w14:paraId="25C25BDC"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82D0F"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listopad</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5864A"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3. schůzka školního parlamentu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DD007"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zástupci 3. – 9. ročníku</w:t>
            </w:r>
          </w:p>
        </w:tc>
      </w:tr>
      <w:tr w:rsidR="00794C7E" w:rsidRPr="009156F3" w14:paraId="348E9215"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ACD0E"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96C86"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pietní akt ke Dni veteránů u kostela sv. Barbory</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533BD"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výběr žáků</w:t>
            </w:r>
          </w:p>
        </w:tc>
      </w:tr>
      <w:tr w:rsidR="00794C7E" w:rsidRPr="009156F3" w14:paraId="16D623A1"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700DA"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prosinec</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88123"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4. schůzka školního parlamentu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F02AB"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zástupci 3. – 9. ročníku</w:t>
            </w:r>
          </w:p>
        </w:tc>
      </w:tr>
      <w:tr w:rsidR="00794C7E" w:rsidRPr="009156F3" w14:paraId="58E54E17"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1923C"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CADC"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vystoupení žáků na náměstí 1. máje</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A2334"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výběr žáků 1. stupně</w:t>
            </w:r>
          </w:p>
        </w:tc>
      </w:tr>
      <w:tr w:rsidR="00794C7E" w:rsidRPr="009156F3" w14:paraId="22063215"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1BE24"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leden</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85999"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5. schůzka školního parlamentu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2196C"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zástupci 3. – 9. ročníku</w:t>
            </w:r>
          </w:p>
        </w:tc>
      </w:tr>
      <w:tr w:rsidR="00794C7E" w:rsidRPr="009156F3" w14:paraId="5B0D20BB"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C0E0B"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únor</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3A199"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6. schůzka školního parlamentu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B501C"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zástupci 3. – 9. ročníku</w:t>
            </w:r>
          </w:p>
        </w:tc>
      </w:tr>
      <w:tr w:rsidR="00794C7E" w:rsidRPr="009156F3" w14:paraId="27C26265"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D889E"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březen</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ED158"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7. schůzka školního parlamentu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1DC6E"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zástupci 3. – 9. ročníku</w:t>
            </w:r>
          </w:p>
        </w:tc>
      </w:tr>
      <w:tr w:rsidR="00794C7E" w:rsidRPr="009156F3" w14:paraId="59D377A6"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58EE3"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duben</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77E44"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8. schůzka školního parlamentu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3F4CE"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zástupci 3. – 9. ročníku</w:t>
            </w:r>
          </w:p>
        </w:tc>
      </w:tr>
      <w:tr w:rsidR="00794C7E" w:rsidRPr="009156F3" w14:paraId="767B6FC6"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1FBF7"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BF259"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zápisy do 1. tříd</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CFBF9"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někteří žáci 2. stupně</w:t>
            </w:r>
          </w:p>
        </w:tc>
      </w:tr>
      <w:tr w:rsidR="00794C7E" w:rsidRPr="009156F3" w14:paraId="16D7653B"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BEEF2"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květen</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AA908"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9. schůzka školního parlamentu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38021"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zástupci 3. – 9. ročníku</w:t>
            </w:r>
          </w:p>
        </w:tc>
      </w:tr>
      <w:tr w:rsidR="00794C7E" w:rsidRPr="009156F3" w14:paraId="77B15558"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349FF"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A9300"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sběrová akce</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65F43"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všechny třídy školy</w:t>
            </w:r>
          </w:p>
        </w:tc>
      </w:tr>
      <w:tr w:rsidR="00794C7E" w:rsidRPr="009156F3" w14:paraId="5BE4D36E"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40029"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červen</w:t>
            </w: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71404"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10. schůzka školního parlamentu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79F3D"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zástupci 3. – 9. ročníku</w:t>
            </w:r>
          </w:p>
        </w:tc>
      </w:tr>
      <w:tr w:rsidR="00794C7E" w:rsidRPr="009156F3" w14:paraId="2E4EB458" w14:textId="77777777" w:rsidTr="000030C6">
        <w:trPr>
          <w:trHeight w:val="1"/>
        </w:trPr>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00EDB" w14:textId="77777777" w:rsidR="00794C7E" w:rsidRPr="009156F3" w:rsidRDefault="00794C7E" w:rsidP="000030C6">
            <w:pPr>
              <w:spacing w:after="0" w:line="240" w:lineRule="auto"/>
              <w:rPr>
                <w:rFonts w:ascii="Calibri" w:eastAsia="Calibri" w:hAnsi="Calibri" w:cs="Calibri"/>
              </w:rPr>
            </w:pPr>
          </w:p>
        </w:tc>
        <w:tc>
          <w:tcPr>
            <w:tcW w:w="3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6D6FA"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Den zdraví a sportu</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2128F" w14:textId="77777777" w:rsidR="00794C7E" w:rsidRPr="009156F3" w:rsidRDefault="00794C7E" w:rsidP="000030C6">
            <w:pPr>
              <w:spacing w:after="0" w:line="240" w:lineRule="auto"/>
              <w:rPr>
                <w:rFonts w:ascii="Calibri" w:eastAsia="Calibri" w:hAnsi="Calibri" w:cs="Calibri"/>
              </w:rPr>
            </w:pPr>
            <w:r w:rsidRPr="009156F3">
              <w:rPr>
                <w:rFonts w:ascii="Calibri" w:eastAsia="Calibri" w:hAnsi="Calibri" w:cs="Calibri"/>
              </w:rPr>
              <w:t>všichni žáci školy</w:t>
            </w:r>
          </w:p>
        </w:tc>
      </w:tr>
    </w:tbl>
    <w:p w14:paraId="1C6956E2" w14:textId="77777777" w:rsidR="00794C7E" w:rsidRPr="009156F3" w:rsidRDefault="00794C7E" w:rsidP="00794C7E">
      <w:pPr>
        <w:spacing w:after="0" w:line="240" w:lineRule="auto"/>
        <w:rPr>
          <w:rFonts w:ascii="Calibri" w:eastAsia="Calibri" w:hAnsi="Calibri" w:cs="Calibri"/>
        </w:rPr>
      </w:pPr>
    </w:p>
    <w:p w14:paraId="1036D773" w14:textId="77777777" w:rsidR="00794C7E" w:rsidRPr="009156F3" w:rsidRDefault="00794C7E" w:rsidP="00794C7E">
      <w:pPr>
        <w:spacing w:after="0" w:line="240" w:lineRule="auto"/>
        <w:rPr>
          <w:rFonts w:ascii="Calibri" w:eastAsia="Calibri" w:hAnsi="Calibri" w:cs="Calibri"/>
          <w:u w:val="single"/>
        </w:rPr>
      </w:pPr>
      <w:r w:rsidRPr="009156F3">
        <w:rPr>
          <w:rFonts w:ascii="Calibri" w:eastAsia="Calibri" w:hAnsi="Calibri" w:cs="Calibri"/>
          <w:u w:val="single"/>
        </w:rPr>
        <w:t>Aktivity budou v jednotlivých měsících dále doplněny dle nabídky jednotlivých institucí (například Městské policie Chomutov) a dalšími aktivitami školy.</w:t>
      </w:r>
    </w:p>
    <w:p w14:paraId="5AB3CEC8" w14:textId="74027248" w:rsidR="00794C7E" w:rsidRPr="009156F3" w:rsidRDefault="00794C7E" w:rsidP="00794C7E">
      <w:pPr>
        <w:spacing w:after="0" w:line="240" w:lineRule="auto"/>
        <w:rPr>
          <w:rFonts w:ascii="Calibri" w:eastAsia="Calibri" w:hAnsi="Calibri" w:cs="Calibri"/>
          <w:u w:val="single"/>
        </w:rPr>
      </w:pPr>
    </w:p>
    <w:p w14:paraId="3F10A845" w14:textId="75013580" w:rsidR="00794C7E" w:rsidRPr="009156F3" w:rsidRDefault="00794C7E" w:rsidP="005A2558">
      <w:pPr>
        <w:numPr>
          <w:ilvl w:val="0"/>
          <w:numId w:val="14"/>
        </w:numPr>
        <w:spacing w:after="0" w:line="240" w:lineRule="auto"/>
        <w:ind w:left="1800" w:hanging="360"/>
        <w:rPr>
          <w:rFonts w:ascii="Calibri" w:eastAsia="Calibri" w:hAnsi="Calibri" w:cs="Calibri"/>
          <w:u w:val="single"/>
        </w:rPr>
      </w:pPr>
      <w:r w:rsidRPr="009156F3">
        <w:rPr>
          <w:rFonts w:ascii="Calibri" w:eastAsia="Calibri" w:hAnsi="Calibri" w:cs="Calibri"/>
          <w:u w:val="single"/>
        </w:rPr>
        <w:t xml:space="preserve">Prevence -  </w:t>
      </w:r>
      <w:r w:rsidR="005E1A62" w:rsidRPr="005E1A62">
        <w:rPr>
          <w:rFonts w:ascii="Calibri" w:eastAsia="Calibri" w:hAnsi="Calibri" w:cs="Calibri"/>
          <w:color w:val="000000" w:themeColor="text1"/>
          <w:u w:val="single"/>
        </w:rPr>
        <w:t>zák. zástupci</w:t>
      </w:r>
    </w:p>
    <w:p w14:paraId="7D144231" w14:textId="77777777" w:rsidR="00794C7E" w:rsidRPr="009156F3" w:rsidRDefault="00794C7E" w:rsidP="00794C7E">
      <w:pPr>
        <w:spacing w:after="0" w:line="240" w:lineRule="auto"/>
        <w:ind w:left="1800"/>
        <w:rPr>
          <w:rFonts w:ascii="Calibri" w:eastAsia="Calibri" w:hAnsi="Calibri" w:cs="Calibri"/>
          <w:u w:val="single"/>
        </w:rPr>
      </w:pPr>
    </w:p>
    <w:p w14:paraId="0D3C5DEC" w14:textId="77777777" w:rsidR="00794C7E" w:rsidRPr="009156F3" w:rsidRDefault="00794C7E" w:rsidP="00F24575">
      <w:pPr>
        <w:spacing w:after="0" w:line="240" w:lineRule="auto"/>
        <w:jc w:val="both"/>
        <w:rPr>
          <w:rFonts w:ascii="Calibri" w:eastAsia="Calibri" w:hAnsi="Calibri" w:cs="Calibri"/>
        </w:rPr>
      </w:pPr>
      <w:r w:rsidRPr="009156F3">
        <w:rPr>
          <w:rFonts w:ascii="Calibri" w:eastAsia="Calibri" w:hAnsi="Calibri" w:cs="Calibri"/>
        </w:rPr>
        <w:t xml:space="preserve">Vedení školy ani pedagogický sbor nemá vypsány pravidelné konzultační hodiny, neboť škola </w:t>
      </w:r>
    </w:p>
    <w:p w14:paraId="5FEBCD9F" w14:textId="7852975A" w:rsidR="00794C7E" w:rsidRPr="009156F3" w:rsidRDefault="00794C7E" w:rsidP="00F24575">
      <w:pPr>
        <w:spacing w:after="0" w:line="240" w:lineRule="auto"/>
        <w:jc w:val="both"/>
        <w:rPr>
          <w:rFonts w:ascii="Calibri" w:eastAsia="Calibri" w:hAnsi="Calibri" w:cs="Calibri"/>
        </w:rPr>
      </w:pPr>
      <w:r w:rsidRPr="009156F3">
        <w:rPr>
          <w:rFonts w:ascii="Calibri" w:eastAsia="Calibri" w:hAnsi="Calibri" w:cs="Calibri"/>
        </w:rPr>
        <w:t xml:space="preserve">je zákonným zástupcům přístupná po předchozí domluvě kdykoliv. K dispozici jsou emailové adresy na všechny pedagogy školy (jejich přehled je na webu školy). Pro </w:t>
      </w:r>
      <w:r w:rsidR="005E1A62">
        <w:rPr>
          <w:rFonts w:ascii="Calibri" w:eastAsia="Calibri" w:hAnsi="Calibri" w:cs="Calibri"/>
          <w:color w:val="000000" w:themeColor="text1"/>
        </w:rPr>
        <w:t xml:space="preserve">zák. zástupce </w:t>
      </w:r>
      <w:r w:rsidRPr="009156F3">
        <w:rPr>
          <w:rFonts w:ascii="Calibri" w:eastAsia="Calibri" w:hAnsi="Calibri" w:cs="Calibri"/>
        </w:rPr>
        <w:t>jsou připraveny třídní schůzky a konzultace k informování o školním prospěchu a chování jejich dětí a o dění na škole. K dispozici zákonným zástupcům je elektronická podoba žákovské knížky jejich dětí.</w:t>
      </w:r>
    </w:p>
    <w:p w14:paraId="743C3103" w14:textId="4E28AF51" w:rsidR="00794C7E" w:rsidRPr="009156F3" w:rsidRDefault="00794C7E" w:rsidP="00F24575">
      <w:pPr>
        <w:spacing w:after="0" w:line="240" w:lineRule="auto"/>
        <w:jc w:val="both"/>
        <w:rPr>
          <w:rFonts w:ascii="Calibri" w:eastAsia="Calibri" w:hAnsi="Calibri" w:cs="Calibri"/>
        </w:rPr>
      </w:pPr>
      <w:r w:rsidRPr="009156F3">
        <w:rPr>
          <w:rFonts w:ascii="Calibri" w:eastAsia="Calibri" w:hAnsi="Calibri" w:cs="Calibri"/>
        </w:rPr>
        <w:t xml:space="preserve">Na začátku roku jsou </w:t>
      </w:r>
      <w:r w:rsidR="005E1A62">
        <w:rPr>
          <w:rFonts w:ascii="Calibri" w:eastAsia="Calibri" w:hAnsi="Calibri" w:cs="Calibri"/>
          <w:color w:val="000000" w:themeColor="text1"/>
        </w:rPr>
        <w:t xml:space="preserve">zák. zástupci </w:t>
      </w:r>
      <w:r w:rsidRPr="009156F3">
        <w:rPr>
          <w:rFonts w:ascii="Calibri" w:eastAsia="Calibri" w:hAnsi="Calibri" w:cs="Calibri"/>
        </w:rPr>
        <w:t>seznámeni se školním řádem a Desaterem rodiče.</w:t>
      </w:r>
    </w:p>
    <w:p w14:paraId="443141A4" w14:textId="76E9AB0F" w:rsidR="00794C7E" w:rsidRPr="009156F3" w:rsidRDefault="00794C7E" w:rsidP="00F24575">
      <w:pPr>
        <w:spacing w:after="0" w:line="240" w:lineRule="auto"/>
        <w:jc w:val="both"/>
        <w:rPr>
          <w:rFonts w:ascii="Calibri" w:eastAsia="Calibri" w:hAnsi="Calibri" w:cs="Calibri"/>
        </w:rPr>
      </w:pPr>
      <w:r w:rsidRPr="009156F3">
        <w:rPr>
          <w:rFonts w:ascii="Calibri" w:eastAsia="Calibri" w:hAnsi="Calibri" w:cs="Calibri"/>
        </w:rPr>
        <w:t xml:space="preserve">ŠMP v době konzultačních hodin (po dohodě i v jinou dobu) </w:t>
      </w:r>
      <w:r w:rsidR="005E1A62">
        <w:rPr>
          <w:rFonts w:ascii="Calibri" w:eastAsia="Calibri" w:hAnsi="Calibri" w:cs="Calibri"/>
          <w:color w:val="000000" w:themeColor="text1"/>
        </w:rPr>
        <w:t xml:space="preserve">zák. zástupcům </w:t>
      </w:r>
      <w:r w:rsidRPr="009156F3">
        <w:rPr>
          <w:rFonts w:ascii="Calibri" w:eastAsia="Calibri" w:hAnsi="Calibri" w:cs="Calibri"/>
        </w:rPr>
        <w:t>poskytuje informace k prevenci RCH, zajišťuje kontakty na pomáhající instituce, dle zájmu půjčuje materiály k prevenci RCH a řeší ve spolupráci s</w:t>
      </w:r>
      <w:r w:rsidR="00555540">
        <w:rPr>
          <w:rFonts w:ascii="Calibri" w:eastAsia="Calibri" w:hAnsi="Calibri" w:cs="Calibri"/>
        </w:rPr>
        <w:t xml:space="preserve">e </w:t>
      </w:r>
      <w:r w:rsidR="00555540">
        <w:rPr>
          <w:rFonts w:ascii="Calibri" w:eastAsia="Calibri" w:hAnsi="Calibri" w:cs="Calibri"/>
          <w:color w:val="000000" w:themeColor="text1"/>
        </w:rPr>
        <w:t xml:space="preserve">zák. zástupci </w:t>
      </w:r>
      <w:r w:rsidRPr="009156F3">
        <w:rPr>
          <w:rFonts w:ascii="Calibri" w:eastAsia="Calibri" w:hAnsi="Calibri" w:cs="Calibri"/>
        </w:rPr>
        <w:t xml:space="preserve"> a ostatními pedagogy výskyt RCH na škole. Výchovný poradce poskytuje pomoc při výběru profesní orientace žáků.</w:t>
      </w:r>
    </w:p>
    <w:p w14:paraId="30B00CAB" w14:textId="13B331AC" w:rsidR="00794C7E" w:rsidRPr="009156F3" w:rsidRDefault="00555540" w:rsidP="00F24575">
      <w:pPr>
        <w:spacing w:after="0" w:line="240" w:lineRule="auto"/>
        <w:jc w:val="both"/>
        <w:rPr>
          <w:rFonts w:ascii="Calibri" w:eastAsia="Calibri" w:hAnsi="Calibri" w:cs="Calibri"/>
        </w:rPr>
      </w:pPr>
      <w:r>
        <w:rPr>
          <w:rFonts w:ascii="Calibri" w:eastAsia="Calibri" w:hAnsi="Calibri" w:cs="Calibri"/>
          <w:color w:val="000000" w:themeColor="text1"/>
        </w:rPr>
        <w:t xml:space="preserve">Zák. zástupci </w:t>
      </w:r>
      <w:r w:rsidR="00794C7E" w:rsidRPr="009156F3">
        <w:rPr>
          <w:rFonts w:ascii="Calibri" w:eastAsia="Calibri" w:hAnsi="Calibri" w:cs="Calibri"/>
        </w:rPr>
        <w:t>mají možnost na webu školy získat mnohé informace týkající se prevence RCH, další poučení lze získat z nástěnky v přízemí školy.</w:t>
      </w:r>
    </w:p>
    <w:p w14:paraId="6CE2B8A9" w14:textId="22BA1314" w:rsidR="00794C7E" w:rsidRPr="009156F3" w:rsidRDefault="00555540" w:rsidP="00F24575">
      <w:pPr>
        <w:spacing w:after="0" w:line="240" w:lineRule="auto"/>
        <w:jc w:val="both"/>
        <w:rPr>
          <w:rFonts w:ascii="Calibri" w:eastAsia="Calibri" w:hAnsi="Calibri" w:cs="Calibri"/>
        </w:rPr>
      </w:pPr>
      <w:r>
        <w:rPr>
          <w:rFonts w:ascii="Calibri" w:eastAsia="Calibri" w:hAnsi="Calibri" w:cs="Calibri"/>
          <w:color w:val="000000" w:themeColor="text1"/>
        </w:rPr>
        <w:t xml:space="preserve">Zák. zástupci </w:t>
      </w:r>
      <w:r w:rsidR="00794C7E" w:rsidRPr="009156F3">
        <w:rPr>
          <w:rFonts w:ascii="Calibri" w:eastAsia="Calibri" w:hAnsi="Calibri" w:cs="Calibri"/>
        </w:rPr>
        <w:t>každoročně spolupracují se školou – dbají na školní docházku svých dětí, jsou nápomocni při řešení problémů ve vzdělávání a chování svých dětí, podílejí se na její výzdobě, sponzorskými dary přispívají na chod školy, pomáhají při organizaci školních akcí, při sběrových soutěžích.</w:t>
      </w:r>
    </w:p>
    <w:p w14:paraId="50D3229B" w14:textId="77777777" w:rsidR="00794C7E" w:rsidRPr="009156F3" w:rsidRDefault="00794C7E" w:rsidP="00F24575">
      <w:pPr>
        <w:spacing w:after="0" w:line="240" w:lineRule="auto"/>
        <w:jc w:val="both"/>
        <w:rPr>
          <w:rFonts w:ascii="Calibri" w:eastAsia="Calibri" w:hAnsi="Calibri" w:cs="Calibri"/>
        </w:rPr>
      </w:pPr>
    </w:p>
    <w:p w14:paraId="4EE36DD9" w14:textId="77777777" w:rsidR="00794C7E" w:rsidRPr="009156F3" w:rsidRDefault="00794C7E" w:rsidP="005A2558">
      <w:pPr>
        <w:numPr>
          <w:ilvl w:val="0"/>
          <w:numId w:val="15"/>
        </w:numPr>
        <w:spacing w:after="0" w:line="240" w:lineRule="auto"/>
        <w:ind w:left="1800" w:hanging="360"/>
        <w:rPr>
          <w:rFonts w:ascii="Calibri" w:eastAsia="Calibri" w:hAnsi="Calibri" w:cs="Calibri"/>
          <w:u w:val="single"/>
        </w:rPr>
      </w:pPr>
      <w:r w:rsidRPr="009156F3">
        <w:rPr>
          <w:rFonts w:ascii="Calibri" w:eastAsia="Calibri" w:hAnsi="Calibri" w:cs="Calibri"/>
          <w:u w:val="single"/>
        </w:rPr>
        <w:t>Prevence -  pedagogové školy</w:t>
      </w:r>
    </w:p>
    <w:p w14:paraId="05F9F9FF" w14:textId="77777777" w:rsidR="00794C7E" w:rsidRPr="009156F3" w:rsidRDefault="00794C7E" w:rsidP="00F24575">
      <w:pPr>
        <w:spacing w:after="0" w:line="240" w:lineRule="auto"/>
        <w:rPr>
          <w:rFonts w:ascii="Calibri" w:eastAsia="Calibri" w:hAnsi="Calibri" w:cs="Calibri"/>
          <w:u w:val="single"/>
        </w:rPr>
      </w:pPr>
    </w:p>
    <w:p w14:paraId="61F86F25" w14:textId="77777777" w:rsidR="00794C7E" w:rsidRPr="009156F3" w:rsidRDefault="00794C7E" w:rsidP="00F24575">
      <w:pPr>
        <w:spacing w:after="0" w:line="240" w:lineRule="auto"/>
        <w:rPr>
          <w:rFonts w:ascii="Calibri" w:eastAsia="Calibri" w:hAnsi="Calibri" w:cs="Calibri"/>
        </w:rPr>
      </w:pPr>
      <w:r w:rsidRPr="009156F3">
        <w:rPr>
          <w:rFonts w:ascii="Calibri" w:eastAsia="Calibri" w:hAnsi="Calibri" w:cs="Calibri"/>
        </w:rPr>
        <w:t>Na začátku školního roku jsou všichni pedagogičtí pracovníci školy seznámeni s minimálním preventivním programem, s dalšími informacemi z oblasti prevence seznamuje ŠMP ostatní pedagogy školy na pedagogických radách, prostřednictvím emailové pošty, prostřednictvím letáčků.</w:t>
      </w:r>
    </w:p>
    <w:p w14:paraId="12CCD189" w14:textId="77777777" w:rsidR="00794C7E" w:rsidRPr="009156F3" w:rsidRDefault="00794C7E" w:rsidP="00F24575">
      <w:pPr>
        <w:spacing w:after="0" w:line="240" w:lineRule="auto"/>
        <w:rPr>
          <w:rFonts w:ascii="Calibri" w:eastAsia="Calibri" w:hAnsi="Calibri" w:cs="Calibri"/>
        </w:rPr>
      </w:pPr>
      <w:r w:rsidRPr="009156F3">
        <w:rPr>
          <w:rFonts w:ascii="Calibri" w:eastAsia="Calibri" w:hAnsi="Calibri" w:cs="Calibri"/>
        </w:rPr>
        <w:t>Všichni učitelé mohou využít knihovničky ŠMP s mnoha knižními tituly, deskovými hrami CD i DVD.</w:t>
      </w:r>
    </w:p>
    <w:p w14:paraId="568F283F" w14:textId="77777777" w:rsidR="00794C7E" w:rsidRPr="009156F3" w:rsidRDefault="00794C7E" w:rsidP="00F24575">
      <w:pPr>
        <w:spacing w:after="0" w:line="240" w:lineRule="auto"/>
        <w:rPr>
          <w:rFonts w:ascii="Calibri" w:eastAsia="Calibri" w:hAnsi="Calibri" w:cs="Calibri"/>
        </w:rPr>
      </w:pPr>
      <w:r w:rsidRPr="009156F3">
        <w:rPr>
          <w:rFonts w:ascii="Calibri" w:eastAsia="Calibri" w:hAnsi="Calibri" w:cs="Calibri"/>
        </w:rPr>
        <w:t>Ke konzultaci v oblasti RCH mohou kdykoliv kontaktovat ŠMP.</w:t>
      </w:r>
    </w:p>
    <w:p w14:paraId="4D07CA8F" w14:textId="77777777" w:rsidR="00794C7E" w:rsidRPr="009156F3" w:rsidRDefault="00794C7E" w:rsidP="00F24575">
      <w:pPr>
        <w:spacing w:after="0" w:line="240" w:lineRule="auto"/>
        <w:rPr>
          <w:rFonts w:ascii="Calibri" w:eastAsia="Calibri" w:hAnsi="Calibri" w:cs="Calibri"/>
        </w:rPr>
      </w:pPr>
      <w:r w:rsidRPr="009156F3">
        <w:rPr>
          <w:rFonts w:ascii="Calibri" w:eastAsia="Calibri" w:hAnsi="Calibri" w:cs="Calibri"/>
        </w:rPr>
        <w:t>Všechny informace týkající se prevence RCH mají učitelé k dispozici ve sborovně ve složce Prevence.</w:t>
      </w:r>
    </w:p>
    <w:p w14:paraId="3EF2A957" w14:textId="77777777" w:rsidR="00794C7E" w:rsidRPr="009156F3" w:rsidRDefault="00794C7E" w:rsidP="00F24575">
      <w:pPr>
        <w:spacing w:after="0" w:line="240" w:lineRule="auto"/>
        <w:rPr>
          <w:rFonts w:ascii="Calibri" w:eastAsia="Calibri" w:hAnsi="Calibri" w:cs="Calibri"/>
        </w:rPr>
      </w:pPr>
    </w:p>
    <w:p w14:paraId="7E573CD4" w14:textId="77777777" w:rsidR="00794C7E" w:rsidRPr="009156F3" w:rsidRDefault="00794C7E" w:rsidP="00F24575">
      <w:pPr>
        <w:spacing w:after="0" w:line="240" w:lineRule="auto"/>
        <w:jc w:val="both"/>
        <w:rPr>
          <w:rFonts w:ascii="Calibri" w:eastAsia="Calibri" w:hAnsi="Calibri" w:cs="Calibri"/>
          <w:b/>
        </w:rPr>
      </w:pPr>
      <w:r w:rsidRPr="009156F3">
        <w:rPr>
          <w:rFonts w:ascii="Calibri" w:eastAsia="Calibri" w:hAnsi="Calibri" w:cs="Calibri"/>
          <w:b/>
        </w:rPr>
        <w:t>Spolupracující organizace a další partneři školy</w:t>
      </w:r>
    </w:p>
    <w:p w14:paraId="73C58321" w14:textId="77777777" w:rsidR="00794C7E" w:rsidRPr="009156F3" w:rsidRDefault="00794C7E" w:rsidP="00F24575">
      <w:pPr>
        <w:spacing w:after="0" w:line="240" w:lineRule="auto"/>
        <w:jc w:val="both"/>
        <w:rPr>
          <w:rFonts w:ascii="Calibri" w:eastAsia="Calibri" w:hAnsi="Calibri" w:cs="Calibri"/>
          <w:b/>
        </w:rPr>
      </w:pPr>
    </w:p>
    <w:p w14:paraId="7B447B67" w14:textId="77777777" w:rsidR="00794C7E" w:rsidRPr="009156F3" w:rsidRDefault="00794C7E" w:rsidP="005A2558">
      <w:pPr>
        <w:numPr>
          <w:ilvl w:val="0"/>
          <w:numId w:val="16"/>
        </w:numPr>
        <w:spacing w:after="0" w:line="240" w:lineRule="auto"/>
        <w:ind w:left="720" w:hanging="360"/>
        <w:jc w:val="both"/>
        <w:rPr>
          <w:rFonts w:ascii="Calibri" w:eastAsia="Calibri" w:hAnsi="Calibri" w:cs="Calibri"/>
        </w:rPr>
      </w:pPr>
      <w:r w:rsidRPr="009156F3">
        <w:rPr>
          <w:rFonts w:ascii="Calibri" w:eastAsia="Calibri" w:hAnsi="Calibri" w:cs="Calibri"/>
        </w:rPr>
        <w:t xml:space="preserve">Městská policie Chomutov – přednášky o osobní bezpečnosti, o šikaně a kyberšikaně, o dopravní výchově, o chování v kritických situacích, spravování schránky důvěry </w:t>
      </w:r>
    </w:p>
    <w:p w14:paraId="0D3F0659" w14:textId="77777777" w:rsidR="00794C7E" w:rsidRPr="009156F3" w:rsidRDefault="00794C7E" w:rsidP="005A2558">
      <w:pPr>
        <w:numPr>
          <w:ilvl w:val="0"/>
          <w:numId w:val="16"/>
        </w:numPr>
        <w:spacing w:after="0" w:line="240" w:lineRule="auto"/>
        <w:ind w:left="720" w:hanging="360"/>
        <w:jc w:val="both"/>
        <w:rPr>
          <w:rFonts w:ascii="Calibri" w:eastAsia="Calibri" w:hAnsi="Calibri" w:cs="Calibri"/>
        </w:rPr>
      </w:pPr>
      <w:r w:rsidRPr="009156F3">
        <w:rPr>
          <w:rFonts w:ascii="Calibri" w:eastAsia="Calibri" w:hAnsi="Calibri" w:cs="Calibri"/>
        </w:rPr>
        <w:t xml:space="preserve">Policie České republiky – řešení výskytu RCH, přednášková činnost     </w:t>
      </w:r>
    </w:p>
    <w:p w14:paraId="45E33569" w14:textId="77777777" w:rsidR="00794C7E" w:rsidRPr="009156F3" w:rsidRDefault="00794C7E" w:rsidP="005A2558">
      <w:pPr>
        <w:numPr>
          <w:ilvl w:val="0"/>
          <w:numId w:val="16"/>
        </w:numPr>
        <w:spacing w:after="0" w:line="240" w:lineRule="auto"/>
        <w:ind w:left="720" w:hanging="360"/>
        <w:jc w:val="both"/>
        <w:rPr>
          <w:rFonts w:ascii="Calibri" w:eastAsia="Calibri" w:hAnsi="Calibri" w:cs="Calibri"/>
        </w:rPr>
      </w:pPr>
      <w:r w:rsidRPr="009156F3">
        <w:rPr>
          <w:rFonts w:ascii="Calibri" w:eastAsia="Calibri" w:hAnsi="Calibri" w:cs="Calibri"/>
        </w:rPr>
        <w:t xml:space="preserve">Pedagogicko – psychologická poradna v Chomutově – metodické vedení ŠMP, spolupráce při řešení výskytu RCH, práce s třídním kolektivem, preventivní aktivity                                                                                </w:t>
      </w:r>
    </w:p>
    <w:p w14:paraId="3884D603" w14:textId="77777777" w:rsidR="00794C7E" w:rsidRPr="009156F3" w:rsidRDefault="00794C7E" w:rsidP="005A2558">
      <w:pPr>
        <w:numPr>
          <w:ilvl w:val="0"/>
          <w:numId w:val="16"/>
        </w:numPr>
        <w:spacing w:after="0" w:line="240" w:lineRule="auto"/>
        <w:ind w:left="720" w:hanging="360"/>
        <w:jc w:val="both"/>
        <w:rPr>
          <w:rFonts w:ascii="Calibri" w:eastAsia="Calibri" w:hAnsi="Calibri" w:cs="Calibri"/>
        </w:rPr>
      </w:pPr>
      <w:r w:rsidRPr="009156F3">
        <w:rPr>
          <w:rFonts w:ascii="Calibri" w:eastAsia="Calibri" w:hAnsi="Calibri" w:cs="Calibri"/>
        </w:rPr>
        <w:t xml:space="preserve">ESOZ Chomutov – přednášková činnost                                                                                                                                                       </w:t>
      </w:r>
    </w:p>
    <w:p w14:paraId="5B12F4E6" w14:textId="77777777" w:rsidR="00794C7E" w:rsidRPr="009156F3" w:rsidRDefault="00794C7E" w:rsidP="005A2558">
      <w:pPr>
        <w:numPr>
          <w:ilvl w:val="0"/>
          <w:numId w:val="16"/>
        </w:numPr>
        <w:spacing w:after="0" w:line="240" w:lineRule="auto"/>
        <w:ind w:left="720" w:hanging="360"/>
        <w:jc w:val="both"/>
        <w:rPr>
          <w:rFonts w:ascii="Calibri" w:eastAsia="Calibri" w:hAnsi="Calibri" w:cs="Calibri"/>
        </w:rPr>
      </w:pPr>
      <w:r w:rsidRPr="009156F3">
        <w:rPr>
          <w:rFonts w:ascii="Calibri" w:eastAsia="Calibri" w:hAnsi="Calibri" w:cs="Calibri"/>
        </w:rPr>
        <w:t>Zdravotní ústav se sídlem v Ústí nad Labem – preventivní programy pro žáky školy</w:t>
      </w:r>
    </w:p>
    <w:p w14:paraId="014A0429" w14:textId="77777777" w:rsidR="00794C7E" w:rsidRPr="009156F3" w:rsidRDefault="00794C7E" w:rsidP="005A2558">
      <w:pPr>
        <w:numPr>
          <w:ilvl w:val="0"/>
          <w:numId w:val="16"/>
        </w:numPr>
        <w:spacing w:after="0" w:line="240" w:lineRule="auto"/>
        <w:ind w:left="720" w:hanging="360"/>
        <w:jc w:val="both"/>
        <w:rPr>
          <w:rFonts w:ascii="Calibri" w:eastAsia="Calibri" w:hAnsi="Calibri" w:cs="Calibri"/>
        </w:rPr>
      </w:pPr>
      <w:r w:rsidRPr="009156F3">
        <w:rPr>
          <w:rFonts w:ascii="Calibri" w:eastAsia="Calibri" w:hAnsi="Calibri" w:cs="Calibri"/>
        </w:rPr>
        <w:t xml:space="preserve">Státní zdravotní ústav Praha – materiály s preventivní tematikou </w:t>
      </w:r>
    </w:p>
    <w:p w14:paraId="0F8E3BE4" w14:textId="77777777" w:rsidR="00794C7E" w:rsidRPr="009156F3" w:rsidRDefault="00794C7E" w:rsidP="005A2558">
      <w:pPr>
        <w:numPr>
          <w:ilvl w:val="0"/>
          <w:numId w:val="16"/>
        </w:numPr>
        <w:spacing w:after="0" w:line="240" w:lineRule="auto"/>
        <w:ind w:left="720" w:hanging="360"/>
        <w:jc w:val="both"/>
        <w:rPr>
          <w:rFonts w:ascii="Calibri" w:eastAsia="Calibri" w:hAnsi="Calibri" w:cs="Calibri"/>
        </w:rPr>
      </w:pPr>
      <w:r w:rsidRPr="009156F3">
        <w:rPr>
          <w:rFonts w:ascii="Calibri" w:eastAsia="Calibri" w:hAnsi="Calibri" w:cs="Calibri"/>
        </w:rPr>
        <w:t>Člověk v tísni, o.p.s. Praha – informační materiály, DVD, program Příběhy bezpráví</w:t>
      </w:r>
    </w:p>
    <w:p w14:paraId="5E9C46A3" w14:textId="77777777" w:rsidR="00794C7E" w:rsidRPr="009156F3" w:rsidRDefault="00794C7E" w:rsidP="005A2558">
      <w:pPr>
        <w:numPr>
          <w:ilvl w:val="0"/>
          <w:numId w:val="16"/>
        </w:numPr>
        <w:spacing w:after="0" w:line="240" w:lineRule="auto"/>
        <w:ind w:left="720" w:hanging="360"/>
        <w:jc w:val="both"/>
        <w:rPr>
          <w:rFonts w:ascii="Calibri" w:eastAsia="Calibri" w:hAnsi="Calibri" w:cs="Calibri"/>
        </w:rPr>
      </w:pPr>
      <w:r w:rsidRPr="009156F3">
        <w:rPr>
          <w:rFonts w:ascii="Calibri" w:eastAsia="Calibri" w:hAnsi="Calibri" w:cs="Calibri"/>
        </w:rPr>
        <w:t>Magistrát města Chomutova – prevence sociálně patologických jevů – projekty, péče o žáky z problémového rodinného prostředí (OSPOD), finanční podpora preventivních aktivit školy</w:t>
      </w:r>
    </w:p>
    <w:p w14:paraId="2C4EB205" w14:textId="77777777" w:rsidR="00794C7E" w:rsidRPr="009156F3" w:rsidRDefault="00794C7E" w:rsidP="005A2558">
      <w:pPr>
        <w:numPr>
          <w:ilvl w:val="0"/>
          <w:numId w:val="16"/>
        </w:numPr>
        <w:spacing w:after="0" w:line="240" w:lineRule="auto"/>
        <w:ind w:left="720" w:hanging="360"/>
        <w:jc w:val="both"/>
        <w:rPr>
          <w:rFonts w:ascii="Calibri" w:eastAsia="Calibri" w:hAnsi="Calibri" w:cs="Calibri"/>
        </w:rPr>
      </w:pPr>
      <w:r w:rsidRPr="009156F3">
        <w:rPr>
          <w:rFonts w:ascii="Calibri" w:eastAsia="Calibri" w:hAnsi="Calibri" w:cs="Calibri"/>
        </w:rPr>
        <w:t xml:space="preserve">Středisko výchovné péče Dyáda Most – odloučené pracoviště Chomutov, Cihlářská </w:t>
      </w:r>
    </w:p>
    <w:p w14:paraId="62104108" w14:textId="77777777" w:rsidR="00794C7E" w:rsidRPr="009156F3" w:rsidRDefault="00794C7E" w:rsidP="00F24575">
      <w:pPr>
        <w:spacing w:after="0" w:line="240" w:lineRule="auto"/>
        <w:ind w:left="360" w:firstLine="348"/>
        <w:jc w:val="both"/>
        <w:rPr>
          <w:rFonts w:ascii="Calibri" w:eastAsia="Calibri" w:hAnsi="Calibri" w:cs="Calibri"/>
        </w:rPr>
      </w:pPr>
      <w:r w:rsidRPr="009156F3">
        <w:rPr>
          <w:rFonts w:ascii="Calibri" w:eastAsia="Calibri" w:hAnsi="Calibri" w:cs="Calibri"/>
        </w:rPr>
        <w:t xml:space="preserve">4132 – péče o žáky se specifickými poruchami chování </w:t>
      </w:r>
    </w:p>
    <w:p w14:paraId="249BBA3B" w14:textId="77777777" w:rsidR="00794C7E" w:rsidRPr="009156F3" w:rsidRDefault="00794C7E" w:rsidP="005A2558">
      <w:pPr>
        <w:numPr>
          <w:ilvl w:val="0"/>
          <w:numId w:val="17"/>
        </w:numPr>
        <w:spacing w:after="0" w:line="240" w:lineRule="auto"/>
        <w:ind w:left="720" w:hanging="360"/>
        <w:jc w:val="both"/>
        <w:rPr>
          <w:rFonts w:ascii="Calibri" w:eastAsia="Calibri" w:hAnsi="Calibri" w:cs="Calibri"/>
        </w:rPr>
      </w:pPr>
      <w:r w:rsidRPr="009156F3">
        <w:rPr>
          <w:rFonts w:ascii="Calibri" w:eastAsia="Calibri" w:hAnsi="Calibri" w:cs="Calibri"/>
        </w:rPr>
        <w:t xml:space="preserve">Domeček Chomutov – organizace soutěží a olympiád, vedení kroužků na škole pro žáky školy </w:t>
      </w:r>
    </w:p>
    <w:p w14:paraId="0544399C" w14:textId="77777777" w:rsidR="00794C7E" w:rsidRPr="009156F3" w:rsidRDefault="00794C7E" w:rsidP="005A2558">
      <w:pPr>
        <w:numPr>
          <w:ilvl w:val="0"/>
          <w:numId w:val="17"/>
        </w:numPr>
        <w:spacing w:after="0" w:line="240" w:lineRule="auto"/>
        <w:ind w:left="720" w:hanging="360"/>
        <w:jc w:val="both"/>
        <w:rPr>
          <w:rFonts w:ascii="Calibri" w:eastAsia="Calibri" w:hAnsi="Calibri" w:cs="Calibri"/>
        </w:rPr>
      </w:pPr>
      <w:r w:rsidRPr="009156F3">
        <w:rPr>
          <w:rFonts w:ascii="Calibri" w:eastAsia="Calibri" w:hAnsi="Calibri" w:cs="Calibri"/>
        </w:rPr>
        <w:t xml:space="preserve">MŠ Sluníčko v Alešově ul. a MŠ v Palachově ul. v Chomutově, MŠ Málkov – Zelená – spolupráce učitelek ZŠ a MŠ </w:t>
      </w:r>
    </w:p>
    <w:p w14:paraId="2562D6C9" w14:textId="77777777" w:rsidR="00794C7E" w:rsidRPr="009156F3" w:rsidRDefault="00794C7E" w:rsidP="005A2558">
      <w:pPr>
        <w:numPr>
          <w:ilvl w:val="0"/>
          <w:numId w:val="18"/>
        </w:numPr>
        <w:spacing w:after="0" w:line="240" w:lineRule="auto"/>
        <w:ind w:left="720" w:hanging="360"/>
        <w:jc w:val="both"/>
        <w:rPr>
          <w:rFonts w:ascii="Calibri" w:eastAsia="Calibri" w:hAnsi="Calibri" w:cs="Calibri"/>
        </w:rPr>
      </w:pPr>
      <w:r w:rsidRPr="009156F3">
        <w:rPr>
          <w:rFonts w:ascii="Calibri" w:eastAsia="Calibri" w:hAnsi="Calibri" w:cs="Calibri"/>
        </w:rPr>
        <w:t>Autoškola Omega – výchova cyklisty na dopravním hřišti</w:t>
      </w:r>
    </w:p>
    <w:p w14:paraId="5BD6B0F0" w14:textId="77777777" w:rsidR="00794C7E" w:rsidRPr="009156F3" w:rsidRDefault="00794C7E" w:rsidP="005A2558">
      <w:pPr>
        <w:numPr>
          <w:ilvl w:val="0"/>
          <w:numId w:val="18"/>
        </w:numPr>
        <w:spacing w:after="0" w:line="240" w:lineRule="auto"/>
        <w:ind w:left="720" w:hanging="360"/>
        <w:jc w:val="both"/>
        <w:rPr>
          <w:rFonts w:ascii="Calibri" w:eastAsia="Calibri" w:hAnsi="Calibri" w:cs="Calibri"/>
        </w:rPr>
      </w:pPr>
      <w:r w:rsidRPr="009156F3">
        <w:rPr>
          <w:rFonts w:ascii="Calibri" w:eastAsia="Calibri" w:hAnsi="Calibri" w:cs="Calibri"/>
        </w:rPr>
        <w:t>Domov harmonie a klidu v ulici Pod Břízami v Chomutově</w:t>
      </w:r>
    </w:p>
    <w:p w14:paraId="72763EC5" w14:textId="32BC25C5" w:rsidR="00BA41E1" w:rsidRPr="009156F3" w:rsidRDefault="00BA41E1" w:rsidP="00F24575">
      <w:pPr>
        <w:spacing w:after="0" w:line="240" w:lineRule="auto"/>
        <w:jc w:val="both"/>
        <w:rPr>
          <w:rFonts w:ascii="Calibri" w:eastAsia="Calibri" w:hAnsi="Calibri" w:cs="Calibri"/>
        </w:rPr>
      </w:pPr>
    </w:p>
    <w:p w14:paraId="35229FE2" w14:textId="77777777" w:rsidR="00BA41E1" w:rsidRPr="00591357" w:rsidRDefault="00BA41E1" w:rsidP="00F24575">
      <w:pPr>
        <w:spacing w:after="0" w:line="240" w:lineRule="auto"/>
        <w:jc w:val="both"/>
        <w:rPr>
          <w:rFonts w:ascii="Calibri" w:eastAsia="Calibri" w:hAnsi="Calibri" w:cs="Calibri"/>
          <w:sz w:val="24"/>
        </w:rPr>
      </w:pPr>
    </w:p>
    <w:p w14:paraId="6301EDE0" w14:textId="42F4905E" w:rsidR="00794C7E" w:rsidRDefault="00794C7E" w:rsidP="00F24575">
      <w:pPr>
        <w:spacing w:after="0" w:line="240" w:lineRule="auto"/>
        <w:jc w:val="both"/>
        <w:rPr>
          <w:rFonts w:ascii="Calibri" w:eastAsia="Calibri" w:hAnsi="Calibri" w:cs="Calibri"/>
          <w:sz w:val="24"/>
        </w:rPr>
      </w:pPr>
      <w:r w:rsidRPr="00591357">
        <w:rPr>
          <w:rFonts w:ascii="Calibri" w:eastAsia="Calibri" w:hAnsi="Calibri" w:cs="Calibri"/>
          <w:sz w:val="24"/>
        </w:rPr>
        <w:t>Doporučení MŠMT</w:t>
      </w:r>
    </w:p>
    <w:p w14:paraId="28FB9D57" w14:textId="0C8B0E7F" w:rsidR="00086227" w:rsidRDefault="00086227" w:rsidP="00086227">
      <w:pPr>
        <w:rPr>
          <w:b/>
          <w:sz w:val="28"/>
          <w:szCs w:val="28"/>
        </w:rPr>
      </w:pPr>
      <w:r>
        <w:rPr>
          <w:b/>
          <w:sz w:val="28"/>
          <w:szCs w:val="28"/>
        </w:rPr>
        <w:t xml:space="preserve">Metodické doporučení k primární prevenci rizikového chování u dětí, </w:t>
      </w:r>
      <w:r>
        <w:rPr>
          <w:b/>
          <w:color w:val="000000"/>
          <w:sz w:val="28"/>
          <w:szCs w:val="28"/>
        </w:rPr>
        <w:t>žáků a studentů</w:t>
      </w:r>
      <w:r>
        <w:rPr>
          <w:b/>
          <w:sz w:val="28"/>
          <w:szCs w:val="28"/>
        </w:rPr>
        <w:t xml:space="preserve"> ve školách a školských zařízeních</w:t>
      </w:r>
    </w:p>
    <w:p w14:paraId="5A64947D" w14:textId="2F6EF34B" w:rsidR="00086227" w:rsidRPr="009156F3" w:rsidRDefault="00086227" w:rsidP="00086227">
      <w:pPr>
        <w:jc w:val="center"/>
      </w:pPr>
      <w:r w:rsidRPr="009156F3">
        <w:t>Hlava I</w:t>
      </w:r>
    </w:p>
    <w:p w14:paraId="5FA15A26" w14:textId="77777777" w:rsidR="00086227" w:rsidRPr="009156F3" w:rsidRDefault="00086227" w:rsidP="00086227">
      <w:pPr>
        <w:jc w:val="center"/>
        <w:rPr>
          <w:b/>
        </w:rPr>
      </w:pPr>
      <w:r w:rsidRPr="009156F3">
        <w:rPr>
          <w:b/>
        </w:rPr>
        <w:t>Obecná ustanovení</w:t>
      </w:r>
    </w:p>
    <w:p w14:paraId="0C74D6D1" w14:textId="4E785039" w:rsidR="00086227" w:rsidRPr="009156F3" w:rsidRDefault="00086227" w:rsidP="00086227">
      <w:pPr>
        <w:jc w:val="center"/>
      </w:pPr>
      <w:r w:rsidRPr="009156F3">
        <w:t>Článek 1</w:t>
      </w:r>
    </w:p>
    <w:p w14:paraId="7961BC48" w14:textId="77777777" w:rsidR="00086227" w:rsidRPr="009156F3" w:rsidRDefault="00086227" w:rsidP="00086227">
      <w:pPr>
        <w:jc w:val="center"/>
        <w:rPr>
          <w:b/>
          <w:color w:val="800080"/>
          <w:u w:val="single"/>
        </w:rPr>
      </w:pPr>
      <w:r w:rsidRPr="009156F3">
        <w:rPr>
          <w:b/>
        </w:rPr>
        <w:t xml:space="preserve">Předmět </w:t>
      </w:r>
      <w:r w:rsidRPr="009156F3">
        <w:rPr>
          <w:b/>
          <w:color w:val="000000"/>
        </w:rPr>
        <w:t>úpravy</w:t>
      </w:r>
    </w:p>
    <w:p w14:paraId="3191B835" w14:textId="78AA7B96" w:rsidR="00086227" w:rsidRPr="009156F3" w:rsidRDefault="00086227" w:rsidP="00086227">
      <w:pPr>
        <w:jc w:val="both"/>
      </w:pPr>
      <w:r w:rsidRPr="009156F3">
        <w:t xml:space="preserve">(1) Metodické doporučení Ministerstva školství, mládeže a tělovýchovy </w:t>
      </w:r>
      <w:r w:rsidRPr="009156F3">
        <w:rPr>
          <w:color w:val="000000"/>
        </w:rPr>
        <w:t>(dále jen MŠMT)</w:t>
      </w:r>
      <w:r w:rsidRPr="009156F3">
        <w:t xml:space="preserve"> k </w:t>
      </w:r>
      <w:r w:rsidRPr="009156F3">
        <w:rPr>
          <w:color w:val="000000"/>
        </w:rPr>
        <w:t>primární</w:t>
      </w:r>
      <w:r w:rsidRPr="009156F3">
        <w:t xml:space="preserve"> prevenci rizikového chování u dětí, </w:t>
      </w:r>
      <w:r w:rsidRPr="009156F3">
        <w:rPr>
          <w:color w:val="000000"/>
        </w:rPr>
        <w:t>žáků a studentů</w:t>
      </w:r>
      <w:r w:rsidRPr="009156F3">
        <w:t xml:space="preserve"> </w:t>
      </w:r>
      <w:r w:rsidRPr="009156F3">
        <w:rPr>
          <w:color w:val="000000"/>
        </w:rPr>
        <w:t>(dále jen „žák“)</w:t>
      </w:r>
      <w:r w:rsidRPr="009156F3">
        <w:t xml:space="preserve"> ve školách a školských zařízeních v souladu se Strategií prevence rizikového chování u dětí a mládeže v působnosti resortu školství, mládeže a tělovýchovy, </w:t>
      </w:r>
      <w:r w:rsidRPr="009156F3">
        <w:rPr>
          <w:bCs/>
        </w:rPr>
        <w:t xml:space="preserve">Národní strategií protidrogové politiky, Strategií prevence kriminality – všechny strategie vždy na příslušná období, </w:t>
      </w:r>
      <w:r w:rsidRPr="009156F3">
        <w:t xml:space="preserve">§ 29 odst. </w:t>
      </w:r>
      <w:smartTag w:uri="urn:schemas-microsoft-com:office:smarttags" w:element="metricconverter">
        <w:smartTagPr>
          <w:attr w:name="ProductID" w:val="1 a"/>
        </w:smartTagPr>
        <w:r w:rsidRPr="009156F3">
          <w:t>1 a</w:t>
        </w:r>
      </w:smartTag>
      <w:r w:rsidRPr="009156F3">
        <w:t xml:space="preserve"> § 30 odst. 3 zákona č. 561/2004 Sb., </w:t>
      </w:r>
      <w:r w:rsidRPr="009156F3">
        <w:rPr>
          <w:bCs/>
        </w:rPr>
        <w:t>o předškolním, základním, středním, vyšším odborném a jiném vzdělávání (školský zákon)</w:t>
      </w:r>
      <w:r w:rsidRPr="009156F3">
        <w:t xml:space="preserve">, ve znění pozdějších předpisů, § 18 písm. c) </w:t>
      </w:r>
      <w:r w:rsidRPr="009156F3">
        <w:rPr>
          <w:bCs/>
        </w:rPr>
        <w:t xml:space="preserve">zákona č. 379/2005 Sb., o opatřeních k ochraně před škodami působenými tabákovými výrobky, alkoholem a jinými návykovými látkami a o změně souvisejících zákonů, </w:t>
      </w:r>
      <w:r w:rsidRPr="009156F3">
        <w:t xml:space="preserve">Koncepcí státní politiky pro oblast dětí a mládeže: </w:t>
      </w:r>
    </w:p>
    <w:p w14:paraId="3E54A138" w14:textId="77777777" w:rsidR="00086227" w:rsidRPr="009156F3" w:rsidRDefault="00086227" w:rsidP="005A2558">
      <w:pPr>
        <w:pStyle w:val="Zkladntext"/>
        <w:widowControl w:val="0"/>
        <w:numPr>
          <w:ilvl w:val="0"/>
          <w:numId w:val="38"/>
        </w:numPr>
        <w:jc w:val="both"/>
        <w:rPr>
          <w:color w:val="000000"/>
          <w:sz w:val="22"/>
          <w:szCs w:val="22"/>
        </w:rPr>
      </w:pPr>
      <w:r w:rsidRPr="009156F3">
        <w:rPr>
          <w:bCs/>
          <w:color w:val="000000"/>
          <w:sz w:val="22"/>
          <w:szCs w:val="22"/>
        </w:rPr>
        <w:t>vymezuje aktuální terminologii, která je v souladu s terminologií v zemích EU a začlenění prevence do školního vzdělávacího programu a školního řádu,</w:t>
      </w:r>
    </w:p>
    <w:p w14:paraId="4FB9C4A0" w14:textId="77777777" w:rsidR="00086227" w:rsidRPr="009156F3" w:rsidRDefault="00086227" w:rsidP="005A2558">
      <w:pPr>
        <w:pStyle w:val="Zkladntext"/>
        <w:widowControl w:val="0"/>
        <w:numPr>
          <w:ilvl w:val="0"/>
          <w:numId w:val="38"/>
        </w:numPr>
        <w:jc w:val="both"/>
        <w:rPr>
          <w:color w:val="000000"/>
          <w:sz w:val="22"/>
          <w:szCs w:val="22"/>
        </w:rPr>
      </w:pPr>
      <w:r w:rsidRPr="009156F3">
        <w:rPr>
          <w:bCs/>
          <w:color w:val="000000"/>
          <w:sz w:val="22"/>
          <w:szCs w:val="22"/>
        </w:rPr>
        <w:t>popisuje jednotlivé instituce v systému prevence a úlohu pedagogického pracovníka,</w:t>
      </w:r>
    </w:p>
    <w:p w14:paraId="24B8FB74" w14:textId="77777777" w:rsidR="00086227" w:rsidRPr="009156F3" w:rsidRDefault="00086227" w:rsidP="005A2558">
      <w:pPr>
        <w:pStyle w:val="Zkladntext"/>
        <w:widowControl w:val="0"/>
        <w:numPr>
          <w:ilvl w:val="0"/>
          <w:numId w:val="38"/>
        </w:numPr>
        <w:jc w:val="both"/>
        <w:rPr>
          <w:color w:val="000000"/>
          <w:sz w:val="22"/>
          <w:szCs w:val="22"/>
        </w:rPr>
      </w:pPr>
      <w:r w:rsidRPr="009156F3">
        <w:rPr>
          <w:bCs/>
          <w:color w:val="000000"/>
          <w:sz w:val="22"/>
          <w:szCs w:val="22"/>
        </w:rPr>
        <w:t xml:space="preserve">definuje Minimální preventivní program (u subjektů, které žádají o dotaci, Minimální Minimální preventivní program – dále jen Minimální preventivní program), </w:t>
      </w:r>
    </w:p>
    <w:p w14:paraId="679355FF" w14:textId="77777777" w:rsidR="00086227" w:rsidRPr="009156F3" w:rsidRDefault="00086227" w:rsidP="005A2558">
      <w:pPr>
        <w:pStyle w:val="Zkladntext"/>
        <w:widowControl w:val="0"/>
        <w:numPr>
          <w:ilvl w:val="0"/>
          <w:numId w:val="38"/>
        </w:numPr>
        <w:jc w:val="both"/>
        <w:rPr>
          <w:bCs/>
          <w:color w:val="000000"/>
          <w:sz w:val="22"/>
          <w:szCs w:val="22"/>
        </w:rPr>
      </w:pPr>
      <w:r w:rsidRPr="009156F3">
        <w:rPr>
          <w:bCs/>
          <w:color w:val="000000"/>
          <w:sz w:val="22"/>
          <w:szCs w:val="22"/>
        </w:rPr>
        <w:t xml:space="preserve">doporučuje postupy škol a školských zařízení </w:t>
      </w:r>
      <w:r w:rsidRPr="009156F3">
        <w:rPr>
          <w:color w:val="000000"/>
          <w:sz w:val="22"/>
          <w:szCs w:val="22"/>
        </w:rPr>
        <w:t>(dále jen „školy“)</w:t>
      </w:r>
      <w:r w:rsidRPr="009156F3">
        <w:rPr>
          <w:sz w:val="22"/>
          <w:szCs w:val="22"/>
        </w:rPr>
        <w:t xml:space="preserve"> </w:t>
      </w:r>
      <w:r w:rsidRPr="009156F3">
        <w:rPr>
          <w:bCs/>
          <w:color w:val="000000"/>
          <w:sz w:val="22"/>
          <w:szCs w:val="22"/>
        </w:rPr>
        <w:t>při výskytu vybraných rizikových forem chování dětí a mládeže (viz příloha č. 1 – 14 ).</w:t>
      </w:r>
    </w:p>
    <w:p w14:paraId="1A571512" w14:textId="77777777" w:rsidR="00086227" w:rsidRPr="009156F3" w:rsidRDefault="00086227" w:rsidP="00086227">
      <w:pPr>
        <w:ind w:firstLine="360"/>
        <w:jc w:val="both"/>
        <w:rPr>
          <w:strike/>
          <w:color w:val="000000"/>
        </w:rPr>
      </w:pPr>
    </w:p>
    <w:p w14:paraId="19D00991" w14:textId="77777777" w:rsidR="00086227" w:rsidRPr="009156F3" w:rsidRDefault="00086227" w:rsidP="00086227">
      <w:pPr>
        <w:jc w:val="both"/>
      </w:pPr>
      <w:r w:rsidRPr="009156F3">
        <w:t xml:space="preserve">(2) Primární prevence rizikového chování u žáků v  působnosti </w:t>
      </w:r>
      <w:r w:rsidRPr="009156F3">
        <w:rPr>
          <w:color w:val="000000"/>
        </w:rPr>
        <w:t>MŠMT</w:t>
      </w:r>
      <w:r w:rsidRPr="009156F3">
        <w:t xml:space="preserve"> se zaměřuje prioritně na předcházení rozvoje rizik, které směřují zejména k následujícím rizikovým projevům v chování žáků: </w:t>
      </w:r>
    </w:p>
    <w:p w14:paraId="5D0BB1BA" w14:textId="77777777" w:rsidR="00086227" w:rsidRPr="009156F3" w:rsidRDefault="00086227" w:rsidP="00086227">
      <w:pPr>
        <w:ind w:left="720"/>
        <w:jc w:val="both"/>
      </w:pPr>
    </w:p>
    <w:p w14:paraId="24AE134D" w14:textId="77777777" w:rsidR="00086227" w:rsidRPr="009156F3" w:rsidRDefault="00086227" w:rsidP="005A2558">
      <w:pPr>
        <w:numPr>
          <w:ilvl w:val="0"/>
          <w:numId w:val="44"/>
        </w:numPr>
        <w:spacing w:after="120" w:line="240" w:lineRule="auto"/>
        <w:ind w:left="720"/>
        <w:jc w:val="both"/>
      </w:pPr>
      <w:r w:rsidRPr="009156F3">
        <w:t>a</w:t>
      </w:r>
      <w:smartTag w:uri="urn:schemas-microsoft-com:office:smarttags" w:element="PersonName">
        <w:r w:rsidRPr="009156F3">
          <w:t>g</w:t>
        </w:r>
      </w:smartTag>
      <w:r w:rsidRPr="009156F3">
        <w:t>rese, šikana, kyberšikana a další rizikové formy komunikace prostřednictvím multimedií, násilí, vandalismus, intolerance, antisemitismus, extremismus, rasismus a xenofobie, homofobie</w:t>
      </w:r>
    </w:p>
    <w:p w14:paraId="45272593" w14:textId="77777777" w:rsidR="00086227" w:rsidRPr="009156F3" w:rsidRDefault="00086227" w:rsidP="005A2558">
      <w:pPr>
        <w:numPr>
          <w:ilvl w:val="0"/>
          <w:numId w:val="44"/>
        </w:numPr>
        <w:spacing w:after="120" w:line="240" w:lineRule="auto"/>
        <w:ind w:left="720"/>
        <w:jc w:val="both"/>
      </w:pPr>
      <w:r w:rsidRPr="009156F3">
        <w:t xml:space="preserve">záškoláctví, </w:t>
      </w:r>
    </w:p>
    <w:p w14:paraId="09D93F83" w14:textId="77777777" w:rsidR="00086227" w:rsidRPr="009156F3" w:rsidRDefault="00086227" w:rsidP="005A2558">
      <w:pPr>
        <w:numPr>
          <w:ilvl w:val="0"/>
          <w:numId w:val="44"/>
        </w:numPr>
        <w:spacing w:after="120" w:line="240" w:lineRule="auto"/>
        <w:ind w:left="720"/>
        <w:jc w:val="both"/>
      </w:pPr>
      <w:r w:rsidRPr="009156F3">
        <w:t>závislostní chování, užívání všech návykových látek, netolismus, gambling</w:t>
      </w:r>
    </w:p>
    <w:p w14:paraId="6E664686" w14:textId="77777777" w:rsidR="00086227" w:rsidRPr="009156F3" w:rsidRDefault="00086227" w:rsidP="005A2558">
      <w:pPr>
        <w:numPr>
          <w:ilvl w:val="0"/>
          <w:numId w:val="44"/>
        </w:numPr>
        <w:spacing w:after="120" w:line="240" w:lineRule="auto"/>
        <w:ind w:left="720"/>
        <w:jc w:val="both"/>
      </w:pPr>
      <w:r w:rsidRPr="009156F3">
        <w:t>rizikové sporty a rizikové chování v dopravě, prevence úrazů</w:t>
      </w:r>
    </w:p>
    <w:p w14:paraId="64AC7CE3" w14:textId="77777777" w:rsidR="00086227" w:rsidRPr="009156F3" w:rsidRDefault="00086227" w:rsidP="005A2558">
      <w:pPr>
        <w:numPr>
          <w:ilvl w:val="0"/>
          <w:numId w:val="44"/>
        </w:numPr>
        <w:spacing w:after="120" w:line="240" w:lineRule="auto"/>
        <w:ind w:left="720"/>
        <w:jc w:val="both"/>
      </w:pPr>
      <w:r w:rsidRPr="009156F3">
        <w:t>spektrum poruch příjmu potravy,</w:t>
      </w:r>
    </w:p>
    <w:p w14:paraId="483FF432" w14:textId="77777777" w:rsidR="00086227" w:rsidRPr="009156F3" w:rsidRDefault="00086227" w:rsidP="005A2558">
      <w:pPr>
        <w:numPr>
          <w:ilvl w:val="0"/>
          <w:numId w:val="44"/>
        </w:numPr>
        <w:spacing w:after="120" w:line="240" w:lineRule="auto"/>
        <w:ind w:left="720"/>
        <w:jc w:val="both"/>
      </w:pPr>
      <w:r w:rsidRPr="009156F3">
        <w:t>ne</w:t>
      </w:r>
      <w:smartTag w:uri="urn:schemas-microsoft-com:office:smarttags" w:element="PersonName">
        <w:r w:rsidRPr="009156F3">
          <w:t>g</w:t>
        </w:r>
      </w:smartTag>
      <w:r w:rsidRPr="009156F3">
        <w:t>ativní působení sekt,</w:t>
      </w:r>
    </w:p>
    <w:p w14:paraId="5887F2F0" w14:textId="77777777" w:rsidR="00086227" w:rsidRPr="009156F3" w:rsidRDefault="00086227" w:rsidP="005A2558">
      <w:pPr>
        <w:numPr>
          <w:ilvl w:val="0"/>
          <w:numId w:val="44"/>
        </w:numPr>
        <w:spacing w:after="120" w:line="240" w:lineRule="auto"/>
        <w:ind w:left="720"/>
        <w:jc w:val="both"/>
      </w:pPr>
      <w:r w:rsidRPr="009156F3">
        <w:t>sexuální rizikové chování,</w:t>
      </w:r>
    </w:p>
    <w:p w14:paraId="281D19E4" w14:textId="7D4BE0C7" w:rsidR="00086227" w:rsidRPr="009156F3" w:rsidRDefault="00086227" w:rsidP="00086227">
      <w:pPr>
        <w:jc w:val="both"/>
      </w:pPr>
      <w:r w:rsidRPr="009156F3">
        <w:t xml:space="preserve">(3) </w:t>
      </w:r>
      <w:r w:rsidRPr="009156F3">
        <w:rPr>
          <w:color w:val="000000"/>
        </w:rPr>
        <w:t>Aktivity škol jsou cíleně směrovány k prokazatelně efektivní specifické primární prevenci a eliminaci aktivit z oblasti neefektivní primární prevence.</w:t>
      </w:r>
      <w:r w:rsidRPr="009156F3">
        <w:t xml:space="preserve"> K rozpoznání a zajištění pomoci včasné intervence nebo krizové intervence zejména v případech:</w:t>
      </w:r>
    </w:p>
    <w:p w14:paraId="7F770715" w14:textId="77777777" w:rsidR="00086227" w:rsidRPr="009156F3" w:rsidRDefault="00086227" w:rsidP="00086227">
      <w:pPr>
        <w:jc w:val="both"/>
      </w:pPr>
      <w:r w:rsidRPr="009156F3">
        <w:t>traumatických zážitků- domácího násilí, šikanování, násilného chování, týrání a zneužívání dětí, včetně komerčního sexuálního zneužívání, ohrožování výchovy dítěte, experimentování s návykovými látkami (legální a nelegální návykové látky), rizikových stravovacích návyků vedoucích k poruchám příjmu potravy (mentální bulimie, mentální anorexie).</w:t>
      </w:r>
    </w:p>
    <w:p w14:paraId="01A95E68" w14:textId="62FB2635" w:rsidR="00086227" w:rsidRPr="009156F3" w:rsidRDefault="00086227" w:rsidP="00086227">
      <w:pPr>
        <w:jc w:val="both"/>
        <w:rPr>
          <w:color w:val="000000"/>
        </w:rPr>
      </w:pPr>
      <w:r w:rsidRPr="009156F3">
        <w:t xml:space="preserve">(4) </w:t>
      </w:r>
      <w:r w:rsidRPr="009156F3">
        <w:rPr>
          <w:color w:val="000000"/>
        </w:rPr>
        <w:t>Toto metodické doporučení je určeno pro právnické osoby vykonávající činnost škol a školských zařízení zřizovaných MŠMT. Doporučováno je k využití i ostatním školám zapsaným do školského rejstříku a poskytovatelům služeb souvisejících se vzděláváním a výchovou. S</w:t>
      </w:r>
      <w:r w:rsidRPr="009156F3">
        <w:t>oučástí Metodického doporučení je praktický návod pro školy „Co dělat když“, který obsahuje velice detailní a přitom praktické doporučení ředitelům škol a školním metodikům prevence, jak se zachovat při výskytu určitého rizikového chování ve školách.</w:t>
      </w:r>
    </w:p>
    <w:p w14:paraId="1F804094" w14:textId="57F59917" w:rsidR="00086227" w:rsidRPr="009156F3" w:rsidRDefault="00086227" w:rsidP="00086227">
      <w:pPr>
        <w:jc w:val="center"/>
      </w:pPr>
      <w:r w:rsidRPr="009156F3">
        <w:t>Článek 2</w:t>
      </w:r>
    </w:p>
    <w:p w14:paraId="163A2763" w14:textId="77777777" w:rsidR="00086227" w:rsidRPr="009156F3" w:rsidRDefault="00086227" w:rsidP="00086227">
      <w:pPr>
        <w:jc w:val="center"/>
        <w:rPr>
          <w:b/>
        </w:rPr>
      </w:pPr>
      <w:r w:rsidRPr="009156F3">
        <w:rPr>
          <w:b/>
        </w:rPr>
        <w:t>Vymezení základních pojmů</w:t>
      </w:r>
    </w:p>
    <w:p w14:paraId="09D35797" w14:textId="0E5C9178" w:rsidR="00086227" w:rsidRPr="009156F3" w:rsidRDefault="00086227" w:rsidP="00086227">
      <w:pPr>
        <w:jc w:val="both"/>
      </w:pPr>
      <w:r w:rsidRPr="009156F3">
        <w:t>(1) Základním principem primární prevence rizikového chování u žáků je výchova k předcházení a minimalizaci rizikových projevů chování, ke zdravému životnímu stylu, k rozvoji pozitivního sociálního chování a rozvoji psychosociálních dovedností a zvládání zátěžových situací osobnosti. Jedná se o oblast zabývající se prevencí v oblastech uvedených v Čl. 1 odst. 2 s cílem zabránit výskytu rizikového chování v daných oblastech, nebo co nejvíce omezit škody působené jejich výskytem mezi žáky.</w:t>
      </w:r>
    </w:p>
    <w:p w14:paraId="5F6E6092" w14:textId="104571BA" w:rsidR="00086227" w:rsidRPr="009156F3" w:rsidRDefault="00086227" w:rsidP="00086227">
      <w:pPr>
        <w:jc w:val="both"/>
      </w:pPr>
      <w:r w:rsidRPr="009156F3">
        <w:t xml:space="preserve"> (2) Specifická primární prevence – aktivity a programy, které jsou zaměřeny specificky na předcházení a omezování výskytu jednotlivých forem rizikového chování žáků. Jedná se o:</w:t>
      </w:r>
    </w:p>
    <w:p w14:paraId="287BB1BC" w14:textId="77777777" w:rsidR="00086227" w:rsidRPr="009156F3" w:rsidRDefault="00086227" w:rsidP="00086227">
      <w:pPr>
        <w:ind w:left="720" w:hanging="360"/>
        <w:jc w:val="both"/>
      </w:pPr>
      <w:r w:rsidRPr="009156F3">
        <w:t xml:space="preserve">a) všeobecnou prevenci, která je zaměřena na širší populaci, aniž by byl dříve zjišťován rozsah problému nebo rizika, </w:t>
      </w:r>
    </w:p>
    <w:p w14:paraId="2C5E33F8" w14:textId="77777777" w:rsidR="00086227" w:rsidRPr="009156F3" w:rsidRDefault="00086227" w:rsidP="00086227">
      <w:pPr>
        <w:ind w:left="720" w:hanging="360"/>
        <w:jc w:val="both"/>
      </w:pPr>
      <w:r w:rsidRPr="009156F3">
        <w:t xml:space="preserve">b) selektivní prevenci, která je zaměřena na žáky, u nichž lze předpokládat zvýšený výskyt rizikového chování, </w:t>
      </w:r>
    </w:p>
    <w:p w14:paraId="34FC6D30" w14:textId="77777777" w:rsidR="00086227" w:rsidRPr="009156F3" w:rsidRDefault="00086227" w:rsidP="00086227">
      <w:pPr>
        <w:ind w:left="720" w:hanging="360"/>
        <w:jc w:val="both"/>
      </w:pPr>
      <w:r w:rsidRPr="009156F3">
        <w:t xml:space="preserve">c) indikovanou prevenci, která je zaměřena na jednotlivce a skupiny, u nichž byl zaznamenán vyšší výskyt rizikových faktorů v oblasti chování, problematických vztahů v rodině, ve škole nebo s vrstevníky. </w:t>
      </w:r>
    </w:p>
    <w:p w14:paraId="52F597D6" w14:textId="77777777" w:rsidR="00086227" w:rsidRPr="009156F3" w:rsidRDefault="00086227" w:rsidP="00086227">
      <w:pPr>
        <w:ind w:left="720" w:hanging="360"/>
        <w:jc w:val="both"/>
      </w:pPr>
    </w:p>
    <w:p w14:paraId="32CEDEEF" w14:textId="77777777" w:rsidR="00086227" w:rsidRPr="009156F3" w:rsidRDefault="00086227" w:rsidP="00086227">
      <w:pPr>
        <w:jc w:val="both"/>
      </w:pPr>
      <w:r w:rsidRPr="009156F3">
        <w:t>(3) Nespecifická primární prevence – veškeré aktivity podporující zdravý životní styl a osvojování pozitivního sociálního chování prostřednictvím smysluplného využívání a organizace volného času, například zájmové, sportovní a volnočasové aktivity a jiné programy, které vedou k dodržování určitých společenských pravidel, zdravého rozvoje osobnosti, k odpovědnosti za sebe a své jednání. Tento typ prevence je významný v kontextu aplikace různých efektivních a vyhodnotitelných specifických programů.</w:t>
      </w:r>
    </w:p>
    <w:p w14:paraId="454B49C5" w14:textId="77777777" w:rsidR="00086227" w:rsidRPr="009156F3" w:rsidRDefault="00086227" w:rsidP="00086227">
      <w:pPr>
        <w:jc w:val="both"/>
      </w:pPr>
    </w:p>
    <w:p w14:paraId="7459E753" w14:textId="2AD08F80" w:rsidR="00086227" w:rsidRPr="009156F3" w:rsidRDefault="00086227" w:rsidP="00086227">
      <w:pPr>
        <w:jc w:val="both"/>
        <w:rPr>
          <w:color w:val="000000"/>
        </w:rPr>
      </w:pPr>
      <w:r w:rsidRPr="009156F3">
        <w:t xml:space="preserve">(4) </w:t>
      </w:r>
      <w:r w:rsidRPr="009156F3">
        <w:rPr>
          <w:color w:val="000000"/>
        </w:rPr>
        <w:t>Efektivní primární prevence</w:t>
      </w:r>
      <w:r w:rsidRPr="009156F3">
        <w:t xml:space="preserve"> – kontinuální a komplexní programy, interaktivní programy v menších skupinách, vytváření dobrého klimatu ve třídě a skupině, především programy pomáhající odolávat žákům sociálnímu tlaku zaměřené na zkvalitnění komunikace, osvojování a rozvoj sociálně emočních dovedností a kompetencí, konstruktivní zvládání konfliktů a zátěžových situací, odmítání legálních a nelegálních návykových látek, zvyšování zdravého sebevědomí a sebehodnocení, posilování odvahy, stanovování realistických cílů, zvládání úzkosti a stresu apod. Principy efektivní a vyhodnotitelné prevence jsou založeny na</w:t>
      </w:r>
      <w:r w:rsidRPr="009156F3">
        <w:rPr>
          <w:rFonts w:eastAsia="+mn-ea" w:cs="+mn-cs"/>
          <w:color w:val="3333CC"/>
        </w:rPr>
        <w:t xml:space="preserve"> </w:t>
      </w:r>
      <w:r w:rsidRPr="009156F3">
        <w:rPr>
          <w:color w:val="000000"/>
        </w:rPr>
        <w:t>soustavnosti a dlouhodobosti,  aktivnosti, přiměřenosti, názornosti, uvědomělosti.</w:t>
      </w:r>
    </w:p>
    <w:p w14:paraId="4C5BCC57" w14:textId="1E1DEE4E" w:rsidR="00086227" w:rsidRPr="009156F3" w:rsidRDefault="00086227" w:rsidP="00086227">
      <w:pPr>
        <w:jc w:val="both"/>
        <w:rPr>
          <w:strike/>
        </w:rPr>
      </w:pPr>
      <w:r w:rsidRPr="009156F3">
        <w:t xml:space="preserve">(5) </w:t>
      </w:r>
      <w:r w:rsidRPr="009156F3">
        <w:rPr>
          <w:color w:val="000000"/>
        </w:rPr>
        <w:t>Neúčinná primární prevence</w:t>
      </w:r>
      <w:r w:rsidRPr="009156F3">
        <w:t>:</w:t>
      </w:r>
    </w:p>
    <w:p w14:paraId="78BB0968" w14:textId="77777777" w:rsidR="00086227" w:rsidRPr="009156F3" w:rsidRDefault="00086227" w:rsidP="00086227">
      <w:pPr>
        <w:ind w:left="720" w:hanging="360"/>
        <w:jc w:val="both"/>
      </w:pPr>
      <w:r w:rsidRPr="009156F3">
        <w:t xml:space="preserve">a) </w:t>
      </w:r>
      <w:r w:rsidRPr="009156F3">
        <w:tab/>
        <w:t>zastrašování a triviální přístup: „prostě řekni ne“, citové apely, pouhé předávání informací, samostatně realizované jednorázové akce, potlačování diskuse, stigmatizování a znevažování osobních postojů žáka/studenta, přednášky, pouhé sledování filmu, besedy s bývalými uživateli (ex-usery) na základních školách, nezapojení žáků/studentů do aktivit a nerespektování jejich názorů, politiku nulové tolerance na škole a testování žáků jako náhražku za kontinuální primární prevenci.</w:t>
      </w:r>
    </w:p>
    <w:p w14:paraId="3A64D8E3" w14:textId="77777777" w:rsidR="00086227" w:rsidRPr="009156F3" w:rsidRDefault="00086227" w:rsidP="00086227">
      <w:pPr>
        <w:ind w:left="705" w:hanging="345"/>
        <w:jc w:val="both"/>
      </w:pPr>
      <w:r w:rsidRPr="009156F3">
        <w:t>b)</w:t>
      </w:r>
      <w:r w:rsidRPr="009156F3">
        <w:tab/>
        <w:t>hromadné kulturní či sportovní aktivity nebo návštěva historických a kulturních památek, by měly být pouze doplňkem, na který by měla vždy navazovat diskuse v malých skupinkách.</w:t>
      </w:r>
    </w:p>
    <w:p w14:paraId="6303D3AA" w14:textId="1FB2016F" w:rsidR="00086227" w:rsidRPr="009156F3" w:rsidRDefault="00086227" w:rsidP="00086227">
      <w:pPr>
        <w:jc w:val="both"/>
        <w:rPr>
          <w:color w:val="000000"/>
        </w:rPr>
      </w:pPr>
      <w:r w:rsidRPr="009156F3">
        <w:t xml:space="preserve">(6) Minimální preventivní program – konkrétní </w:t>
      </w:r>
      <w:r w:rsidRPr="009156F3">
        <w:rPr>
          <w:color w:val="000000"/>
        </w:rPr>
        <w:t>dokument</w:t>
      </w:r>
      <w:r w:rsidRPr="009156F3">
        <w:t xml:space="preserve"> školy zaměřený zejména na výchovu a vzdělávání </w:t>
      </w:r>
      <w:r w:rsidRPr="009156F3">
        <w:rPr>
          <w:color w:val="000000"/>
        </w:rPr>
        <w:t>žáků</w:t>
      </w:r>
      <w:r w:rsidRPr="009156F3">
        <w:t xml:space="preserve"> ke zdravému životnímu stylu, na jejich osobnostní a emočně sociální rozvoj a komunikační dovednosti. Minimální preventivní program je založen na podpoře vlastní aktivity žáků, pestrosti forem preventivní práce s žáky, zapojení celého pedagogického sboru školy a spolupráci se zákonnými zástupci nezletilých žáků školy. </w:t>
      </w:r>
      <w:r w:rsidRPr="009156F3">
        <w:rPr>
          <w:color w:val="000000"/>
        </w:rPr>
        <w:t>Minimální preventivní program je zpracováván na jeden školní rok školním metodikem prevence, podléhá kontrole České školní inspekce, je vyhodnocován průběžně a na závěr školního roku je hodnocena kvalita a efektivita zvolených strategií primární prevence. Dané hodnocení je součástí výroční zprávy o činnosti školy.</w:t>
      </w:r>
      <w:r w:rsidRPr="009156F3">
        <w:rPr>
          <w:rStyle w:val="Znakapoznpodarou"/>
          <w:color w:val="000000"/>
        </w:rPr>
        <w:footnoteReference w:id="1"/>
      </w:r>
      <w:r w:rsidRPr="009156F3">
        <w:rPr>
          <w:color w:val="000000"/>
        </w:rPr>
        <w:t xml:space="preserve"> </w:t>
      </w:r>
    </w:p>
    <w:p w14:paraId="6C45464A" w14:textId="190A23D8" w:rsidR="00086227" w:rsidRPr="009156F3" w:rsidRDefault="00086227" w:rsidP="00086227">
      <w:pPr>
        <w:jc w:val="both"/>
        <w:rPr>
          <w:color w:val="000000"/>
        </w:rPr>
      </w:pPr>
      <w:r w:rsidRPr="009156F3">
        <w:rPr>
          <w:color w:val="000000"/>
        </w:rPr>
        <w:t>(7) Školní preventivní strategie je dlouhodobým preventivním programem pro školy a školská zařízení. Je součástí školního vzdělávacího programu, který vychází z příslušného rámcového vzdělávacího programu, popř. přílohou dosud platných osnov a učebních plánů. Vychází z omezených časových, personálních a finančních investic se zaměřením na nejvyšší efektivitu, jasně definuje dlouhodobé a krátkodobé cíle, je naplánována tak, aby mohla být řádně uskutečňována. Přizpůsobuje se kulturním, sociálním či politickým okolnostem i struktuře školy či specifické populaci jak v rámci školy, tak v jejím okolí, respektuje rozdíly ve školním prostředí. Oddaluje, brání nebo snižuje výskyt rizikových forem chování, zvyšuje schopnost žáků a studentů činit informovaná a zodpovědná rozhodnutí. Má dlouhotrvající výsledky, pojmenovává problémy z oblasti rizikových forem chování. Pomáhá zejména těm jedincům, kteří pocházejí z nejvíce ohrožených skupin (minoritám, cizincům, pacientům či dětem) při zajištění jejich lidských práv a povinností. Podporuje zdravý životní styl, tj. harmonickou rovnováhu tělesných a duševních funkcí s pocitem spokojenosti, chuti do života, tělesného i duševního blaha (výchova ke zdraví, osobní a duševní hygiena, výživa a pohybové aktivity). Poskytuje podněty ke zpracování Minimálního preventivního programu.</w:t>
      </w:r>
    </w:p>
    <w:p w14:paraId="06C5673D" w14:textId="5A2EAB68" w:rsidR="00086227" w:rsidRPr="009156F3" w:rsidRDefault="00086227" w:rsidP="00086227">
      <w:pPr>
        <w:jc w:val="both"/>
        <w:rPr>
          <w:color w:val="000000"/>
        </w:rPr>
      </w:pPr>
      <w:r w:rsidRPr="009156F3">
        <w:rPr>
          <w:color w:val="000000"/>
        </w:rPr>
        <w:t>(8) Nové metodické doporučení reflektuje aktuální terminologii – rizikové chování. Pojem sociálně patologické jevy je pojmem sociologickým a postihuje fatální jevy ve společnosti (alkoholismus, krádeže, vraždy apod.), k nimž mimo jiné také musí směřovat opatření primární prevence. Nicméně ve školním prostředí pedagogové pracují s rizikovým chováním, vůči němuž zaujímají účinná primárně preventivní opatření s cílem minimalizace projevů i rizik takového chování a případně je diagnostikují a následně přijímají efektivní opatření.</w:t>
      </w:r>
    </w:p>
    <w:p w14:paraId="561090A2" w14:textId="07D2D909" w:rsidR="00086227" w:rsidRPr="009156F3" w:rsidRDefault="00086227" w:rsidP="00086227">
      <w:pPr>
        <w:jc w:val="center"/>
      </w:pPr>
      <w:r w:rsidRPr="009156F3">
        <w:t>Hlava II</w:t>
      </w:r>
    </w:p>
    <w:p w14:paraId="54897436" w14:textId="77777777" w:rsidR="00086227" w:rsidRPr="009156F3" w:rsidRDefault="00086227" w:rsidP="00086227">
      <w:pPr>
        <w:jc w:val="center"/>
        <w:rPr>
          <w:b/>
        </w:rPr>
      </w:pPr>
      <w:r w:rsidRPr="009156F3">
        <w:rPr>
          <w:b/>
          <w:color w:val="000000"/>
        </w:rPr>
        <w:t>Systém primární prevence rizikového chování</w:t>
      </w:r>
    </w:p>
    <w:p w14:paraId="75ED25B4" w14:textId="3EDCF1A1" w:rsidR="00086227" w:rsidRPr="009156F3" w:rsidRDefault="00086227" w:rsidP="00086227">
      <w:pPr>
        <w:jc w:val="center"/>
      </w:pPr>
      <w:r w:rsidRPr="009156F3">
        <w:t>Článek 3</w:t>
      </w:r>
    </w:p>
    <w:p w14:paraId="25CC7097" w14:textId="77777777" w:rsidR="00086227" w:rsidRPr="009156F3" w:rsidRDefault="00086227" w:rsidP="00086227">
      <w:pPr>
        <w:jc w:val="center"/>
        <w:rPr>
          <w:b/>
        </w:rPr>
      </w:pPr>
      <w:r w:rsidRPr="009156F3">
        <w:rPr>
          <w:b/>
        </w:rPr>
        <w:t xml:space="preserve">Systém organizace a řízení primární prevence rizikového chování u </w:t>
      </w:r>
      <w:r w:rsidRPr="009156F3">
        <w:rPr>
          <w:b/>
          <w:color w:val="000000"/>
        </w:rPr>
        <w:t>žáků</w:t>
      </w:r>
    </w:p>
    <w:p w14:paraId="63726D57" w14:textId="3D2E92A4" w:rsidR="00086227" w:rsidRPr="009156F3" w:rsidRDefault="00086227" w:rsidP="00086227">
      <w:pPr>
        <w:tabs>
          <w:tab w:val="left" w:pos="4140"/>
          <w:tab w:val="left" w:pos="4320"/>
        </w:tabs>
        <w:jc w:val="both"/>
        <w:rPr>
          <w:b/>
        </w:rPr>
      </w:pPr>
      <w:r w:rsidRPr="009156F3">
        <w:t xml:space="preserve">(1) </w:t>
      </w:r>
      <w:r w:rsidRPr="009156F3">
        <w:rPr>
          <w:b/>
        </w:rPr>
        <w:t>MŠMT</w:t>
      </w:r>
    </w:p>
    <w:p w14:paraId="37D98AAF" w14:textId="77777777" w:rsidR="00086227" w:rsidRPr="009156F3" w:rsidRDefault="00086227" w:rsidP="00086227">
      <w:pPr>
        <w:tabs>
          <w:tab w:val="left" w:pos="4140"/>
          <w:tab w:val="left" w:pos="4320"/>
        </w:tabs>
        <w:ind w:left="360" w:hanging="360"/>
        <w:jc w:val="both"/>
      </w:pPr>
      <w:r w:rsidRPr="009156F3">
        <w:t xml:space="preserve">a) </w:t>
      </w:r>
      <w:r w:rsidRPr="009156F3">
        <w:tab/>
        <w:t xml:space="preserve">v návaznosti na schválené vládní dokumenty z oblasti primární prevence rizikového chování u </w:t>
      </w:r>
      <w:r w:rsidRPr="009156F3">
        <w:rPr>
          <w:color w:val="000000"/>
        </w:rPr>
        <w:t>žáků</w:t>
      </w:r>
      <w:r w:rsidRPr="009156F3">
        <w:t xml:space="preserve"> zpracovává příslušný koncepční materiál resortu na dané období - akční plán, metodicky podporuje a koordinuje problematiku primární prevence,</w:t>
      </w:r>
    </w:p>
    <w:p w14:paraId="2FAA1A84" w14:textId="77777777" w:rsidR="00086227" w:rsidRPr="009156F3" w:rsidRDefault="00086227" w:rsidP="00086227">
      <w:pPr>
        <w:tabs>
          <w:tab w:val="left" w:pos="4140"/>
          <w:tab w:val="left" w:pos="4320"/>
        </w:tabs>
        <w:ind w:left="360" w:hanging="360"/>
        <w:jc w:val="both"/>
      </w:pPr>
      <w:r w:rsidRPr="009156F3">
        <w:t xml:space="preserve">b) </w:t>
      </w:r>
      <w:r w:rsidRPr="009156F3">
        <w:tab/>
        <w:t>vytváří podmínky pro realizaci resortního systému prevence na národní úrovni v oblasti metodické a legislativní,</w:t>
      </w:r>
    </w:p>
    <w:p w14:paraId="2BC8039C" w14:textId="77777777" w:rsidR="00086227" w:rsidRPr="009156F3" w:rsidRDefault="00086227" w:rsidP="00086227">
      <w:pPr>
        <w:tabs>
          <w:tab w:val="left" w:pos="4140"/>
          <w:tab w:val="left" w:pos="4320"/>
        </w:tabs>
        <w:ind w:left="360" w:hanging="360"/>
        <w:jc w:val="both"/>
      </w:pPr>
      <w:r w:rsidRPr="009156F3">
        <w:t xml:space="preserve">c) </w:t>
      </w:r>
      <w:r w:rsidRPr="009156F3">
        <w:tab/>
        <w:t xml:space="preserve">každoročně vyčleňuje resortní finanční prostředky na specifickou primární prevenci rizikového, chování, podílí se na certifikačním procesu a podporuje zejména kvalitní certifikované programy, </w:t>
      </w:r>
    </w:p>
    <w:p w14:paraId="333F405A" w14:textId="77777777" w:rsidR="00086227" w:rsidRPr="009156F3" w:rsidRDefault="00086227" w:rsidP="00086227">
      <w:pPr>
        <w:tabs>
          <w:tab w:val="left" w:pos="4140"/>
          <w:tab w:val="left" w:pos="4320"/>
        </w:tabs>
        <w:ind w:left="360" w:hanging="360"/>
        <w:jc w:val="both"/>
      </w:pPr>
      <w:r w:rsidRPr="009156F3">
        <w:t xml:space="preserve">d) </w:t>
      </w:r>
      <w:r w:rsidRPr="009156F3">
        <w:tab/>
        <w:t xml:space="preserve">vytváří internetový informační </w:t>
      </w:r>
      <w:r w:rsidRPr="009156F3">
        <w:rPr>
          <w:color w:val="000000"/>
        </w:rPr>
        <w:t>komunikační</w:t>
      </w:r>
      <w:r w:rsidRPr="009156F3">
        <w:t xml:space="preserve"> systém odborně garantovaný MŠMT,</w:t>
      </w:r>
    </w:p>
    <w:p w14:paraId="1C949DE1" w14:textId="77777777" w:rsidR="00086227" w:rsidRPr="009156F3" w:rsidRDefault="00086227" w:rsidP="00086227">
      <w:pPr>
        <w:tabs>
          <w:tab w:val="left" w:pos="4140"/>
          <w:tab w:val="left" w:pos="4320"/>
        </w:tabs>
        <w:ind w:left="360" w:hanging="360"/>
        <w:jc w:val="both"/>
      </w:pPr>
      <w:r w:rsidRPr="009156F3">
        <w:t xml:space="preserve">e) </w:t>
      </w:r>
      <w:r w:rsidRPr="009156F3">
        <w:tab/>
        <w:t>rozvíjí spolupráci v oblasti primární prevence na horizontální (meziresortní úrovni), má zřízen poradní orgán Výbor pro koordinaci primární prevence; na vertikální úrovni má zřízen Výbor krajských školských koordinátorů prevence, dále spolupracuje s nadresortními orgány zejména s Úřadem vlády,  Rady vlády pro koordinaci protidrogové politiky a Republikovým výborem pro prevenci kriminality Ministerstva vnitra,</w:t>
      </w:r>
    </w:p>
    <w:p w14:paraId="0C798AC5" w14:textId="77777777" w:rsidR="00086227" w:rsidRPr="009156F3" w:rsidRDefault="00086227" w:rsidP="00086227">
      <w:pPr>
        <w:tabs>
          <w:tab w:val="left" w:pos="4140"/>
          <w:tab w:val="left" w:pos="4320"/>
        </w:tabs>
        <w:ind w:left="360" w:hanging="360"/>
        <w:jc w:val="both"/>
      </w:pPr>
      <w:r w:rsidRPr="009156F3">
        <w:t>f)  dále spolupracuje s odbornou veřejností – nestátním neziskovým sektorem, pedagogickými fakultami, odbornými fakultami VŠ ČR (zejména Centrem adiktologie 1.LF Psychiatrické kliniky UK Praha), Asociací krajských školských koordinátorů prevence, pedagogicko-psychologickými poradnami, středisky výchovné péče a dalšími subjekty a institucemi primární prevencí se zabývajícími,</w:t>
      </w:r>
    </w:p>
    <w:p w14:paraId="2DCD6CBA" w14:textId="77777777" w:rsidR="00086227" w:rsidRPr="009156F3" w:rsidRDefault="00086227" w:rsidP="00086227">
      <w:pPr>
        <w:tabs>
          <w:tab w:val="left" w:pos="4140"/>
          <w:tab w:val="left" w:pos="4320"/>
        </w:tabs>
        <w:ind w:left="360" w:hanging="360"/>
        <w:jc w:val="both"/>
      </w:pPr>
      <w:r w:rsidRPr="009156F3">
        <w:t xml:space="preserve">g) koordinuje resortní činnost a spolupracuje s přímo řízenými organizacemi, jakými jsou </w:t>
      </w:r>
      <w:r w:rsidRPr="009156F3">
        <w:rPr>
          <w:color w:val="000000"/>
        </w:rPr>
        <w:t>Výzkumný ústav pedagogický, Institut pedagogicko-psychologického poradenství, Národní institut pro další vzdělávání a Národní institut dětí a mládeže</w:t>
      </w:r>
      <w:r w:rsidRPr="009156F3">
        <w:t xml:space="preserve">, v oblasti primární prevence a efektivně využívá jejich odborného potenciálu v oblasti metodické, vzdělávací, výzkumné, v oblasti kontrolní využívá odborný potenciál České školní inspekce, </w:t>
      </w:r>
    </w:p>
    <w:p w14:paraId="3CD0E826" w14:textId="77777777" w:rsidR="00086227" w:rsidRPr="009156F3" w:rsidRDefault="00086227" w:rsidP="00086227">
      <w:pPr>
        <w:tabs>
          <w:tab w:val="left" w:pos="4140"/>
          <w:tab w:val="left" w:pos="4320"/>
        </w:tabs>
        <w:ind w:left="360" w:hanging="360"/>
        <w:jc w:val="both"/>
      </w:pPr>
      <w:r w:rsidRPr="009156F3">
        <w:t xml:space="preserve">h)   metodicky podporuje  krajské školské koordinátory prevence a rozvíjí spolupráci v krajích. </w:t>
      </w:r>
    </w:p>
    <w:p w14:paraId="3566C5B5" w14:textId="77777777" w:rsidR="00086227" w:rsidRPr="009156F3" w:rsidRDefault="00086227" w:rsidP="00086227">
      <w:pPr>
        <w:tabs>
          <w:tab w:val="left" w:pos="4140"/>
          <w:tab w:val="left" w:pos="4320"/>
        </w:tabs>
        <w:ind w:left="360" w:hanging="360"/>
        <w:jc w:val="both"/>
      </w:pPr>
    </w:p>
    <w:p w14:paraId="2FC39AC3" w14:textId="4E0ECEDC" w:rsidR="00086227" w:rsidRPr="009156F3" w:rsidRDefault="00086227" w:rsidP="00086227">
      <w:pPr>
        <w:tabs>
          <w:tab w:val="left" w:pos="4140"/>
          <w:tab w:val="left" w:pos="4320"/>
        </w:tabs>
        <w:jc w:val="both"/>
      </w:pPr>
      <w:r w:rsidRPr="009156F3">
        <w:t xml:space="preserve">(2) </w:t>
      </w:r>
      <w:r w:rsidRPr="009156F3">
        <w:rPr>
          <w:b/>
        </w:rPr>
        <w:t xml:space="preserve">Krajský úřad – zahrnuje krajské úřady i Magistrát hl. m. Prahy </w:t>
      </w:r>
      <w:r w:rsidRPr="009156F3">
        <w:t>(dále jen „KÚ“)</w:t>
      </w:r>
    </w:p>
    <w:p w14:paraId="7E15001B" w14:textId="77777777" w:rsidR="00086227" w:rsidRPr="009156F3" w:rsidRDefault="00086227" w:rsidP="00086227">
      <w:pPr>
        <w:tabs>
          <w:tab w:val="left" w:pos="4140"/>
          <w:tab w:val="left" w:pos="4320"/>
        </w:tabs>
        <w:ind w:left="360" w:hanging="360"/>
        <w:jc w:val="both"/>
      </w:pPr>
      <w:r w:rsidRPr="009156F3">
        <w:t xml:space="preserve">a) koordinuje činnosti jednotlivých institucí systému prevence v resortu školství, mládeže                        a tělovýchovy na krajské úrovni a zajišťuje naplňování úkolů a záměrů obsažených ve Strategii </w:t>
      </w:r>
      <w:r w:rsidRPr="009156F3">
        <w:rPr>
          <w:color w:val="000000"/>
        </w:rPr>
        <w:t>prevence rizikového chování u dětí a mládeže v působnosti resortu školství, mládeže a tělovýchovy,</w:t>
      </w:r>
    </w:p>
    <w:p w14:paraId="06B200C7" w14:textId="77777777" w:rsidR="00086227" w:rsidRPr="009156F3" w:rsidRDefault="00086227" w:rsidP="00086227">
      <w:pPr>
        <w:tabs>
          <w:tab w:val="left" w:pos="4140"/>
          <w:tab w:val="left" w:pos="4320"/>
        </w:tabs>
        <w:ind w:left="360" w:hanging="360"/>
        <w:jc w:val="both"/>
      </w:pPr>
      <w:r w:rsidRPr="009156F3">
        <w:t xml:space="preserve">b)  v rámci organizační struktury krajského úřadu pověřuje vhodného pracovníka funkcí ”krajského školského koordinátora prevence” </w:t>
      </w:r>
    </w:p>
    <w:p w14:paraId="75D4743C" w14:textId="77777777" w:rsidR="00086227" w:rsidRPr="009156F3" w:rsidRDefault="00086227" w:rsidP="00086227">
      <w:pPr>
        <w:tabs>
          <w:tab w:val="left" w:pos="4140"/>
          <w:tab w:val="left" w:pos="4320"/>
        </w:tabs>
        <w:ind w:left="360" w:hanging="360"/>
        <w:jc w:val="both"/>
      </w:pPr>
      <w:r w:rsidRPr="009156F3">
        <w:t xml:space="preserve">c)  vytváří podmínky pro realizaci </w:t>
      </w:r>
      <w:r w:rsidRPr="009156F3">
        <w:rPr>
          <w:color w:val="000000"/>
        </w:rPr>
        <w:t>Minimálních preventivních programů</w:t>
      </w:r>
      <w:r w:rsidRPr="009156F3">
        <w:t xml:space="preserve"> ve školách </w:t>
      </w:r>
      <w:r w:rsidRPr="009156F3">
        <w:rPr>
          <w:color w:val="000000"/>
        </w:rPr>
        <w:t>svého regionu</w:t>
      </w:r>
      <w:r w:rsidRPr="009156F3">
        <w:t xml:space="preserve"> a věcně kontroluje jejich plnění </w:t>
      </w:r>
    </w:p>
    <w:p w14:paraId="727C067F" w14:textId="77777777" w:rsidR="00086227" w:rsidRPr="009156F3" w:rsidRDefault="00086227" w:rsidP="00086227">
      <w:pPr>
        <w:tabs>
          <w:tab w:val="left" w:pos="4140"/>
          <w:tab w:val="left" w:pos="4320"/>
        </w:tabs>
        <w:ind w:left="360" w:hanging="360"/>
        <w:jc w:val="both"/>
      </w:pPr>
      <w:r w:rsidRPr="009156F3">
        <w:t>d)   zabezpečuje funkční systém vzdělávání pedagogických a dalších pracovníků školství na úrovni kraje, zaměřený na zvyšování jejich odborné způsobilosti pro činnost v oblasti prevence,</w:t>
      </w:r>
    </w:p>
    <w:p w14:paraId="1B123B23" w14:textId="77777777" w:rsidR="00086227" w:rsidRPr="009156F3" w:rsidRDefault="00086227" w:rsidP="00086227">
      <w:pPr>
        <w:tabs>
          <w:tab w:val="left" w:pos="4140"/>
          <w:tab w:val="left" w:pos="4320"/>
        </w:tabs>
        <w:ind w:left="360" w:hanging="360"/>
        <w:jc w:val="both"/>
      </w:pPr>
      <w:r w:rsidRPr="009156F3">
        <w:t xml:space="preserve">e)  zařazuje do </w:t>
      </w:r>
      <w:r w:rsidRPr="009156F3">
        <w:rPr>
          <w:color w:val="000000"/>
        </w:rPr>
        <w:t>dlouhodobých záměrů vzdělávání a rozvoje vzdělávací soustavy v kraji</w:t>
      </w:r>
      <w:r w:rsidRPr="009156F3">
        <w:t xml:space="preserve"> témata týkající se zejména  specifické ale i nespecifické primární prevence,</w:t>
      </w:r>
    </w:p>
    <w:p w14:paraId="25737114" w14:textId="77777777" w:rsidR="00086227" w:rsidRPr="009156F3" w:rsidRDefault="00086227" w:rsidP="00086227">
      <w:pPr>
        <w:tabs>
          <w:tab w:val="left" w:pos="4140"/>
          <w:tab w:val="left" w:pos="4320"/>
        </w:tabs>
        <w:ind w:left="360" w:hanging="360"/>
        <w:jc w:val="both"/>
        <w:rPr>
          <w:color w:val="000000"/>
        </w:rPr>
      </w:pPr>
      <w:r w:rsidRPr="009156F3">
        <w:rPr>
          <w:color w:val="000000"/>
        </w:rPr>
        <w:t>f)  v rámci koncepce školské politiky a své pravomoci zřizuje pedagogicko-psychologické poradny</w:t>
      </w:r>
      <w:r w:rsidRPr="009156F3">
        <w:rPr>
          <w:rStyle w:val="Znakapoznpodarou"/>
          <w:color w:val="000000"/>
        </w:rPr>
        <w:footnoteReference w:id="2"/>
      </w:r>
      <w:r w:rsidRPr="009156F3">
        <w:rPr>
          <w:color w:val="000000"/>
        </w:rPr>
        <w:t xml:space="preserve"> (dále jen PPP), zajišťuje financování  metodiků prevence PPP.</w:t>
      </w:r>
    </w:p>
    <w:p w14:paraId="58C5CB0E" w14:textId="4B33D6C5" w:rsidR="00086227" w:rsidRPr="009156F3" w:rsidRDefault="00086227" w:rsidP="00086227">
      <w:pPr>
        <w:numPr>
          <w:ilvl w:val="12"/>
          <w:numId w:val="0"/>
        </w:numPr>
        <w:ind w:firstLine="360"/>
        <w:jc w:val="both"/>
        <w:rPr>
          <w:color w:val="000000"/>
        </w:rPr>
      </w:pPr>
      <w:r w:rsidRPr="009156F3">
        <w:rPr>
          <w:color w:val="000000"/>
        </w:rPr>
        <w:t>Krajskému úřadu se doporučuje každoročně vyčleňovat z jeho rozpočtu finanční prostředky určené výhradně na specifickou primární prevenci a rozlišit při statistických sběrech dat aktivity specifické  prevence všech návykových látek (alkohol, tabák a nelegální drogy) a prevence dalšího rizikového chování.</w:t>
      </w:r>
    </w:p>
    <w:p w14:paraId="57F1D48B" w14:textId="29229EFF" w:rsidR="00086227" w:rsidRPr="009156F3" w:rsidRDefault="00086227" w:rsidP="00086227">
      <w:pPr>
        <w:numPr>
          <w:ilvl w:val="12"/>
          <w:numId w:val="0"/>
        </w:numPr>
        <w:jc w:val="both"/>
      </w:pPr>
      <w:r w:rsidRPr="009156F3">
        <w:t xml:space="preserve">(3) </w:t>
      </w:r>
      <w:r w:rsidRPr="009156F3">
        <w:rPr>
          <w:b/>
        </w:rPr>
        <w:t>Krajský školský koordinátor prevence</w:t>
      </w:r>
    </w:p>
    <w:p w14:paraId="7373B8ED" w14:textId="77777777" w:rsidR="00086227" w:rsidRPr="009156F3" w:rsidRDefault="00086227" w:rsidP="005A2558">
      <w:pPr>
        <w:numPr>
          <w:ilvl w:val="0"/>
          <w:numId w:val="40"/>
        </w:numPr>
        <w:tabs>
          <w:tab w:val="clear" w:pos="1440"/>
          <w:tab w:val="num" w:pos="284"/>
        </w:tabs>
        <w:spacing w:after="0" w:line="240" w:lineRule="auto"/>
        <w:ind w:left="284" w:hanging="284"/>
        <w:jc w:val="both"/>
      </w:pPr>
      <w:r w:rsidRPr="009156F3">
        <w:t xml:space="preserve">za účelem koordinace činností realizovaných v rámci krajské koncepce prevence spolupracuje především s krajským protidrogovým koordinátorem, koordinátorem romské problematiky a krajským manažerem prevence kriminality, pracovníky OSPOD a odboru zdravotnictví KÚ; spolu s nimi a s dalšími subjekty </w:t>
      </w:r>
      <w:r w:rsidRPr="009156F3">
        <w:rPr>
          <w:color w:val="000000"/>
        </w:rPr>
        <w:t>podílejícími se</w:t>
      </w:r>
      <w:r w:rsidRPr="009156F3">
        <w:t xml:space="preserve"> na prevenci v rámci kraje se </w:t>
      </w:r>
      <w:r w:rsidRPr="009156F3">
        <w:rPr>
          <w:color w:val="000000"/>
        </w:rPr>
        <w:t>aktivně účastní</w:t>
      </w:r>
      <w:r w:rsidRPr="009156F3">
        <w:t> vytváření a </w:t>
      </w:r>
      <w:r w:rsidRPr="009156F3">
        <w:rPr>
          <w:color w:val="000000"/>
        </w:rPr>
        <w:t>zdokonalování</w:t>
      </w:r>
      <w:r w:rsidRPr="009156F3">
        <w:t xml:space="preserve"> krajské koncepce prevence nebo krajské strategie na příslušné období, prosazuje přitom naplňování úkolů a záměrů obsažených ve Strategii MŠMT a Akčním plánu realizace strategie prevence rizikového chování, </w:t>
      </w:r>
    </w:p>
    <w:p w14:paraId="398A5389" w14:textId="77777777" w:rsidR="00086227" w:rsidRPr="009156F3" w:rsidRDefault="00086227" w:rsidP="005A2558">
      <w:pPr>
        <w:numPr>
          <w:ilvl w:val="0"/>
          <w:numId w:val="40"/>
        </w:numPr>
        <w:tabs>
          <w:tab w:val="clear" w:pos="1440"/>
          <w:tab w:val="num" w:pos="284"/>
        </w:tabs>
        <w:spacing w:after="0" w:line="240" w:lineRule="auto"/>
        <w:ind w:left="284" w:hanging="284"/>
        <w:jc w:val="both"/>
      </w:pPr>
      <w:r w:rsidRPr="009156F3">
        <w:t xml:space="preserve">monitoruje situaci ve školách  v regionu z hlediska podmínek pro realizaci Minimálních preventivních programů a navazujících aktivit v oblasti prevence, </w:t>
      </w:r>
    </w:p>
    <w:p w14:paraId="0AB376EE" w14:textId="77777777" w:rsidR="00086227" w:rsidRPr="009156F3" w:rsidRDefault="00086227" w:rsidP="00086227">
      <w:pPr>
        <w:tabs>
          <w:tab w:val="left" w:pos="360"/>
        </w:tabs>
        <w:ind w:left="360" w:hanging="360"/>
        <w:jc w:val="both"/>
      </w:pPr>
      <w:r w:rsidRPr="009156F3">
        <w:t xml:space="preserve">c) </w:t>
      </w:r>
      <w:r w:rsidRPr="009156F3">
        <w:rPr>
          <w:color w:val="000000"/>
        </w:rPr>
        <w:t>metodicky vede a</w:t>
      </w:r>
      <w:r w:rsidRPr="009156F3">
        <w:rPr>
          <w:color w:val="FF0000"/>
        </w:rPr>
        <w:t xml:space="preserve"> </w:t>
      </w:r>
      <w:r w:rsidRPr="009156F3">
        <w:t>spolupracuje s metodiky prevence v pedagogicko-psychologických poradnách zřizovaných krajem při koordinaci preventivních aktivit škol v rámci kraje a participuje na zajišťování pracovních porad (seminářů) pro školní metodiky prevence, kteří ve školách v kraji působí, spolupracuje a metodicky podporuje  školská zařízení zřizovaná krajem,</w:t>
      </w:r>
    </w:p>
    <w:p w14:paraId="21E638DE" w14:textId="77777777" w:rsidR="00086227" w:rsidRPr="009156F3" w:rsidRDefault="00086227" w:rsidP="00086227">
      <w:pPr>
        <w:tabs>
          <w:tab w:val="left" w:pos="360"/>
        </w:tabs>
        <w:ind w:left="360" w:hanging="360"/>
        <w:jc w:val="both"/>
      </w:pPr>
      <w:r w:rsidRPr="009156F3">
        <w:t xml:space="preserve">d) </w:t>
      </w:r>
      <w:r w:rsidRPr="009156F3">
        <w:rPr>
          <w:color w:val="000000"/>
        </w:rPr>
        <w:t xml:space="preserve">shromažďuje informace o realizaci Minimálních preventivních programů a o realizaci dalších preventivních, kontrolních a represivních opatření v oblasti rizikového chování ve školách a školských zařízeních na území kraje; </w:t>
      </w:r>
    </w:p>
    <w:p w14:paraId="18205D2A" w14:textId="77777777" w:rsidR="00086227" w:rsidRPr="009156F3" w:rsidRDefault="00086227" w:rsidP="00086227">
      <w:pPr>
        <w:tabs>
          <w:tab w:val="left" w:pos="360"/>
        </w:tabs>
        <w:ind w:left="360" w:hanging="360"/>
        <w:jc w:val="both"/>
      </w:pPr>
      <w:r w:rsidRPr="009156F3">
        <w:t xml:space="preserve">e) </w:t>
      </w:r>
      <w:r w:rsidRPr="009156F3">
        <w:tab/>
        <w:t xml:space="preserve">provádí kontrolu naplňování </w:t>
      </w:r>
      <w:r w:rsidRPr="009156F3">
        <w:rPr>
          <w:color w:val="000000"/>
        </w:rPr>
        <w:t>Minimálních preventivních programů</w:t>
      </w:r>
      <w:r w:rsidRPr="009156F3">
        <w:t xml:space="preserve"> a připravuje jejich vyhodnocení, využívá získané informace pro návrhy inovací v krajské koncepci a programu prevence a prostřednictvím Rady </w:t>
      </w:r>
      <w:r w:rsidRPr="009156F3">
        <w:rPr>
          <w:color w:val="000000"/>
        </w:rPr>
        <w:t>kraje</w:t>
      </w:r>
      <w:r w:rsidRPr="009156F3">
        <w:t xml:space="preserve"> předkládá souhrnné informace </w:t>
      </w:r>
      <w:r w:rsidRPr="009156F3">
        <w:rPr>
          <w:color w:val="000000"/>
        </w:rPr>
        <w:t>MŠMT</w:t>
      </w:r>
      <w:r w:rsidRPr="009156F3">
        <w:t xml:space="preserve">, </w:t>
      </w:r>
    </w:p>
    <w:p w14:paraId="2CA2D6CC" w14:textId="77777777" w:rsidR="00086227" w:rsidRPr="009156F3" w:rsidRDefault="00086227" w:rsidP="00086227">
      <w:pPr>
        <w:ind w:left="360" w:hanging="360"/>
        <w:jc w:val="both"/>
      </w:pPr>
      <w:r w:rsidRPr="009156F3">
        <w:t xml:space="preserve"> f) sumarizuje návrh na financování </w:t>
      </w:r>
      <w:r w:rsidRPr="009156F3">
        <w:rPr>
          <w:color w:val="000000"/>
        </w:rPr>
        <w:t>Minimálních preventivních programů</w:t>
      </w:r>
      <w:r w:rsidRPr="009156F3">
        <w:t xml:space="preserve"> a dalších aktivit v oblasti prevence ze státních zdrojů. </w:t>
      </w:r>
    </w:p>
    <w:p w14:paraId="7E170EF9" w14:textId="77777777" w:rsidR="00086227" w:rsidRPr="009156F3" w:rsidRDefault="00086227" w:rsidP="00086227">
      <w:pPr>
        <w:ind w:left="360" w:hanging="360"/>
        <w:jc w:val="both"/>
      </w:pPr>
      <w:r w:rsidRPr="009156F3">
        <w:t xml:space="preserve">g) </w:t>
      </w:r>
      <w:r w:rsidRPr="009156F3">
        <w:tab/>
        <w:t>vytváří závěrečnou kvalitativní a kvantitativní zprávu za oblast prevence rizikového chování v rámci kraje, ve spolupráci s krajským protidrogovým koordinátorem, zprávu zasílá každoročně na MŠMT,</w:t>
      </w:r>
    </w:p>
    <w:p w14:paraId="55A64F81" w14:textId="77777777" w:rsidR="00086227" w:rsidRPr="009156F3" w:rsidRDefault="00086227" w:rsidP="00086227">
      <w:pPr>
        <w:ind w:left="360" w:hanging="360"/>
        <w:jc w:val="both"/>
      </w:pPr>
      <w:r w:rsidRPr="009156F3">
        <w:t xml:space="preserve">h)  </w:t>
      </w:r>
      <w:r w:rsidRPr="009156F3">
        <w:tab/>
        <w:t>je členem Výboru krajských školských koordinátorů.</w:t>
      </w:r>
    </w:p>
    <w:p w14:paraId="3964DC18" w14:textId="1EC332B0" w:rsidR="00086227" w:rsidRPr="009156F3" w:rsidRDefault="00086227" w:rsidP="00086227">
      <w:pPr>
        <w:numPr>
          <w:ilvl w:val="12"/>
          <w:numId w:val="0"/>
        </w:numPr>
        <w:jc w:val="both"/>
      </w:pPr>
      <w:r w:rsidRPr="009156F3">
        <w:t xml:space="preserve">(4) ) </w:t>
      </w:r>
      <w:r w:rsidRPr="009156F3">
        <w:rPr>
          <w:b/>
        </w:rPr>
        <w:t xml:space="preserve">Metodik prevence </w:t>
      </w:r>
      <w:r w:rsidRPr="009156F3">
        <w:t xml:space="preserve">v pedagogicko-psychologické </w:t>
      </w:r>
      <w:r w:rsidRPr="009156F3">
        <w:rPr>
          <w:b/>
        </w:rPr>
        <w:t>Metodik prevence v pedagogicko-psychologické poradně</w:t>
      </w:r>
      <w:r w:rsidRPr="009156F3">
        <w:t xml:space="preserve"> (dále PPP)</w:t>
      </w:r>
    </w:p>
    <w:p w14:paraId="6D5C4A06" w14:textId="77777777" w:rsidR="00086227" w:rsidRPr="009156F3" w:rsidRDefault="00086227" w:rsidP="005A2558">
      <w:pPr>
        <w:numPr>
          <w:ilvl w:val="0"/>
          <w:numId w:val="41"/>
        </w:numPr>
        <w:tabs>
          <w:tab w:val="clear" w:pos="1440"/>
          <w:tab w:val="num" w:pos="284"/>
        </w:tabs>
        <w:spacing w:after="0" w:line="240" w:lineRule="auto"/>
        <w:ind w:left="284" w:hanging="284"/>
        <w:jc w:val="both"/>
      </w:pPr>
      <w:r w:rsidRPr="009156F3">
        <w:t xml:space="preserve">zajišťuje za PPP specifickou prevenci rizikového chování a realizaci preventivních opatření </w:t>
      </w:r>
      <w:r w:rsidRPr="009156F3">
        <w:rPr>
          <w:color w:val="000000"/>
        </w:rPr>
        <w:t>v oblasti územní působnosti vymezené krajským úřadem podle odstavce (2),</w:t>
      </w:r>
    </w:p>
    <w:p w14:paraId="0890C90F" w14:textId="77777777" w:rsidR="00086227" w:rsidRPr="009156F3" w:rsidRDefault="00086227" w:rsidP="005A2558">
      <w:pPr>
        <w:numPr>
          <w:ilvl w:val="0"/>
          <w:numId w:val="41"/>
        </w:numPr>
        <w:tabs>
          <w:tab w:val="clear" w:pos="1440"/>
          <w:tab w:val="num" w:pos="284"/>
        </w:tabs>
        <w:spacing w:after="0" w:line="240" w:lineRule="auto"/>
        <w:ind w:left="284" w:hanging="284"/>
        <w:jc w:val="both"/>
      </w:pPr>
      <w:r w:rsidRPr="009156F3">
        <w:t>zajišťuje koordinaci a metodickou podporu školních metodiků prevence</w:t>
      </w:r>
      <w:r w:rsidRPr="009156F3">
        <w:rPr>
          <w:rStyle w:val="Znakapoznpodarou"/>
        </w:rPr>
        <w:footnoteReference w:id="3"/>
      </w:r>
      <w:r w:rsidRPr="009156F3">
        <w:t xml:space="preserve">, organizuje pro ně pravidelné pracovní porady (semináře) a poskytuje jim individuální odborné konzultace,  </w:t>
      </w:r>
    </w:p>
    <w:p w14:paraId="357E081C" w14:textId="77777777" w:rsidR="00086227" w:rsidRPr="009156F3" w:rsidRDefault="00086227" w:rsidP="005A2558">
      <w:pPr>
        <w:numPr>
          <w:ilvl w:val="0"/>
          <w:numId w:val="41"/>
        </w:numPr>
        <w:tabs>
          <w:tab w:val="clear" w:pos="1440"/>
          <w:tab w:val="num" w:pos="284"/>
          <w:tab w:val="left" w:pos="360"/>
        </w:tabs>
        <w:spacing w:after="0" w:line="240" w:lineRule="auto"/>
        <w:ind w:left="284" w:hanging="284"/>
        <w:jc w:val="both"/>
      </w:pPr>
      <w:r w:rsidRPr="009156F3">
        <w:t>na žádost školy a školského zařízení pomáhá ve spolupráci se školním metodikem prevence a dalšími pedagogickými pracovníky řešit aktuální problémy související s výskytem rizikového chování,</w:t>
      </w:r>
    </w:p>
    <w:p w14:paraId="3F09F4D6" w14:textId="77777777" w:rsidR="00086227" w:rsidRPr="009156F3" w:rsidRDefault="00086227" w:rsidP="005A2558">
      <w:pPr>
        <w:numPr>
          <w:ilvl w:val="0"/>
          <w:numId w:val="41"/>
        </w:numPr>
        <w:tabs>
          <w:tab w:val="clear" w:pos="1440"/>
          <w:tab w:val="num" w:pos="284"/>
          <w:tab w:val="left" w:pos="360"/>
        </w:tabs>
        <w:spacing w:after="0" w:line="240" w:lineRule="auto"/>
        <w:ind w:left="284" w:hanging="284"/>
        <w:jc w:val="both"/>
      </w:pPr>
      <w:r w:rsidRPr="009156F3">
        <w:t>udržuje pravidelný kontakt se všemi institucemi, organizacemi a subjekty, které se v kraji v prevenci angažují,</w:t>
      </w:r>
    </w:p>
    <w:p w14:paraId="7C028756" w14:textId="77777777" w:rsidR="00086227" w:rsidRPr="009156F3" w:rsidRDefault="00086227" w:rsidP="005A2558">
      <w:pPr>
        <w:pStyle w:val="Zkladntext"/>
        <w:numPr>
          <w:ilvl w:val="0"/>
          <w:numId w:val="41"/>
        </w:numPr>
        <w:tabs>
          <w:tab w:val="clear" w:pos="1440"/>
          <w:tab w:val="num" w:pos="284"/>
          <w:tab w:val="left" w:pos="360"/>
        </w:tabs>
        <w:ind w:left="284" w:hanging="284"/>
        <w:jc w:val="both"/>
        <w:rPr>
          <w:sz w:val="22"/>
          <w:szCs w:val="22"/>
        </w:rPr>
      </w:pPr>
      <w:r w:rsidRPr="009156F3">
        <w:rPr>
          <w:sz w:val="22"/>
          <w:szCs w:val="22"/>
        </w:rPr>
        <w:t>spolupracuje s krajským školským koordinátorem prevence zejména při vypracovávání podkladů pro výroční zprávy či jiná hodnocení a při stanovování priorit v koncepci preventivní práce ve školství na úrovni kraje,</w:t>
      </w:r>
    </w:p>
    <w:p w14:paraId="080EE708" w14:textId="77777777" w:rsidR="00086227" w:rsidRPr="009156F3" w:rsidRDefault="00086227" w:rsidP="005A2558">
      <w:pPr>
        <w:numPr>
          <w:ilvl w:val="0"/>
          <w:numId w:val="41"/>
        </w:numPr>
        <w:tabs>
          <w:tab w:val="clear" w:pos="1440"/>
          <w:tab w:val="num" w:pos="284"/>
          <w:tab w:val="left" w:pos="360"/>
        </w:tabs>
        <w:spacing w:after="0" w:line="240" w:lineRule="auto"/>
        <w:ind w:left="284" w:hanging="284"/>
        <w:jc w:val="both"/>
      </w:pPr>
      <w:r w:rsidRPr="009156F3">
        <w:t>pečuje o svůj odborný rozvoj formou dalšího vzdělávání v problematice specifické prevence,</w:t>
      </w:r>
    </w:p>
    <w:p w14:paraId="3EC1C9E4" w14:textId="77777777" w:rsidR="00086227" w:rsidRPr="009156F3" w:rsidRDefault="00086227" w:rsidP="005A2558">
      <w:pPr>
        <w:numPr>
          <w:ilvl w:val="0"/>
          <w:numId w:val="41"/>
        </w:numPr>
        <w:tabs>
          <w:tab w:val="clear" w:pos="1440"/>
          <w:tab w:val="num" w:pos="284"/>
        </w:tabs>
        <w:spacing w:after="0" w:line="240" w:lineRule="auto"/>
        <w:ind w:left="284" w:hanging="284"/>
        <w:jc w:val="both"/>
        <w:rPr>
          <w:color w:val="800080"/>
        </w:rPr>
      </w:pPr>
      <w:r w:rsidRPr="009156F3">
        <w:t>minimální rozsah činnosti metodika prevence v PPP je 0,5 úvazku</w:t>
      </w:r>
      <w:r w:rsidRPr="009156F3">
        <w:rPr>
          <w:color w:val="000000"/>
        </w:rPr>
        <w:t>, doporučený rozsah činnosti je plný úvazek</w:t>
      </w:r>
      <w:r w:rsidRPr="009156F3">
        <w:rPr>
          <w:rStyle w:val="Znakapoznpodarou"/>
          <w:color w:val="000000"/>
        </w:rPr>
        <w:footnoteReference w:id="4"/>
      </w:r>
      <w:r w:rsidRPr="009156F3">
        <w:rPr>
          <w:color w:val="000000"/>
        </w:rPr>
        <w:t xml:space="preserve">. </w:t>
      </w:r>
    </w:p>
    <w:p w14:paraId="2B6AFB35" w14:textId="77777777" w:rsidR="00086227" w:rsidRPr="009156F3" w:rsidRDefault="00086227" w:rsidP="005A2558">
      <w:pPr>
        <w:numPr>
          <w:ilvl w:val="0"/>
          <w:numId w:val="41"/>
        </w:numPr>
        <w:tabs>
          <w:tab w:val="clear" w:pos="1440"/>
          <w:tab w:val="num" w:pos="284"/>
        </w:tabs>
        <w:spacing w:after="0" w:line="240" w:lineRule="auto"/>
        <w:ind w:left="284" w:hanging="284"/>
        <w:jc w:val="both"/>
      </w:pPr>
      <w:r w:rsidRPr="009156F3">
        <w:t>má VŠ vzdělání.</w:t>
      </w:r>
    </w:p>
    <w:p w14:paraId="39E31566" w14:textId="77777777" w:rsidR="00086227" w:rsidRPr="009156F3" w:rsidRDefault="00086227" w:rsidP="00086227">
      <w:pPr>
        <w:jc w:val="both"/>
        <w:rPr>
          <w:color w:val="800080"/>
        </w:rPr>
      </w:pPr>
    </w:p>
    <w:p w14:paraId="4E3A8CCE" w14:textId="24570838" w:rsidR="00086227" w:rsidRPr="009156F3" w:rsidRDefault="00086227" w:rsidP="00086227">
      <w:pPr>
        <w:jc w:val="both"/>
        <w:rPr>
          <w:b/>
        </w:rPr>
      </w:pPr>
      <w:r w:rsidRPr="009156F3">
        <w:t xml:space="preserve">(5) </w:t>
      </w:r>
      <w:r w:rsidRPr="009156F3">
        <w:rPr>
          <w:b/>
        </w:rPr>
        <w:t>Ředitel školy a školského zařízení</w:t>
      </w:r>
    </w:p>
    <w:p w14:paraId="3738A217" w14:textId="77777777" w:rsidR="00086227" w:rsidRPr="009156F3" w:rsidRDefault="00086227" w:rsidP="00086227">
      <w:pPr>
        <w:ind w:firstLine="284"/>
        <w:jc w:val="both"/>
        <w:rPr>
          <w:color w:val="000000"/>
        </w:rPr>
      </w:pPr>
      <w:r w:rsidRPr="009156F3">
        <w:rPr>
          <w:color w:val="000000"/>
        </w:rPr>
        <w:t>Je přímo zodpovědný za prevenci a za řešení zjištěných projevů rizikových forem chování. Vytváří podmínky pro předcházení rozvoje rizikového chování zejména</w:t>
      </w:r>
    </w:p>
    <w:p w14:paraId="12AF0B60" w14:textId="77777777" w:rsidR="00086227" w:rsidRPr="009156F3" w:rsidRDefault="00086227" w:rsidP="005A2558">
      <w:pPr>
        <w:numPr>
          <w:ilvl w:val="0"/>
          <w:numId w:val="42"/>
        </w:numPr>
        <w:tabs>
          <w:tab w:val="clear" w:pos="1440"/>
          <w:tab w:val="num" w:pos="284"/>
        </w:tabs>
        <w:spacing w:after="0" w:line="240" w:lineRule="auto"/>
        <w:ind w:left="284" w:hanging="284"/>
        <w:jc w:val="both"/>
      </w:pPr>
      <w:r w:rsidRPr="009156F3">
        <w:rPr>
          <w:color w:val="000000"/>
        </w:rPr>
        <w:t>zabezpečením poskytování poradenských služeb ve škole se zaměřením na primární prevenci rizikového chování, koordinací tvorby, kontrolou realizace</w:t>
      </w:r>
      <w:r w:rsidRPr="009156F3">
        <w:t xml:space="preserve"> a pravidelným vyhodnocováním </w:t>
      </w:r>
      <w:r w:rsidRPr="009156F3">
        <w:rPr>
          <w:color w:val="000000"/>
        </w:rPr>
        <w:t>Minimálního preventivního programu školy</w:t>
      </w:r>
      <w:r w:rsidRPr="009156F3">
        <w:rPr>
          <w:rStyle w:val="Znakapoznpodarou"/>
        </w:rPr>
        <w:footnoteReference w:id="5"/>
      </w:r>
      <w:r w:rsidRPr="009156F3">
        <w:t xml:space="preserve">, </w:t>
      </w:r>
    </w:p>
    <w:p w14:paraId="60540C22" w14:textId="77777777" w:rsidR="00086227" w:rsidRPr="009156F3" w:rsidRDefault="00086227" w:rsidP="005A2558">
      <w:pPr>
        <w:numPr>
          <w:ilvl w:val="0"/>
          <w:numId w:val="42"/>
        </w:numPr>
        <w:tabs>
          <w:tab w:val="clear" w:pos="1440"/>
          <w:tab w:val="num" w:pos="284"/>
        </w:tabs>
        <w:spacing w:after="0" w:line="240" w:lineRule="auto"/>
        <w:ind w:left="284" w:hanging="284"/>
        <w:jc w:val="both"/>
      </w:pPr>
      <w:r w:rsidRPr="009156F3">
        <w:rPr>
          <w:color w:val="000000"/>
        </w:rPr>
        <w:t>zapracováním do školního řádu a</w:t>
      </w:r>
      <w:r w:rsidRPr="009156F3">
        <w:t xml:space="preserve"> vnitřního řádu řešením aktuálních problémů souvisejících s výskytem rizikového chování ve škole</w:t>
      </w:r>
      <w:r w:rsidRPr="009156F3">
        <w:rPr>
          <w:rStyle w:val="Znakapoznpodarou"/>
        </w:rPr>
        <w:footnoteReference w:id="6"/>
      </w:r>
      <w:r w:rsidRPr="009156F3">
        <w:t>,</w:t>
      </w:r>
    </w:p>
    <w:p w14:paraId="13625F47" w14:textId="77777777" w:rsidR="00086227" w:rsidRPr="009156F3" w:rsidRDefault="00086227" w:rsidP="005A2558">
      <w:pPr>
        <w:numPr>
          <w:ilvl w:val="0"/>
          <w:numId w:val="42"/>
        </w:numPr>
        <w:tabs>
          <w:tab w:val="clear" w:pos="1440"/>
          <w:tab w:val="num" w:pos="284"/>
        </w:tabs>
        <w:spacing w:after="0" w:line="240" w:lineRule="auto"/>
        <w:ind w:left="284" w:hanging="284"/>
        <w:jc w:val="both"/>
        <w:rPr>
          <w:color w:val="000000"/>
        </w:rPr>
      </w:pPr>
      <w:r w:rsidRPr="009156F3">
        <w:rPr>
          <w:color w:val="000000"/>
        </w:rPr>
        <w:t>jmenováním školního metodika prevence, pedagogického pracovníka, který má pro výkon této činnosti odborné předpoklady, kvalifikaci, případně mu zajistí podmínky ke studiu k nezbytnému výkonu specializovaných činností v oblasti prevence rizikového chování</w:t>
      </w:r>
      <w:r w:rsidRPr="009156F3">
        <w:rPr>
          <w:rStyle w:val="Znakapoznpodarou"/>
          <w:color w:val="000000"/>
        </w:rPr>
        <w:footnoteReference w:id="7"/>
      </w:r>
      <w:r w:rsidRPr="009156F3">
        <w:rPr>
          <w:color w:val="000000"/>
        </w:rPr>
        <w:t xml:space="preserve">, </w:t>
      </w:r>
    </w:p>
    <w:p w14:paraId="3FEDE1FD" w14:textId="77777777" w:rsidR="00086227" w:rsidRPr="009156F3" w:rsidRDefault="00086227" w:rsidP="005A2558">
      <w:pPr>
        <w:numPr>
          <w:ilvl w:val="0"/>
          <w:numId w:val="42"/>
        </w:numPr>
        <w:tabs>
          <w:tab w:val="clear" w:pos="1440"/>
          <w:tab w:val="num" w:pos="284"/>
        </w:tabs>
        <w:spacing w:after="0" w:line="240" w:lineRule="auto"/>
        <w:ind w:left="284" w:hanging="284"/>
        <w:jc w:val="both"/>
      </w:pPr>
      <w:r w:rsidRPr="009156F3">
        <w:rPr>
          <w:color w:val="000000"/>
        </w:rPr>
        <w:t>pro</w:t>
      </w:r>
      <w:r w:rsidRPr="009156F3">
        <w:t xml:space="preserve"> systematické další vzdělávání školního metodika v oblasti specifické primární prevence</w:t>
      </w:r>
      <w:r w:rsidRPr="009156F3">
        <w:rPr>
          <w:rStyle w:val="Znakapoznpodarou"/>
        </w:rPr>
        <w:footnoteReference w:id="8"/>
      </w:r>
      <w:r w:rsidRPr="009156F3">
        <w:t xml:space="preserve"> a pro činnost školního metodika s žáky a zákonnými zástupci nezletilých žáků ve škole,</w:t>
      </w:r>
    </w:p>
    <w:p w14:paraId="24036D6B" w14:textId="77777777" w:rsidR="00086227" w:rsidRPr="009156F3" w:rsidRDefault="00086227" w:rsidP="005A2558">
      <w:pPr>
        <w:numPr>
          <w:ilvl w:val="0"/>
          <w:numId w:val="42"/>
        </w:numPr>
        <w:tabs>
          <w:tab w:val="clear" w:pos="1440"/>
          <w:tab w:val="num" w:pos="284"/>
        </w:tabs>
        <w:spacing w:after="0" w:line="240" w:lineRule="auto"/>
        <w:ind w:left="284" w:hanging="284"/>
        <w:jc w:val="both"/>
      </w:pPr>
      <w:r w:rsidRPr="009156F3">
        <w:rPr>
          <w:color w:val="000000"/>
        </w:rPr>
        <w:t>podporou</w:t>
      </w:r>
      <w:r w:rsidRPr="009156F3">
        <w:t xml:space="preserve"> </w:t>
      </w:r>
      <w:r w:rsidRPr="009156F3">
        <w:rPr>
          <w:color w:val="000000"/>
        </w:rPr>
        <w:t>týmové</w:t>
      </w:r>
      <w:r w:rsidRPr="009156F3">
        <w:t xml:space="preserve"> </w:t>
      </w:r>
      <w:r w:rsidRPr="009156F3">
        <w:rPr>
          <w:color w:val="000000"/>
        </w:rPr>
        <w:t>spolupráce</w:t>
      </w:r>
      <w:r w:rsidRPr="009156F3">
        <w:t xml:space="preserve"> školního metodika, výchovného poradce, školního psychologa/školního speciálního pedagoga, třídních učitelů a dalších pedagogických pracovníků školy při přípravě, realizaci a vyhodnocování </w:t>
      </w:r>
      <w:r w:rsidRPr="009156F3">
        <w:rPr>
          <w:color w:val="000000"/>
        </w:rPr>
        <w:t>P</w:t>
      </w:r>
      <w:r w:rsidRPr="009156F3">
        <w:t>reventivního programu</w:t>
      </w:r>
      <w:r w:rsidRPr="009156F3">
        <w:rPr>
          <w:rStyle w:val="Znakapoznpodarou"/>
        </w:rPr>
        <w:footnoteReference w:id="9"/>
      </w:r>
      <w:r w:rsidRPr="009156F3">
        <w:t>,</w:t>
      </w:r>
    </w:p>
    <w:p w14:paraId="328978CA" w14:textId="77777777" w:rsidR="00086227" w:rsidRPr="009156F3" w:rsidRDefault="00086227" w:rsidP="005A2558">
      <w:pPr>
        <w:numPr>
          <w:ilvl w:val="0"/>
          <w:numId w:val="42"/>
        </w:numPr>
        <w:tabs>
          <w:tab w:val="clear" w:pos="1440"/>
          <w:tab w:val="num" w:pos="284"/>
        </w:tabs>
        <w:spacing w:after="0" w:line="240" w:lineRule="auto"/>
        <w:ind w:left="284" w:hanging="284"/>
        <w:jc w:val="both"/>
      </w:pPr>
      <w:r w:rsidRPr="009156F3">
        <w:rPr>
          <w:color w:val="000000"/>
        </w:rPr>
        <w:t>spoluprací</w:t>
      </w:r>
      <w:r w:rsidRPr="009156F3">
        <w:t xml:space="preserve"> s metodikem prevence v PPP a s krajským školským koordinátorem prevence,</w:t>
      </w:r>
    </w:p>
    <w:p w14:paraId="5EEBABD5" w14:textId="77777777" w:rsidR="00086227" w:rsidRPr="009156F3" w:rsidRDefault="00086227" w:rsidP="005A2558">
      <w:pPr>
        <w:numPr>
          <w:ilvl w:val="0"/>
          <w:numId w:val="42"/>
        </w:numPr>
        <w:tabs>
          <w:tab w:val="clear" w:pos="1440"/>
          <w:tab w:val="num" w:pos="284"/>
        </w:tabs>
        <w:spacing w:after="0" w:line="240" w:lineRule="auto"/>
        <w:ind w:left="284" w:hanging="284"/>
        <w:jc w:val="both"/>
        <w:rPr>
          <w:color w:val="000000"/>
        </w:rPr>
      </w:pPr>
      <w:r w:rsidRPr="009156F3">
        <w:rPr>
          <w:color w:val="000000"/>
        </w:rPr>
        <w:t xml:space="preserve">podporou aktivit příslušného obecního úřadu zaměřených na rozvoj zdravého životního stylu </w:t>
      </w:r>
    </w:p>
    <w:p w14:paraId="122BEB0A" w14:textId="77777777" w:rsidR="00086227" w:rsidRPr="009156F3" w:rsidRDefault="00086227" w:rsidP="005A2558">
      <w:pPr>
        <w:numPr>
          <w:ilvl w:val="0"/>
          <w:numId w:val="42"/>
        </w:numPr>
        <w:tabs>
          <w:tab w:val="clear" w:pos="1440"/>
          <w:tab w:val="num" w:pos="284"/>
        </w:tabs>
        <w:spacing w:after="0" w:line="240" w:lineRule="auto"/>
        <w:ind w:left="284" w:hanging="284"/>
        <w:jc w:val="both"/>
        <w:rPr>
          <w:color w:val="000000"/>
        </w:rPr>
      </w:pPr>
      <w:r w:rsidRPr="009156F3">
        <w:rPr>
          <w:color w:val="000000"/>
        </w:rPr>
        <w:t xml:space="preserve">monitorováním a vyhodnocováním realizace Preventivního programu a realizace dalších opatření, ve školním řádu a vnitřním řádu musí být popsána kontrolní a sankční opatření v oblasti rizikového chování ve škole. </w:t>
      </w:r>
    </w:p>
    <w:p w14:paraId="37688519" w14:textId="77777777" w:rsidR="00086227" w:rsidRPr="009156F3" w:rsidRDefault="00086227" w:rsidP="00086227">
      <w:pPr>
        <w:jc w:val="both"/>
        <w:rPr>
          <w:color w:val="000000"/>
        </w:rPr>
      </w:pPr>
    </w:p>
    <w:p w14:paraId="1297B8E5" w14:textId="66D29344" w:rsidR="00086227" w:rsidRPr="009156F3" w:rsidRDefault="00086227" w:rsidP="00086227">
      <w:pPr>
        <w:jc w:val="both"/>
        <w:rPr>
          <w:color w:val="000000"/>
        </w:rPr>
      </w:pPr>
      <w:r w:rsidRPr="009156F3">
        <w:rPr>
          <w:color w:val="000000"/>
        </w:rPr>
        <w:t xml:space="preserve">(6) </w:t>
      </w:r>
      <w:r w:rsidRPr="009156F3">
        <w:rPr>
          <w:b/>
          <w:color w:val="000000"/>
        </w:rPr>
        <w:t>Školní metodik prevence</w:t>
      </w:r>
      <w:r w:rsidRPr="009156F3">
        <w:rPr>
          <w:color w:val="000000"/>
        </w:rPr>
        <w:t xml:space="preserve"> </w:t>
      </w:r>
    </w:p>
    <w:p w14:paraId="619CF325" w14:textId="77777777" w:rsidR="00086227" w:rsidRPr="009156F3" w:rsidRDefault="00086227" w:rsidP="00086227">
      <w:pPr>
        <w:jc w:val="both"/>
        <w:rPr>
          <w:color w:val="000000"/>
        </w:rPr>
      </w:pPr>
      <w:r w:rsidRPr="009156F3">
        <w:rPr>
          <w:color w:val="000000"/>
        </w:rPr>
        <w:t xml:space="preserve">Standardní činnosti školního metodika prevence jsou vymezeny </w:t>
      </w:r>
      <w:r w:rsidRPr="009156F3">
        <w:rPr>
          <w:b/>
          <w:color w:val="000000"/>
        </w:rPr>
        <w:t> </w:t>
      </w:r>
      <w:r w:rsidRPr="009156F3">
        <w:rPr>
          <w:color w:val="000000"/>
        </w:rPr>
        <w:t>příslušným</w:t>
      </w:r>
      <w:r w:rsidRPr="009156F3">
        <w:rPr>
          <w:b/>
          <w:color w:val="000000"/>
        </w:rPr>
        <w:t xml:space="preserve"> </w:t>
      </w:r>
      <w:r w:rsidRPr="009156F3">
        <w:rPr>
          <w:color w:val="000000"/>
        </w:rPr>
        <w:t>právním předpisem.</w:t>
      </w:r>
      <w:r w:rsidRPr="009156F3">
        <w:rPr>
          <w:rStyle w:val="Znakapoznpodarou"/>
          <w:color w:val="000000"/>
        </w:rPr>
        <w:footnoteReference w:id="10"/>
      </w:r>
      <w:r w:rsidRPr="009156F3">
        <w:rPr>
          <w:color w:val="000000"/>
        </w:rPr>
        <w:t xml:space="preserve"> </w:t>
      </w:r>
    </w:p>
    <w:p w14:paraId="5D28B6FE" w14:textId="77777777" w:rsidR="00086227" w:rsidRPr="009156F3" w:rsidRDefault="00086227" w:rsidP="00086227">
      <w:pPr>
        <w:jc w:val="both"/>
        <w:rPr>
          <w:color w:val="000000"/>
        </w:rPr>
      </w:pPr>
      <w:r w:rsidRPr="009156F3">
        <w:rPr>
          <w:color w:val="000000"/>
        </w:rPr>
        <w:t>Standardní činnosti školního metodika prevence</w:t>
      </w:r>
    </w:p>
    <w:p w14:paraId="0D021FC6" w14:textId="3FC6F16A" w:rsidR="00086227" w:rsidRPr="009156F3" w:rsidRDefault="00086227" w:rsidP="00086227">
      <w:pPr>
        <w:jc w:val="both"/>
        <w:rPr>
          <w:color w:val="000000"/>
        </w:rPr>
      </w:pPr>
      <w:r w:rsidRPr="009156F3">
        <w:rPr>
          <w:color w:val="000000"/>
        </w:rPr>
        <w:t>Metodické a koordinační činnosti</w:t>
      </w:r>
    </w:p>
    <w:p w14:paraId="2589A601" w14:textId="77777777" w:rsidR="00086227" w:rsidRPr="009156F3" w:rsidRDefault="00086227" w:rsidP="00086227">
      <w:pPr>
        <w:jc w:val="both"/>
        <w:rPr>
          <w:color w:val="000000"/>
        </w:rPr>
      </w:pPr>
      <w:r w:rsidRPr="009156F3">
        <w:rPr>
          <w:color w:val="000000"/>
        </w:rPr>
        <w:t>1) Koordinace tvorby a kontrola realizace preventivního programu školy.</w:t>
      </w:r>
    </w:p>
    <w:p w14:paraId="2CB23B3F" w14:textId="77777777" w:rsidR="00086227" w:rsidRPr="009156F3" w:rsidRDefault="00086227" w:rsidP="00086227">
      <w:pPr>
        <w:jc w:val="both"/>
        <w:rPr>
          <w:color w:val="000000"/>
        </w:rPr>
      </w:pPr>
      <w:r w:rsidRPr="009156F3">
        <w:rPr>
          <w:color w:val="000000"/>
        </w:rPr>
        <w:t>2) Koordinace a participace na realizaci aktivit školy zaměřených na prevenci záškoláctví, závislostí, násilí, vandalismu, sexuálního zneužívání, zneužívání sektami, prekriminálního a kriminálního chování, rizikových projevů sebepoškozování a dalších sociálně patologických jevů.</w:t>
      </w:r>
    </w:p>
    <w:p w14:paraId="4C97B348" w14:textId="77777777" w:rsidR="00086227" w:rsidRPr="009156F3" w:rsidRDefault="00086227" w:rsidP="00086227">
      <w:pPr>
        <w:jc w:val="both"/>
        <w:rPr>
          <w:color w:val="000000"/>
        </w:rPr>
      </w:pPr>
      <w:r w:rsidRPr="009156F3">
        <w:rPr>
          <w:color w:val="000000"/>
        </w:rPr>
        <w:t>3) Metodické vedení činnosti pedagogických pracovníků školy v oblasti prevence sociálně patologických jevů (vyhledávání problémových projevů chování, preventivní práce s třídními kolektivy apod.).</w:t>
      </w:r>
    </w:p>
    <w:p w14:paraId="72C5B15D" w14:textId="77777777" w:rsidR="00086227" w:rsidRPr="009156F3" w:rsidRDefault="00086227" w:rsidP="00086227">
      <w:pPr>
        <w:jc w:val="both"/>
        <w:rPr>
          <w:color w:val="000000"/>
        </w:rPr>
      </w:pPr>
      <w:r w:rsidRPr="009156F3">
        <w:rPr>
          <w:color w:val="000000"/>
        </w:rPr>
        <w:t>4) Koordinace vzdělávání pedagogických pracovníků školy v oblasti prevence sociálně patologických jevů.</w:t>
      </w:r>
    </w:p>
    <w:p w14:paraId="25321F51" w14:textId="77777777" w:rsidR="00086227" w:rsidRPr="009156F3" w:rsidRDefault="00086227" w:rsidP="00086227">
      <w:pPr>
        <w:jc w:val="both"/>
        <w:rPr>
          <w:color w:val="000000"/>
        </w:rPr>
      </w:pPr>
      <w:r w:rsidRPr="009156F3">
        <w:rPr>
          <w:color w:val="000000"/>
        </w:rPr>
        <w:t>5) Koordinace přípravy a realizace aktivit zaměřených na zapojování multikulturních prvků do vzdělávacího procesu a na integraci žáků/cizinců; prioritou v rámci tohoto procesu je prevence rasizmu, xenofobie a dalších jevů, které souvisí s otázkou přijímání kulturní a etnické odlišnosti.</w:t>
      </w:r>
    </w:p>
    <w:p w14:paraId="0EE83AE0" w14:textId="77777777" w:rsidR="00086227" w:rsidRPr="009156F3" w:rsidRDefault="00086227" w:rsidP="00086227">
      <w:pPr>
        <w:jc w:val="both"/>
        <w:rPr>
          <w:color w:val="000000"/>
        </w:rPr>
      </w:pPr>
      <w:r w:rsidRPr="009156F3">
        <w:rPr>
          <w:color w:val="000000"/>
        </w:rPr>
        <w:t>6) Koordinace spolupráce školy s orgány státní správy a samosprávy, které mají v kompetenci problematiku prevence sociálně patologických jevů, s metodikem preventivních aktivit v poradně a s odbornými pracovišti (poradenskými, terapeutickými, preventivními, krizovými, a dalšími zařízeními a institucemi), které působí v oblasti prevence sociálně patologických jevů.</w:t>
      </w:r>
    </w:p>
    <w:p w14:paraId="7E274BAF" w14:textId="77777777" w:rsidR="00086227" w:rsidRPr="009156F3" w:rsidRDefault="00086227" w:rsidP="00086227">
      <w:pPr>
        <w:jc w:val="both"/>
        <w:rPr>
          <w:color w:val="000000"/>
        </w:rPr>
      </w:pPr>
      <w:r w:rsidRPr="009156F3">
        <w:rPr>
          <w:color w:val="000000"/>
        </w:rPr>
        <w:t>7) Kontaktování odpovídajícího odborného pracoviště a participace na intervenci a následné péči v případě akutního výskytu sociálně patologických jevů.</w:t>
      </w:r>
    </w:p>
    <w:p w14:paraId="448F6E23" w14:textId="77777777" w:rsidR="00086227" w:rsidRPr="009156F3" w:rsidRDefault="00086227" w:rsidP="00086227">
      <w:pPr>
        <w:jc w:val="both"/>
        <w:rPr>
          <w:color w:val="000000"/>
        </w:rPr>
      </w:pPr>
      <w:r w:rsidRPr="009156F3">
        <w:rPr>
          <w:color w:val="000000"/>
        </w:rPr>
        <w:t>8) Shromažďování odborných zpráv a informací o žácích v poradenské péči specializovaných poradenských zařízení v rámci prevence sociálně patologických jevů v souladu s předpisy o ochraně osobních údajů.</w:t>
      </w:r>
    </w:p>
    <w:p w14:paraId="4D810E67" w14:textId="77777777" w:rsidR="00086227" w:rsidRPr="009156F3" w:rsidRDefault="00086227" w:rsidP="00086227">
      <w:pPr>
        <w:jc w:val="both"/>
        <w:rPr>
          <w:color w:val="000000"/>
        </w:rPr>
      </w:pPr>
      <w:r w:rsidRPr="009156F3">
        <w:rPr>
          <w:color w:val="000000"/>
        </w:rPr>
        <w:t>9) Vedení písemných záznamů umožňujících doložit rozsah a obsah činnosti školního metodika prevence, navržená a realizovaná opatření.</w:t>
      </w:r>
    </w:p>
    <w:p w14:paraId="6B126F84" w14:textId="77777777" w:rsidR="00086227" w:rsidRPr="009156F3" w:rsidRDefault="00086227" w:rsidP="00086227">
      <w:pPr>
        <w:jc w:val="both"/>
        <w:rPr>
          <w:color w:val="000000"/>
        </w:rPr>
      </w:pPr>
      <w:r w:rsidRPr="009156F3">
        <w:rPr>
          <w:color w:val="000000"/>
        </w:rPr>
        <w:t>Informační činnosti</w:t>
      </w:r>
    </w:p>
    <w:p w14:paraId="3D4CFC96" w14:textId="77777777" w:rsidR="00086227" w:rsidRPr="009156F3" w:rsidRDefault="00086227" w:rsidP="00086227">
      <w:pPr>
        <w:jc w:val="both"/>
        <w:rPr>
          <w:color w:val="000000"/>
        </w:rPr>
      </w:pPr>
      <w:r w:rsidRPr="009156F3">
        <w:rPr>
          <w:color w:val="000000"/>
        </w:rPr>
        <w:t>1) Zajišťování a předávání odborných informací o problematice sociálně patologických jevů, o nabídkách programů a projektů, o metodách a formách specifické primární prevence pedagogickým pracovníkům školy.</w:t>
      </w:r>
    </w:p>
    <w:p w14:paraId="4D82D40B" w14:textId="77777777" w:rsidR="00086227" w:rsidRPr="009156F3" w:rsidRDefault="00086227" w:rsidP="00086227">
      <w:pPr>
        <w:jc w:val="both"/>
        <w:rPr>
          <w:color w:val="000000"/>
        </w:rPr>
      </w:pPr>
      <w:r w:rsidRPr="009156F3">
        <w:rPr>
          <w:color w:val="000000"/>
        </w:rPr>
        <w:t>2) Prezentace výsledků preventivní práce školy, získávání nových odborných informací a zkušeností.</w:t>
      </w:r>
    </w:p>
    <w:p w14:paraId="2F0D83C3" w14:textId="77777777" w:rsidR="00086227" w:rsidRPr="009156F3" w:rsidRDefault="00086227" w:rsidP="00086227">
      <w:pPr>
        <w:jc w:val="both"/>
        <w:rPr>
          <w:color w:val="000000"/>
        </w:rPr>
      </w:pPr>
      <w:r w:rsidRPr="009156F3">
        <w:rPr>
          <w:color w:val="000000"/>
        </w:rPr>
        <w:t>3) Vedení a průběžné aktualizování databáze spolupracovníků školy pro oblast prevence sociálně patologických jevů (orgány státní správy a samosprávy, střediska výchovné péče, poradny, zdravotnická zařízení, Policie ČR, orgány sociální péče, nestátní organizace působící v oblasti prevence, centra krizové intervence a další zařízení, instituce i jednotliví odborníci).</w:t>
      </w:r>
    </w:p>
    <w:p w14:paraId="34849A8B" w14:textId="77777777" w:rsidR="00086227" w:rsidRPr="009156F3" w:rsidRDefault="00086227" w:rsidP="00086227">
      <w:pPr>
        <w:jc w:val="both"/>
        <w:rPr>
          <w:color w:val="000000"/>
        </w:rPr>
      </w:pPr>
      <w:r w:rsidRPr="009156F3">
        <w:rPr>
          <w:color w:val="000000"/>
        </w:rPr>
        <w:t>Poradenské činnosti</w:t>
      </w:r>
    </w:p>
    <w:p w14:paraId="5E29A401" w14:textId="77777777" w:rsidR="00086227" w:rsidRPr="009156F3" w:rsidRDefault="00086227" w:rsidP="00086227">
      <w:pPr>
        <w:jc w:val="both"/>
        <w:rPr>
          <w:color w:val="000000"/>
        </w:rPr>
      </w:pPr>
      <w:r w:rsidRPr="009156F3">
        <w:rPr>
          <w:color w:val="000000"/>
        </w:rPr>
        <w:t>1) Vyhledávání a orientační šetření žáků s rizikem či projevy sociálně patologického chování; poskytování poradenských služeb těmto žákům a jejich zákonným zástupcům, případně zajišťování péče odpovídajícího odborného pracoviště (ve spolupráci s třídními učiteli).</w:t>
      </w:r>
    </w:p>
    <w:p w14:paraId="7E85AE93" w14:textId="77777777" w:rsidR="00086227" w:rsidRPr="009156F3" w:rsidRDefault="00086227" w:rsidP="00086227">
      <w:pPr>
        <w:jc w:val="both"/>
        <w:rPr>
          <w:color w:val="000000"/>
        </w:rPr>
      </w:pPr>
      <w:r w:rsidRPr="009156F3">
        <w:rPr>
          <w:color w:val="000000"/>
        </w:rPr>
        <w:t>2) Spolupráce s třídními učiteli při zachycování varovných signálů spojených s možností rozvoje sociálně patologických jevů u jednotlivých žáků a tříd a participace na sledování úrovně rizikových faktorů, které jsou významné pro rozvoj sociálně patologických jevů ve škole.</w:t>
      </w:r>
    </w:p>
    <w:p w14:paraId="6987330A" w14:textId="77777777" w:rsidR="00086227" w:rsidRPr="009156F3" w:rsidRDefault="00086227" w:rsidP="00086227">
      <w:pPr>
        <w:jc w:val="both"/>
        <w:rPr>
          <w:color w:val="000000"/>
        </w:rPr>
      </w:pPr>
      <w:r w:rsidRPr="009156F3">
        <w:rPr>
          <w:color w:val="000000"/>
        </w:rPr>
        <w:t>3) Příprava podmínek pro integraci žáků se specifickými poruchami chování ve škole a koordinace poskytování poradenských a preventivních služeb těmto žákům školou a specializovanými školskými zařízeními.</w:t>
      </w:r>
    </w:p>
    <w:p w14:paraId="4A61C7BB" w14:textId="014F9281" w:rsidR="00086227" w:rsidRPr="009156F3" w:rsidRDefault="00086227" w:rsidP="009B5E4D">
      <w:pPr>
        <w:jc w:val="both"/>
        <w:rPr>
          <w:color w:val="000000"/>
        </w:rPr>
      </w:pPr>
      <w:r w:rsidRPr="009156F3">
        <w:rPr>
          <w:color w:val="000000"/>
        </w:rPr>
        <w:t xml:space="preserve">(7) </w:t>
      </w:r>
      <w:r w:rsidRPr="009156F3">
        <w:rPr>
          <w:b/>
          <w:color w:val="000000"/>
        </w:rPr>
        <w:t xml:space="preserve">Třídní učitel </w:t>
      </w:r>
      <w:r w:rsidRPr="009156F3">
        <w:rPr>
          <w:color w:val="000000"/>
        </w:rPr>
        <w:t>(ve vztahu k primární prevenci):</w:t>
      </w:r>
    </w:p>
    <w:p w14:paraId="24382ED3" w14:textId="77777777" w:rsidR="00086227" w:rsidRPr="009156F3" w:rsidRDefault="00086227" w:rsidP="005A2558">
      <w:pPr>
        <w:numPr>
          <w:ilvl w:val="0"/>
          <w:numId w:val="43"/>
        </w:numPr>
        <w:tabs>
          <w:tab w:val="clear" w:pos="1440"/>
          <w:tab w:val="num" w:pos="284"/>
        </w:tabs>
        <w:spacing w:after="0" w:line="240" w:lineRule="auto"/>
        <w:ind w:left="284" w:hanging="284"/>
        <w:jc w:val="both"/>
        <w:rPr>
          <w:color w:val="000000"/>
        </w:rPr>
      </w:pPr>
      <w:r w:rsidRPr="009156F3">
        <w:rPr>
          <w:color w:val="000000"/>
        </w:rPr>
        <w:t>spolupracuje se školním metodikem prevence při zachycování varovných signálů</w:t>
      </w:r>
      <w:r w:rsidRPr="009156F3">
        <w:rPr>
          <w:rStyle w:val="Znakapoznpodarou"/>
          <w:color w:val="000000"/>
        </w:rPr>
        <w:footnoteReference w:id="11"/>
      </w:r>
      <w:r w:rsidRPr="009156F3">
        <w:rPr>
          <w:color w:val="000000"/>
        </w:rPr>
        <w:t>, podílí se na reali-zaci  Preventivního programu a na pedagogické diagnostice vztahů ve třídě,</w:t>
      </w:r>
    </w:p>
    <w:p w14:paraId="1A690FA0" w14:textId="77777777" w:rsidR="00086227" w:rsidRPr="009156F3" w:rsidRDefault="00086227" w:rsidP="005A2558">
      <w:pPr>
        <w:numPr>
          <w:ilvl w:val="0"/>
          <w:numId w:val="43"/>
        </w:numPr>
        <w:tabs>
          <w:tab w:val="clear" w:pos="1440"/>
          <w:tab w:val="num" w:pos="284"/>
        </w:tabs>
        <w:spacing w:after="0" w:line="240" w:lineRule="auto"/>
        <w:ind w:left="284" w:hanging="284"/>
        <w:jc w:val="both"/>
      </w:pPr>
      <w:r w:rsidRPr="009156F3">
        <w:rPr>
          <w:color w:val="000000"/>
        </w:rPr>
        <w:t>motivuje k vytvoření vnitřních pravidel třídy, která jsou v souladu se školním řádem, a dbá n</w:t>
      </w:r>
      <w:r w:rsidRPr="009156F3">
        <w:t xml:space="preserve">a jejich </w:t>
      </w:r>
      <w:r w:rsidRPr="009156F3">
        <w:rPr>
          <w:color w:val="000000"/>
        </w:rPr>
        <w:t xml:space="preserve">důsledné </w:t>
      </w:r>
      <w:r w:rsidRPr="009156F3">
        <w:t xml:space="preserve">dodržování (vytváření otevřené bezpečné atmosféry a pozitivního sociálního klimatu ve třídě); podporuje rozvoj pozitivních sociálních interakcí mezi žáky třídy, </w:t>
      </w:r>
    </w:p>
    <w:p w14:paraId="4B891EBA" w14:textId="77777777" w:rsidR="00086227" w:rsidRPr="009156F3" w:rsidRDefault="00086227" w:rsidP="005A2558">
      <w:pPr>
        <w:numPr>
          <w:ilvl w:val="0"/>
          <w:numId w:val="43"/>
        </w:numPr>
        <w:tabs>
          <w:tab w:val="clear" w:pos="1440"/>
          <w:tab w:val="num" w:pos="284"/>
        </w:tabs>
        <w:spacing w:after="0" w:line="240" w:lineRule="auto"/>
        <w:ind w:left="284" w:hanging="284"/>
        <w:jc w:val="both"/>
      </w:pPr>
      <w:r w:rsidRPr="009156F3">
        <w:t xml:space="preserve">zprostředkovává komunikaci s ostatními členy pedagogického sboru a je garantem spolupráce školy </w:t>
      </w:r>
      <w:r w:rsidRPr="009156F3">
        <w:rPr>
          <w:color w:val="000000"/>
        </w:rPr>
        <w:t xml:space="preserve">se zákonnými zástupci nezletilých </w:t>
      </w:r>
      <w:r w:rsidRPr="009156F3">
        <w:t>žáků třídy,</w:t>
      </w:r>
    </w:p>
    <w:p w14:paraId="666CA8D9" w14:textId="77777777" w:rsidR="00086227" w:rsidRPr="009156F3" w:rsidRDefault="00086227" w:rsidP="005A2558">
      <w:pPr>
        <w:numPr>
          <w:ilvl w:val="0"/>
          <w:numId w:val="43"/>
        </w:numPr>
        <w:tabs>
          <w:tab w:val="clear" w:pos="1440"/>
          <w:tab w:val="num" w:pos="284"/>
        </w:tabs>
        <w:spacing w:after="0" w:line="240" w:lineRule="auto"/>
        <w:ind w:left="284" w:hanging="284"/>
        <w:jc w:val="both"/>
      </w:pPr>
      <w:r w:rsidRPr="009156F3">
        <w:t>získává a udržuje si přehled o osobnostních zvláštnostech žáků třídy a o jejich rodinném zázemí.</w:t>
      </w:r>
    </w:p>
    <w:p w14:paraId="6502CF53" w14:textId="77777777" w:rsidR="009B5E4D" w:rsidRPr="009156F3" w:rsidRDefault="009B5E4D" w:rsidP="009B5E4D"/>
    <w:p w14:paraId="21F0DA47" w14:textId="5A6EBAD8" w:rsidR="00086227" w:rsidRPr="009156F3" w:rsidRDefault="00086227" w:rsidP="009B5E4D">
      <w:pPr>
        <w:jc w:val="center"/>
      </w:pPr>
      <w:r w:rsidRPr="009156F3">
        <w:t>Článek 4</w:t>
      </w:r>
    </w:p>
    <w:p w14:paraId="2FF292C9" w14:textId="77777777" w:rsidR="00086227" w:rsidRPr="009156F3" w:rsidRDefault="00086227" w:rsidP="00086227">
      <w:pPr>
        <w:jc w:val="center"/>
        <w:rPr>
          <w:b/>
        </w:rPr>
      </w:pPr>
      <w:r w:rsidRPr="009156F3">
        <w:rPr>
          <w:b/>
        </w:rPr>
        <w:t>Začlenění primární prevence rizikového chování u</w:t>
      </w:r>
      <w:r w:rsidRPr="009156F3">
        <w:rPr>
          <w:b/>
          <w:color w:val="000000"/>
        </w:rPr>
        <w:t xml:space="preserve"> žáků</w:t>
      </w:r>
      <w:r w:rsidRPr="009156F3">
        <w:rPr>
          <w:b/>
          <w:color w:val="800080"/>
        </w:rPr>
        <w:t xml:space="preserve"> </w:t>
      </w:r>
      <w:r w:rsidRPr="009156F3">
        <w:rPr>
          <w:b/>
        </w:rPr>
        <w:t>do školních vzdělávacích programů</w:t>
      </w:r>
    </w:p>
    <w:p w14:paraId="07F5FD51" w14:textId="77777777" w:rsidR="00086227" w:rsidRPr="009156F3" w:rsidRDefault="00086227" w:rsidP="00086227">
      <w:pPr>
        <w:jc w:val="center"/>
        <w:rPr>
          <w:b/>
        </w:rPr>
      </w:pPr>
    </w:p>
    <w:p w14:paraId="0303CD2B" w14:textId="77777777" w:rsidR="00086227" w:rsidRPr="009156F3" w:rsidRDefault="00086227" w:rsidP="009B5E4D">
      <w:pPr>
        <w:jc w:val="both"/>
        <w:rPr>
          <w:color w:val="000000"/>
        </w:rPr>
      </w:pPr>
      <w:r w:rsidRPr="009156F3">
        <w:t xml:space="preserve">(1) </w:t>
      </w:r>
      <w:r w:rsidRPr="009156F3">
        <w:rPr>
          <w:color w:val="000000"/>
        </w:rPr>
        <w:t>Do školního vzdělávacího programu vydaného ředitelem školy</w:t>
      </w:r>
      <w:r w:rsidRPr="009156F3">
        <w:rPr>
          <w:rStyle w:val="Znakapoznpodarou"/>
          <w:color w:val="000000"/>
        </w:rPr>
        <w:footnoteReference w:id="12"/>
      </w:r>
      <w:r w:rsidRPr="009156F3">
        <w:rPr>
          <w:color w:val="000000"/>
        </w:rPr>
        <w:t xml:space="preserve"> je začleněna problematika prevence rizikového chování u dětí, v případě, není-li vydán rámcový vzdělávací program</w:t>
      </w:r>
      <w:r w:rsidRPr="009156F3">
        <w:rPr>
          <w:rStyle w:val="Znakapoznpodarou"/>
          <w:color w:val="000000"/>
        </w:rPr>
        <w:footnoteReference w:id="13"/>
      </w:r>
      <w:r w:rsidRPr="009156F3">
        <w:rPr>
          <w:color w:val="000000"/>
        </w:rPr>
        <w:t>,</w:t>
      </w:r>
      <w:r w:rsidRPr="009156F3">
        <w:rPr>
          <w:color w:val="000000"/>
          <w:vertAlign w:val="superscript"/>
        </w:rPr>
        <w:t xml:space="preserve"> </w:t>
      </w:r>
      <w:r w:rsidRPr="009156F3">
        <w:rPr>
          <w:color w:val="000000"/>
        </w:rPr>
        <w:t>je tato problematika začleněna do osnov tak, aby se prevence rizikového chování u žáků</w:t>
      </w:r>
      <w:r w:rsidRPr="009156F3">
        <w:rPr>
          <w:b/>
          <w:color w:val="000000"/>
        </w:rPr>
        <w:t xml:space="preserve"> </w:t>
      </w:r>
      <w:r w:rsidRPr="009156F3">
        <w:rPr>
          <w:color w:val="000000"/>
        </w:rPr>
        <w:t>stala přirozenou součástí školních osnov a výuky jednotlivých předmětů a nebyla pojímána jako nadstandardní aktivita škol.</w:t>
      </w:r>
    </w:p>
    <w:p w14:paraId="677BFAE4" w14:textId="37D8A1B5" w:rsidR="00086227" w:rsidRPr="009156F3" w:rsidRDefault="00086227" w:rsidP="009B5E4D">
      <w:pPr>
        <w:jc w:val="both"/>
      </w:pPr>
      <w:r w:rsidRPr="009156F3">
        <w:t xml:space="preserve">(2) Každý </w:t>
      </w:r>
      <w:r w:rsidRPr="009156F3">
        <w:rPr>
          <w:color w:val="000000"/>
        </w:rPr>
        <w:t>pedagogický pracovník</w:t>
      </w:r>
      <w:r w:rsidRPr="009156F3">
        <w:t xml:space="preserve"> dbá, aby uplatňovaná prevence rizikového chování u </w:t>
      </w:r>
      <w:r w:rsidRPr="009156F3">
        <w:rPr>
          <w:color w:val="000000"/>
        </w:rPr>
        <w:t>žáků</w:t>
      </w:r>
      <w:r w:rsidRPr="009156F3">
        <w:t xml:space="preserve"> podle odstavce 1 byla prováděna komplexně, tj. ve všech oblastech školního prostředí a života, jichž se prevence rizikového chování u </w:t>
      </w:r>
      <w:r w:rsidRPr="009156F3">
        <w:rPr>
          <w:color w:val="000000"/>
        </w:rPr>
        <w:t>žáků</w:t>
      </w:r>
      <w:r w:rsidRPr="009156F3">
        <w:t xml:space="preserve"> dotýká:</w:t>
      </w:r>
    </w:p>
    <w:p w14:paraId="1A54FE02" w14:textId="77777777" w:rsidR="00086227" w:rsidRPr="009156F3" w:rsidRDefault="00086227" w:rsidP="005A2558">
      <w:pPr>
        <w:numPr>
          <w:ilvl w:val="0"/>
          <w:numId w:val="45"/>
        </w:numPr>
        <w:spacing w:after="0" w:line="240" w:lineRule="auto"/>
        <w:jc w:val="both"/>
      </w:pPr>
      <w:r w:rsidRPr="009156F3">
        <w:t>Psychosociální dovednosti (soběstačnost, autonomie, důstojnost, seberealizace, spokojenost v rodinných, přátelských a dalších mezilidských vztazích, sociální a kulturní integrovanost, tvořivost, schopnost milovat, pracovat a žít v souladu s rozmanitou kulturou a světem).</w:t>
      </w:r>
    </w:p>
    <w:p w14:paraId="49A14BE6" w14:textId="77777777" w:rsidR="00086227" w:rsidRPr="009156F3" w:rsidRDefault="00086227" w:rsidP="005A2558">
      <w:pPr>
        <w:numPr>
          <w:ilvl w:val="0"/>
          <w:numId w:val="45"/>
        </w:numPr>
        <w:spacing w:after="0" w:line="240" w:lineRule="auto"/>
        <w:jc w:val="both"/>
      </w:pPr>
      <w:r w:rsidRPr="009156F3">
        <w:t xml:space="preserve">Existence </w:t>
      </w:r>
      <w:r w:rsidRPr="009156F3">
        <w:rPr>
          <w:b/>
          <w:bCs/>
        </w:rPr>
        <w:t xml:space="preserve"> </w:t>
      </w:r>
      <w:r w:rsidRPr="009156F3">
        <w:rPr>
          <w:bCs/>
        </w:rPr>
        <w:t>(</w:t>
      </w:r>
      <w:r w:rsidRPr="009156F3">
        <w:t>pečuji o sebe, o svůj zevnějšek, volím mezi zdravým a nezdravým způsobem života, jsem nezávislý a mám představu o své budoucnosti, věřím v budoucnost, vnímám, že život má smysl).</w:t>
      </w:r>
    </w:p>
    <w:p w14:paraId="4BE980BC" w14:textId="77777777" w:rsidR="00086227" w:rsidRPr="009156F3" w:rsidRDefault="00086227" w:rsidP="005A2558">
      <w:pPr>
        <w:numPr>
          <w:ilvl w:val="0"/>
          <w:numId w:val="45"/>
        </w:numPr>
        <w:spacing w:after="0" w:line="240" w:lineRule="auto"/>
        <w:jc w:val="both"/>
      </w:pPr>
      <w:r w:rsidRPr="009156F3">
        <w:t>Sounáležitost (vnímám se jako součást životního prostředí a Země, cítím se bezpečně ve škole,  ve městě, jsem oceňován a ostatní si mě váží, mám kamarády a vážím si jich, umím se o sebe postarat a  přijímat zdravotní/sociální pomoc a služby).</w:t>
      </w:r>
    </w:p>
    <w:p w14:paraId="57FC7F64" w14:textId="77777777" w:rsidR="00086227" w:rsidRPr="009156F3" w:rsidRDefault="00086227" w:rsidP="005A2558">
      <w:pPr>
        <w:numPr>
          <w:ilvl w:val="0"/>
          <w:numId w:val="45"/>
        </w:numPr>
        <w:spacing w:after="0" w:line="240" w:lineRule="auto"/>
        <w:jc w:val="both"/>
      </w:pPr>
      <w:r w:rsidRPr="009156F3">
        <w:t>Adaptabilita (dávám pozor na sebe a svůj zevnějšek,  jsem žák, účastním se sportovních a rekreačních aktivit, setkávám se s lidmi a trávím s nimi volný čas, plánuji si volbu profese nebo zaměstnání, řeším s odvahou své problémy, mám právní povědomí).</w:t>
      </w:r>
    </w:p>
    <w:p w14:paraId="70F8C6DF" w14:textId="77777777" w:rsidR="009B5E4D" w:rsidRPr="009156F3" w:rsidRDefault="009B5E4D" w:rsidP="00086227"/>
    <w:p w14:paraId="587D7B32" w14:textId="4C799FEB" w:rsidR="00086227" w:rsidRPr="009156F3" w:rsidRDefault="00086227" w:rsidP="00086227">
      <w:pPr>
        <w:rPr>
          <w:bCs/>
          <w:color w:val="000000"/>
        </w:rPr>
      </w:pPr>
      <w:r w:rsidRPr="009156F3">
        <w:rPr>
          <w:bCs/>
          <w:color w:val="000000"/>
        </w:rPr>
        <w:t xml:space="preserve">3) Minimální preventivní program </w:t>
      </w:r>
    </w:p>
    <w:p w14:paraId="60EC0008" w14:textId="77777777" w:rsidR="00086227" w:rsidRPr="009156F3" w:rsidRDefault="00086227" w:rsidP="005A2558">
      <w:pPr>
        <w:numPr>
          <w:ilvl w:val="0"/>
          <w:numId w:val="39"/>
        </w:numPr>
        <w:spacing w:after="0" w:line="240" w:lineRule="auto"/>
        <w:rPr>
          <w:color w:val="000000"/>
        </w:rPr>
      </w:pPr>
      <w:r w:rsidRPr="009156F3">
        <w:rPr>
          <w:bCs/>
          <w:color w:val="000000"/>
        </w:rPr>
        <w:t>je preventivním programem</w:t>
      </w:r>
      <w:r w:rsidRPr="009156F3">
        <w:rPr>
          <w:color w:val="000000"/>
        </w:rPr>
        <w:t xml:space="preserve"> </w:t>
      </w:r>
      <w:r w:rsidRPr="009156F3">
        <w:rPr>
          <w:bCs/>
          <w:color w:val="000000"/>
        </w:rPr>
        <w:t>školy</w:t>
      </w:r>
      <w:r w:rsidRPr="009156F3">
        <w:rPr>
          <w:color w:val="000000"/>
        </w:rPr>
        <w:t xml:space="preserve"> a školského zařízení,</w:t>
      </w:r>
    </w:p>
    <w:p w14:paraId="58CA2F10" w14:textId="77777777" w:rsidR="00086227" w:rsidRPr="009156F3" w:rsidRDefault="00086227" w:rsidP="005A2558">
      <w:pPr>
        <w:numPr>
          <w:ilvl w:val="0"/>
          <w:numId w:val="39"/>
        </w:numPr>
        <w:spacing w:after="0" w:line="240" w:lineRule="auto"/>
        <w:jc w:val="both"/>
        <w:rPr>
          <w:color w:val="000000"/>
        </w:rPr>
      </w:pPr>
      <w:r w:rsidRPr="009156F3">
        <w:rPr>
          <w:color w:val="000000"/>
        </w:rPr>
        <w:t xml:space="preserve">je součástí </w:t>
      </w:r>
      <w:r w:rsidRPr="009156F3">
        <w:rPr>
          <w:bCs/>
          <w:color w:val="000000"/>
        </w:rPr>
        <w:t>školního</w:t>
      </w:r>
      <w:r w:rsidRPr="009156F3">
        <w:rPr>
          <w:color w:val="000000"/>
        </w:rPr>
        <w:t xml:space="preserve"> vzdělávacího programu, který vychází z příslušného rámcového vzdělávacího programu, popř. upravovaného přílohou.</w:t>
      </w:r>
    </w:p>
    <w:p w14:paraId="5F7C51D3" w14:textId="77777777" w:rsidR="00086227" w:rsidRPr="009156F3" w:rsidRDefault="00086227" w:rsidP="005A2558">
      <w:pPr>
        <w:numPr>
          <w:ilvl w:val="0"/>
          <w:numId w:val="39"/>
        </w:numPr>
        <w:spacing w:after="0" w:line="240" w:lineRule="auto"/>
        <w:jc w:val="both"/>
        <w:rPr>
          <w:color w:val="000000"/>
        </w:rPr>
      </w:pPr>
      <w:r w:rsidRPr="009156F3">
        <w:rPr>
          <w:color w:val="000000"/>
        </w:rPr>
        <w:t>vychází z omezených časových, personálních a finančních investic se zaměřením na nejvyšší efektivitu,</w:t>
      </w:r>
    </w:p>
    <w:p w14:paraId="3F5C03C3" w14:textId="77777777" w:rsidR="00086227" w:rsidRPr="009156F3" w:rsidRDefault="00086227" w:rsidP="005A2558">
      <w:pPr>
        <w:numPr>
          <w:ilvl w:val="0"/>
          <w:numId w:val="39"/>
        </w:numPr>
        <w:spacing w:after="0" w:line="240" w:lineRule="auto"/>
        <w:ind w:left="709" w:hanging="425"/>
        <w:jc w:val="both"/>
        <w:rPr>
          <w:color w:val="000000"/>
        </w:rPr>
      </w:pPr>
      <w:r w:rsidRPr="009156F3">
        <w:rPr>
          <w:color w:val="000000"/>
        </w:rPr>
        <w:t>jasně definuje dlouhodobé, střednědobé a krátkodobé cíle,</w:t>
      </w:r>
    </w:p>
    <w:p w14:paraId="48093033" w14:textId="77777777" w:rsidR="00086227" w:rsidRPr="009156F3" w:rsidRDefault="00086227" w:rsidP="005A2558">
      <w:pPr>
        <w:numPr>
          <w:ilvl w:val="0"/>
          <w:numId w:val="39"/>
        </w:numPr>
        <w:spacing w:after="0" w:line="240" w:lineRule="auto"/>
        <w:ind w:left="709" w:hanging="425"/>
        <w:jc w:val="both"/>
        <w:rPr>
          <w:color w:val="000000"/>
        </w:rPr>
      </w:pPr>
      <w:r w:rsidRPr="009156F3">
        <w:t>je naplánován</w:t>
      </w:r>
      <w:r w:rsidRPr="009156F3">
        <w:rPr>
          <w:color w:val="E36C0A"/>
        </w:rPr>
        <w:t xml:space="preserve"> </w:t>
      </w:r>
      <w:r w:rsidRPr="009156F3">
        <w:rPr>
          <w:color w:val="000000"/>
        </w:rPr>
        <w:t>tak, aby byl realizovatelným,</w:t>
      </w:r>
    </w:p>
    <w:p w14:paraId="238ADEA2" w14:textId="77777777" w:rsidR="00086227" w:rsidRPr="009156F3" w:rsidRDefault="00086227" w:rsidP="005A2558">
      <w:pPr>
        <w:numPr>
          <w:ilvl w:val="0"/>
          <w:numId w:val="39"/>
        </w:numPr>
        <w:spacing w:after="0" w:line="240" w:lineRule="auto"/>
        <w:ind w:left="709" w:hanging="425"/>
        <w:jc w:val="both"/>
        <w:rPr>
          <w:color w:val="000000"/>
        </w:rPr>
      </w:pPr>
      <w:r w:rsidRPr="009156F3">
        <w:rPr>
          <w:color w:val="000000"/>
        </w:rPr>
        <w:t xml:space="preserve">je přizpůsobován kulturním, sociálním či politickým okolnostem i struktuře školy či specifické populaci jak v rámci školy, tak v jejím okolí, respektuje specifika ve školním prostředí, </w:t>
      </w:r>
    </w:p>
    <w:p w14:paraId="218BB8FB" w14:textId="77777777" w:rsidR="00086227" w:rsidRPr="009156F3" w:rsidRDefault="00086227" w:rsidP="005A2558">
      <w:pPr>
        <w:numPr>
          <w:ilvl w:val="0"/>
          <w:numId w:val="39"/>
        </w:numPr>
        <w:spacing w:after="0" w:line="240" w:lineRule="auto"/>
        <w:ind w:left="709" w:hanging="425"/>
        <w:jc w:val="both"/>
        <w:rPr>
          <w:color w:val="000000"/>
        </w:rPr>
      </w:pPr>
      <w:r w:rsidRPr="009156F3">
        <w:rPr>
          <w:color w:val="000000"/>
        </w:rPr>
        <w:t xml:space="preserve">oddaluje nebo snižuje výskyt rizikového chování  </w:t>
      </w:r>
    </w:p>
    <w:p w14:paraId="08443DA5" w14:textId="77777777" w:rsidR="00086227" w:rsidRPr="009156F3" w:rsidRDefault="00086227" w:rsidP="005A2558">
      <w:pPr>
        <w:numPr>
          <w:ilvl w:val="0"/>
          <w:numId w:val="39"/>
        </w:numPr>
        <w:spacing w:after="0" w:line="240" w:lineRule="auto"/>
        <w:ind w:left="709" w:hanging="425"/>
        <w:jc w:val="both"/>
        <w:rPr>
          <w:color w:val="000000"/>
        </w:rPr>
      </w:pPr>
      <w:r w:rsidRPr="009156F3">
        <w:rPr>
          <w:color w:val="000000"/>
        </w:rPr>
        <w:t>zvyšuje schopnost žáků a studentů činit informovaná a zodpovědná rozhodnutí,</w:t>
      </w:r>
    </w:p>
    <w:p w14:paraId="3CFD88DB" w14:textId="77777777" w:rsidR="00086227" w:rsidRPr="009156F3" w:rsidRDefault="00086227" w:rsidP="005A2558">
      <w:pPr>
        <w:numPr>
          <w:ilvl w:val="0"/>
          <w:numId w:val="39"/>
        </w:numPr>
        <w:spacing w:after="0" w:line="240" w:lineRule="auto"/>
        <w:ind w:left="709" w:hanging="425"/>
        <w:jc w:val="both"/>
        <w:rPr>
          <w:color w:val="000000"/>
        </w:rPr>
      </w:pPr>
      <w:r w:rsidRPr="009156F3">
        <w:rPr>
          <w:color w:val="000000"/>
        </w:rPr>
        <w:t>má dlouhotrvající vliv na změnu chování,</w:t>
      </w:r>
    </w:p>
    <w:p w14:paraId="65780FF3" w14:textId="77777777" w:rsidR="00086227" w:rsidRPr="009156F3" w:rsidRDefault="00086227" w:rsidP="005A2558">
      <w:pPr>
        <w:numPr>
          <w:ilvl w:val="0"/>
          <w:numId w:val="39"/>
        </w:numPr>
        <w:spacing w:after="0" w:line="240" w:lineRule="auto"/>
        <w:ind w:left="709" w:hanging="425"/>
        <w:jc w:val="both"/>
        <w:rPr>
          <w:color w:val="000000"/>
        </w:rPr>
      </w:pPr>
      <w:r w:rsidRPr="009156F3">
        <w:rPr>
          <w:color w:val="000000"/>
        </w:rPr>
        <w:t xml:space="preserve">pojmenovává problémy z oblasti rizikového chování dle čl. 1, odst. </w:t>
      </w:r>
      <w:smartTag w:uri="urn:schemas-microsoft-com:office:smarttags" w:element="metricconverter">
        <w:smartTagPr>
          <w:attr w:name="ProductID" w:val="1 a"/>
        </w:smartTagPr>
        <w:r w:rsidRPr="009156F3">
          <w:rPr>
            <w:color w:val="000000"/>
          </w:rPr>
          <w:t>1 a</w:t>
        </w:r>
      </w:smartTag>
      <w:r w:rsidRPr="009156F3">
        <w:rPr>
          <w:color w:val="000000"/>
        </w:rPr>
        <w:t xml:space="preserve"> případné další rizikové projevy chování,</w:t>
      </w:r>
    </w:p>
    <w:p w14:paraId="4A08C7AD" w14:textId="77777777" w:rsidR="00086227" w:rsidRPr="009156F3" w:rsidRDefault="00086227" w:rsidP="005A2558">
      <w:pPr>
        <w:numPr>
          <w:ilvl w:val="0"/>
          <w:numId w:val="39"/>
        </w:numPr>
        <w:spacing w:after="0" w:line="240" w:lineRule="auto"/>
        <w:ind w:left="709" w:hanging="425"/>
        <w:jc w:val="both"/>
        <w:rPr>
          <w:color w:val="000000"/>
        </w:rPr>
      </w:pPr>
      <w:r w:rsidRPr="009156F3">
        <w:rPr>
          <w:color w:val="000000"/>
        </w:rPr>
        <w:t xml:space="preserve">pomáhá zejména těm jedincům, kteří pocházejí z nejvíce ohrožených skupin (minoritám, cizincům, dětem a žákům zdravotně či sociálně znevýhodněným) při ochraně jejich lidských práv, </w:t>
      </w:r>
    </w:p>
    <w:p w14:paraId="4DE10EFD" w14:textId="77777777" w:rsidR="00086227" w:rsidRPr="009156F3" w:rsidRDefault="00086227" w:rsidP="005A2558">
      <w:pPr>
        <w:numPr>
          <w:ilvl w:val="0"/>
          <w:numId w:val="39"/>
        </w:numPr>
        <w:spacing w:after="0" w:line="240" w:lineRule="auto"/>
        <w:ind w:left="709" w:hanging="425"/>
        <w:jc w:val="both"/>
        <w:rPr>
          <w:color w:val="000000"/>
        </w:rPr>
      </w:pPr>
      <w:r w:rsidRPr="009156F3">
        <w:rPr>
          <w:color w:val="000000"/>
        </w:rPr>
        <w:t xml:space="preserve">podporuje zdravý životní styl a usiluje o předávání vyvážených informací a dovedností. </w:t>
      </w:r>
    </w:p>
    <w:p w14:paraId="67C5B3BE" w14:textId="77777777" w:rsidR="00754D28" w:rsidRPr="009156F3" w:rsidRDefault="00754D28" w:rsidP="00754D28"/>
    <w:p w14:paraId="0EB8CCBE" w14:textId="7388F256" w:rsidR="00086227" w:rsidRPr="009156F3" w:rsidRDefault="00086227" w:rsidP="00754D28">
      <w:pPr>
        <w:jc w:val="center"/>
      </w:pPr>
      <w:r w:rsidRPr="009156F3">
        <w:t>Článek 5</w:t>
      </w:r>
    </w:p>
    <w:p w14:paraId="6293461A" w14:textId="77777777" w:rsidR="00086227" w:rsidRPr="009156F3" w:rsidRDefault="00086227" w:rsidP="00086227">
      <w:pPr>
        <w:jc w:val="center"/>
        <w:rPr>
          <w:b/>
          <w:color w:val="000000"/>
        </w:rPr>
      </w:pPr>
      <w:r w:rsidRPr="009156F3">
        <w:rPr>
          <w:b/>
          <w:color w:val="000000"/>
        </w:rPr>
        <w:t>Minimální preventivní program školy, školského zařízení (dále jen škola)</w:t>
      </w:r>
    </w:p>
    <w:p w14:paraId="46B1BCDF" w14:textId="268D6C72" w:rsidR="00086227" w:rsidRPr="009156F3" w:rsidRDefault="00086227" w:rsidP="00754D28">
      <w:pPr>
        <w:jc w:val="both"/>
      </w:pPr>
      <w:r w:rsidRPr="009156F3">
        <w:t xml:space="preserve">(1) Na tvorbě a realizaci </w:t>
      </w:r>
      <w:r w:rsidRPr="009156F3">
        <w:rPr>
          <w:color w:val="000000"/>
        </w:rPr>
        <w:t>Preventivního programu</w:t>
      </w:r>
      <w:r w:rsidRPr="009156F3">
        <w:t xml:space="preserve"> se podílejí všichni pedagogičtí pracovníci školy. Koordinace tvorby a kontrola realizace patří ke standardním činnostem školního metodika prevence, při tvorbě a vyhodnocování </w:t>
      </w:r>
      <w:r w:rsidRPr="009156F3">
        <w:rPr>
          <w:color w:val="000000"/>
        </w:rPr>
        <w:t>Preventivního programu</w:t>
      </w:r>
      <w:r w:rsidRPr="009156F3">
        <w:t xml:space="preserve"> školní metodik prevence dle potřeby spolupracuje s  metodikem prevence v PPP</w:t>
      </w:r>
      <w:r w:rsidRPr="009156F3">
        <w:rPr>
          <w:rStyle w:val="Znakapoznpodarou"/>
        </w:rPr>
        <w:footnoteReference w:id="14"/>
      </w:r>
      <w:r w:rsidRPr="009156F3">
        <w:t>.</w:t>
      </w:r>
    </w:p>
    <w:p w14:paraId="58A31364" w14:textId="1A8624E3" w:rsidR="00086227" w:rsidRPr="009156F3" w:rsidRDefault="00086227" w:rsidP="00754D28">
      <w:pPr>
        <w:jc w:val="both"/>
      </w:pPr>
      <w:r w:rsidRPr="009156F3">
        <w:t xml:space="preserve">(2) Škola vždy zpracovává </w:t>
      </w:r>
      <w:r w:rsidRPr="009156F3">
        <w:rPr>
          <w:color w:val="000000"/>
        </w:rPr>
        <w:t>Minimální preventivní program (v případě programu realizovaného externím subjektem doporučení viz Příloha 1.), který</w:t>
      </w:r>
      <w:r w:rsidRPr="009156F3">
        <w:t xml:space="preserve"> podléhá kontrole České školní inspekce. </w:t>
      </w:r>
      <w:r w:rsidRPr="009156F3">
        <w:rPr>
          <w:color w:val="000000"/>
        </w:rPr>
        <w:t>K zahájení nebo rozvinutí prioritních preventivních projektů realizovaných jako součást</w:t>
      </w:r>
      <w:r w:rsidRPr="009156F3">
        <w:t xml:space="preserve"> P</w:t>
      </w:r>
      <w:r w:rsidRPr="009156F3">
        <w:rPr>
          <w:color w:val="000000"/>
        </w:rPr>
        <w:t>reventivního programu</w:t>
      </w:r>
      <w:r w:rsidRPr="009156F3">
        <w:t xml:space="preserve"> </w:t>
      </w:r>
      <w:r w:rsidRPr="009156F3">
        <w:rPr>
          <w:color w:val="000000"/>
        </w:rPr>
        <w:t>nebo k zabezpečení Preventivního programu</w:t>
      </w:r>
      <w:r w:rsidRPr="009156F3">
        <w:t xml:space="preserve"> může škola využít dotačního řízení v rámci prevence rizikového chování u dětí a mládeže v působnosti resortu MŠMT nebo krajů na daný rok.</w:t>
      </w:r>
    </w:p>
    <w:p w14:paraId="349C70BF" w14:textId="397E0C7B" w:rsidR="00086227" w:rsidRPr="009156F3" w:rsidRDefault="00086227" w:rsidP="00754D28">
      <w:pPr>
        <w:pStyle w:val="Zkladntext"/>
        <w:jc w:val="center"/>
        <w:rPr>
          <w:bCs/>
          <w:color w:val="000000"/>
          <w:sz w:val="22"/>
          <w:szCs w:val="22"/>
        </w:rPr>
      </w:pPr>
      <w:r w:rsidRPr="009156F3">
        <w:rPr>
          <w:bCs/>
          <w:color w:val="000000"/>
          <w:sz w:val="22"/>
          <w:szCs w:val="22"/>
        </w:rPr>
        <w:t>Článek 8</w:t>
      </w:r>
    </w:p>
    <w:p w14:paraId="709E2E51" w14:textId="77777777" w:rsidR="00086227" w:rsidRPr="009156F3" w:rsidRDefault="00086227" w:rsidP="00086227">
      <w:pPr>
        <w:widowControl w:val="0"/>
        <w:autoSpaceDE w:val="0"/>
        <w:autoSpaceDN w:val="0"/>
        <w:adjustRightInd w:val="0"/>
        <w:jc w:val="center"/>
        <w:rPr>
          <w:b/>
          <w:bCs/>
          <w:color w:val="000000"/>
        </w:rPr>
      </w:pPr>
      <w:r w:rsidRPr="009156F3">
        <w:rPr>
          <w:b/>
          <w:bCs/>
          <w:color w:val="000000"/>
        </w:rPr>
        <w:t>Účinnost</w:t>
      </w:r>
    </w:p>
    <w:p w14:paraId="356CDE21" w14:textId="33B19CBB" w:rsidR="00086227" w:rsidRPr="009156F3" w:rsidRDefault="00086227" w:rsidP="00754D28">
      <w:pPr>
        <w:widowControl w:val="0"/>
        <w:autoSpaceDE w:val="0"/>
        <w:autoSpaceDN w:val="0"/>
        <w:adjustRightInd w:val="0"/>
        <w:jc w:val="both"/>
        <w:rPr>
          <w:color w:val="000000"/>
        </w:rPr>
      </w:pPr>
      <w:r w:rsidRPr="009156F3">
        <w:t>Metodické doporučení nabývá účinnosti dnem 1.11.2010.</w:t>
      </w:r>
    </w:p>
    <w:p w14:paraId="2C926757" w14:textId="77777777" w:rsidR="00086227" w:rsidRDefault="00086227" w:rsidP="00086227">
      <w:pPr>
        <w:pStyle w:val="Zkladntext"/>
        <w:rPr>
          <w:color w:val="000000"/>
          <w:szCs w:val="24"/>
        </w:rPr>
      </w:pPr>
    </w:p>
    <w:p w14:paraId="358387A3" w14:textId="3FD687CD" w:rsidR="00086227" w:rsidRDefault="00086227" w:rsidP="00754D28">
      <w:pPr>
        <w:pStyle w:val="Zkladntext"/>
        <w:ind w:left="4956" w:firstLine="708"/>
        <w:jc w:val="center"/>
        <w:rPr>
          <w:color w:val="000000"/>
          <w:szCs w:val="24"/>
        </w:rPr>
      </w:pPr>
      <w:r>
        <w:rPr>
          <w:color w:val="000000"/>
          <w:szCs w:val="24"/>
        </w:rPr>
        <w:t xml:space="preserve">            </w:t>
      </w:r>
    </w:p>
    <w:tbl>
      <w:tblPr>
        <w:tblW w:w="10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548"/>
        <w:gridCol w:w="640"/>
      </w:tblGrid>
      <w:tr w:rsidR="00086227" w14:paraId="65E39491" w14:textId="77777777" w:rsidTr="00C5082D">
        <w:tc>
          <w:tcPr>
            <w:tcW w:w="4248" w:type="dxa"/>
          </w:tcPr>
          <w:p w14:paraId="02A3C5B9" w14:textId="77777777" w:rsidR="009156F3" w:rsidRDefault="00C5082D" w:rsidP="00C5082D">
            <w:pPr>
              <w:widowControl w:val="0"/>
              <w:autoSpaceDE w:val="0"/>
              <w:autoSpaceDN w:val="0"/>
              <w:adjustRightInd w:val="0"/>
              <w:jc w:val="both"/>
            </w:pPr>
            <w:r>
              <w:t xml:space="preserve">Metodický pokyn ministryně školství, mládeže a tělovýchovy k prevenci a řešení šikany ve školách a školských zařízeních </w:t>
            </w:r>
          </w:p>
          <w:p w14:paraId="6E935778" w14:textId="77777777" w:rsidR="00D47352" w:rsidRDefault="00C5082D" w:rsidP="00C5082D">
            <w:pPr>
              <w:widowControl w:val="0"/>
              <w:autoSpaceDE w:val="0"/>
              <w:autoSpaceDN w:val="0"/>
              <w:adjustRightInd w:val="0"/>
              <w:jc w:val="both"/>
            </w:pPr>
            <w:r>
              <w:t xml:space="preserve">Obsah a členění metodického pokynu </w:t>
            </w:r>
          </w:p>
          <w:p w14:paraId="70188668" w14:textId="2E9AA052" w:rsidR="009156F3" w:rsidRDefault="00C5082D" w:rsidP="00C5082D">
            <w:pPr>
              <w:widowControl w:val="0"/>
              <w:autoSpaceDE w:val="0"/>
              <w:autoSpaceDN w:val="0"/>
              <w:adjustRightInd w:val="0"/>
              <w:jc w:val="both"/>
            </w:pPr>
            <w:r>
              <w:t xml:space="preserve">Úvodní </w:t>
            </w:r>
            <w:r w:rsidR="00D47352">
              <w:t xml:space="preserve">ustanovení </w:t>
            </w:r>
          </w:p>
          <w:p w14:paraId="3D3B979A" w14:textId="77777777" w:rsidR="00D47352" w:rsidRDefault="00C5082D" w:rsidP="00C5082D">
            <w:pPr>
              <w:widowControl w:val="0"/>
              <w:autoSpaceDE w:val="0"/>
              <w:autoSpaceDN w:val="0"/>
              <w:adjustRightInd w:val="0"/>
              <w:jc w:val="both"/>
            </w:pPr>
            <w:r>
              <w:t>Charakteristika šik</w:t>
            </w:r>
            <w:r w:rsidR="00D47352">
              <w:t xml:space="preserve">any </w:t>
            </w:r>
          </w:p>
          <w:p w14:paraId="0B3CB194" w14:textId="61EF87DA" w:rsidR="00D47352" w:rsidRDefault="00C5082D" w:rsidP="00C5082D">
            <w:pPr>
              <w:widowControl w:val="0"/>
              <w:autoSpaceDE w:val="0"/>
              <w:autoSpaceDN w:val="0"/>
              <w:adjustRightInd w:val="0"/>
              <w:jc w:val="both"/>
            </w:pPr>
            <w:r>
              <w:t xml:space="preserve">Bezpečné prostředí ve škole: jak </w:t>
            </w:r>
            <w:r w:rsidR="00D47352">
              <w:t>předcházet šikaně</w:t>
            </w:r>
          </w:p>
          <w:p w14:paraId="70B9FF9D" w14:textId="77777777" w:rsidR="00D47352" w:rsidRDefault="00C5082D" w:rsidP="00C5082D">
            <w:pPr>
              <w:widowControl w:val="0"/>
              <w:autoSpaceDE w:val="0"/>
              <w:autoSpaceDN w:val="0"/>
              <w:adjustRightInd w:val="0"/>
              <w:jc w:val="both"/>
            </w:pPr>
            <w:r>
              <w:t>Základní p</w:t>
            </w:r>
            <w:r w:rsidR="00D47352">
              <w:t>ostup v řešení šikany</w:t>
            </w:r>
          </w:p>
          <w:p w14:paraId="0068B602" w14:textId="77777777" w:rsidR="00D47352" w:rsidRDefault="00D47352" w:rsidP="00C5082D">
            <w:pPr>
              <w:widowControl w:val="0"/>
              <w:autoSpaceDE w:val="0"/>
              <w:autoSpaceDN w:val="0"/>
              <w:adjustRightInd w:val="0"/>
              <w:jc w:val="both"/>
            </w:pPr>
            <w:r>
              <w:t>Nápravná opatření</w:t>
            </w:r>
          </w:p>
          <w:p w14:paraId="038368BD" w14:textId="4E8AC4D8" w:rsidR="00D47352" w:rsidRDefault="00D47352" w:rsidP="00C5082D">
            <w:pPr>
              <w:widowControl w:val="0"/>
              <w:autoSpaceDE w:val="0"/>
              <w:autoSpaceDN w:val="0"/>
              <w:adjustRightInd w:val="0"/>
              <w:jc w:val="both"/>
            </w:pPr>
            <w:r>
              <w:t xml:space="preserve">Odpovědnost </w:t>
            </w:r>
            <w:r w:rsidR="00555540">
              <w:rPr>
                <w:rFonts w:ascii="Calibri" w:eastAsia="Calibri" w:hAnsi="Calibri" w:cs="Calibri"/>
                <w:color w:val="000000" w:themeColor="text1"/>
              </w:rPr>
              <w:t xml:space="preserve">zák. zástupců </w:t>
            </w:r>
            <w:r>
              <w:t>a komunik</w:t>
            </w:r>
            <w:r w:rsidR="00C5082D">
              <w:t>ace</w:t>
            </w:r>
            <w:r>
              <w:t xml:space="preserve"> školy s</w:t>
            </w:r>
            <w:r w:rsidR="00555540">
              <w:t>e</w:t>
            </w:r>
            <w:r>
              <w:t> </w:t>
            </w:r>
            <w:r w:rsidR="00555540">
              <w:rPr>
                <w:rFonts w:ascii="Calibri" w:eastAsia="Calibri" w:hAnsi="Calibri" w:cs="Calibri"/>
                <w:color w:val="000000" w:themeColor="text1"/>
              </w:rPr>
              <w:t>zák. zástupci</w:t>
            </w:r>
          </w:p>
          <w:p w14:paraId="329C22DA" w14:textId="77777777" w:rsidR="00D47352" w:rsidRDefault="00C5082D" w:rsidP="00C5082D">
            <w:pPr>
              <w:widowControl w:val="0"/>
              <w:autoSpaceDE w:val="0"/>
              <w:autoSpaceDN w:val="0"/>
              <w:adjustRightInd w:val="0"/>
              <w:jc w:val="both"/>
            </w:pPr>
            <w:r>
              <w:t xml:space="preserve"> Ochrana dětí před šikanou v předš</w:t>
            </w:r>
            <w:r w:rsidR="00D47352">
              <w:t>kolním vzdělávání</w:t>
            </w:r>
          </w:p>
          <w:p w14:paraId="7C9EA861" w14:textId="7B599FD2" w:rsidR="009156F3" w:rsidRDefault="00C5082D" w:rsidP="00C5082D">
            <w:pPr>
              <w:widowControl w:val="0"/>
              <w:autoSpaceDE w:val="0"/>
              <w:autoSpaceDN w:val="0"/>
              <w:adjustRightInd w:val="0"/>
              <w:jc w:val="both"/>
            </w:pPr>
            <w:r>
              <w:t xml:space="preserve">Šikana zaměřená na učitele: jak </w:t>
            </w:r>
            <w:r w:rsidR="00D47352">
              <w:t>ji předcházet a jak ji řešit</w:t>
            </w:r>
          </w:p>
          <w:p w14:paraId="551C71F9" w14:textId="77777777" w:rsidR="00D47352" w:rsidRDefault="00C5082D" w:rsidP="00C5082D">
            <w:pPr>
              <w:widowControl w:val="0"/>
              <w:autoSpaceDE w:val="0"/>
              <w:autoSpaceDN w:val="0"/>
              <w:adjustRightInd w:val="0"/>
              <w:jc w:val="both"/>
            </w:pPr>
            <w:r>
              <w:t>Prá</w:t>
            </w:r>
            <w:r w:rsidR="00D47352">
              <w:t>vní odpovědnost školy</w:t>
            </w:r>
          </w:p>
          <w:p w14:paraId="35AA4168" w14:textId="77777777" w:rsidR="00D47352" w:rsidRDefault="00C5082D" w:rsidP="00C5082D">
            <w:pPr>
              <w:widowControl w:val="0"/>
              <w:autoSpaceDE w:val="0"/>
              <w:autoSpaceDN w:val="0"/>
              <w:adjustRightInd w:val="0"/>
              <w:jc w:val="both"/>
            </w:pPr>
            <w:r>
              <w:t>Trestně-</w:t>
            </w:r>
            <w:r w:rsidR="00D47352">
              <w:t>právní hledisko šikany</w:t>
            </w:r>
          </w:p>
          <w:p w14:paraId="51B7EC3F" w14:textId="77777777" w:rsidR="00D47352" w:rsidRDefault="00C5082D" w:rsidP="00C5082D">
            <w:pPr>
              <w:widowControl w:val="0"/>
              <w:autoSpaceDE w:val="0"/>
              <w:autoSpaceDN w:val="0"/>
              <w:adjustRightInd w:val="0"/>
              <w:jc w:val="both"/>
            </w:pPr>
            <w:r>
              <w:t xml:space="preserve">Podávání </w:t>
            </w:r>
            <w:r w:rsidR="00D47352">
              <w:t xml:space="preserve">podnětů, stížností a oznámení </w:t>
            </w:r>
          </w:p>
          <w:p w14:paraId="40C5E5E3" w14:textId="77777777" w:rsidR="00D47352" w:rsidRDefault="00C5082D" w:rsidP="00C5082D">
            <w:pPr>
              <w:widowControl w:val="0"/>
              <w:autoSpaceDE w:val="0"/>
              <w:autoSpaceDN w:val="0"/>
              <w:adjustRightInd w:val="0"/>
              <w:jc w:val="both"/>
            </w:pPr>
            <w:r>
              <w:t>Závěrečná u</w:t>
            </w:r>
            <w:r w:rsidR="00D47352">
              <w:t>stanovení</w:t>
            </w:r>
          </w:p>
          <w:p w14:paraId="53270000" w14:textId="77777777" w:rsidR="00D47352" w:rsidRDefault="00C5082D" w:rsidP="00C5082D">
            <w:pPr>
              <w:widowControl w:val="0"/>
              <w:autoSpaceDE w:val="0"/>
              <w:autoSpaceDN w:val="0"/>
              <w:adjustRightInd w:val="0"/>
              <w:jc w:val="both"/>
            </w:pPr>
            <w:r>
              <w:t>Čl. 1 Úvodní ustanovení</w:t>
            </w:r>
          </w:p>
          <w:p w14:paraId="70C93594" w14:textId="77777777" w:rsidR="00D47352" w:rsidRDefault="00C5082D" w:rsidP="00C5082D">
            <w:pPr>
              <w:widowControl w:val="0"/>
              <w:autoSpaceDE w:val="0"/>
              <w:autoSpaceDN w:val="0"/>
              <w:adjustRightInd w:val="0"/>
              <w:jc w:val="both"/>
            </w:pPr>
            <w:r>
              <w:t>(1) Cílem metodického pokynu je pomoci porozumět školám a školským zařízením (dále jen „školám“) fenoménu šikany, možnostem, jak mu předcházet a jak na něj efektivně reagov</w:t>
            </w:r>
            <w:r w:rsidR="00D47352">
              <w:t>at, pokud k jeho výskytu dojde.</w:t>
            </w:r>
          </w:p>
          <w:p w14:paraId="3ADAC80B" w14:textId="77777777" w:rsidR="00D47352" w:rsidRDefault="00C5082D" w:rsidP="00C5082D">
            <w:pPr>
              <w:widowControl w:val="0"/>
              <w:autoSpaceDE w:val="0"/>
              <w:autoSpaceDN w:val="0"/>
              <w:adjustRightInd w:val="0"/>
              <w:jc w:val="both"/>
            </w:pPr>
            <w:r>
              <w:t>(2) Škola má ze zákona jednoznačnou odpovědnost za vytváření a udržování bezpečného prostředí, za ochranu žáků a jejich zdraví a za předcházení vzniku jakýchkoli forem rizikového chování na škole, tedy i šikany. Ředitel školy má zároveň odpovědnost za zajištění bezpečnosti a ochrany zdraví pro své zaměstnance, tedy také za prevenci šikany zaměřené na učitele.</w:t>
            </w:r>
            <w:r w:rsidR="00D47352">
              <w:t xml:space="preserve"> </w:t>
            </w:r>
          </w:p>
          <w:p w14:paraId="0835FFE0" w14:textId="77777777" w:rsidR="00D47352" w:rsidRDefault="00C5082D" w:rsidP="00C5082D">
            <w:pPr>
              <w:widowControl w:val="0"/>
              <w:autoSpaceDE w:val="0"/>
              <w:autoSpaceDN w:val="0"/>
              <w:adjustRightInd w:val="0"/>
              <w:jc w:val="both"/>
            </w:pPr>
            <w:r>
              <w:t xml:space="preserve"> Čl. 2 Charakteristika šikany </w:t>
            </w:r>
          </w:p>
          <w:p w14:paraId="6C90C746" w14:textId="77777777" w:rsidR="00D47352" w:rsidRDefault="00C5082D" w:rsidP="00C5082D">
            <w:pPr>
              <w:widowControl w:val="0"/>
              <w:autoSpaceDE w:val="0"/>
              <w:autoSpaceDN w:val="0"/>
              <w:adjustRightInd w:val="0"/>
              <w:jc w:val="both"/>
            </w:pPr>
            <w:r>
              <w:t xml:space="preserve">(1) Šikana je agresivní chování ze strany žáka/ů vůči žákovi nebo skupině žáků či učiteli, které se v čase opakuje (nikoli nutně) a je založeno na vědomé, záměrné, úmyslné a obvykle skryté snaze ublížit fyzicky, emocionálně, sociálně a/nebo v případě šikany učitele také profesionálně. Šikana je dále charakteristická nepoměrem sil, bezmocností oběti, nepříjemností útoku pro oběť a samoúčelností agrese. </w:t>
            </w:r>
          </w:p>
          <w:p w14:paraId="085A0609" w14:textId="77777777" w:rsidR="00D47352" w:rsidRDefault="00C5082D" w:rsidP="00C5082D">
            <w:pPr>
              <w:widowControl w:val="0"/>
              <w:autoSpaceDE w:val="0"/>
              <w:autoSpaceDN w:val="0"/>
              <w:adjustRightInd w:val="0"/>
              <w:jc w:val="both"/>
            </w:pPr>
            <w:r>
              <w:t xml:space="preserve">(2) Podoby šikany: </w:t>
            </w:r>
          </w:p>
          <w:p w14:paraId="0253F825" w14:textId="77777777" w:rsidR="00D47352" w:rsidRDefault="00C5082D" w:rsidP="00C5082D">
            <w:pPr>
              <w:widowControl w:val="0"/>
              <w:autoSpaceDE w:val="0"/>
              <w:autoSpaceDN w:val="0"/>
              <w:adjustRightInd w:val="0"/>
              <w:jc w:val="both"/>
            </w:pPr>
            <w:r>
              <w:sym w:font="Symbol" w:char="F0B7"/>
            </w:r>
            <w:r>
              <w:t xml:space="preserve"> Přímá šikana může mít podobu fyzickou (např. bití, plivání, tahání za vlasy), verbální (např. vulgární nadávky, zraňující komentáře k rase, národnosti, etnicitě, náboženství nebo sexualitě, výhružky, násilné a manipulativní příkazy); nebo neverbální (např. urážlivá gesta a zvuky, zírání, používání zastrašujících nebo výhružných výrazů ve tváři, nebo v řeči těla, ničení/schovávání/kradení věcí nebo učebních pomůcek). </w:t>
            </w:r>
          </w:p>
          <w:p w14:paraId="7D2793C7" w14:textId="77777777" w:rsidR="00D47352" w:rsidRDefault="00C5082D" w:rsidP="00C5082D">
            <w:pPr>
              <w:widowControl w:val="0"/>
              <w:autoSpaceDE w:val="0"/>
              <w:autoSpaceDN w:val="0"/>
              <w:adjustRightInd w:val="0"/>
              <w:jc w:val="both"/>
            </w:pPr>
            <w:r>
              <w:sym w:font="Symbol" w:char="F0B7"/>
            </w:r>
            <w:r>
              <w:t xml:space="preserve"> Nepřímá šikana má za cíl způsobit emocionální a psychologické utrpení a poškodit sociální status oběti. Tato šikana je vykonávána způsobem, kdy útočník působí bolest tak, aby to vypadalo, že žádný takový záměr ve skutečnosti nemá. Hlavní agresor k útoku často využívá prostředníka, neútočí přímo. Nepřímá šikana je většinou nefyzická, nicméně v některých případech může být také třetí strana manipulována do situace, kdy má zapříčinit fyzické ublížení. Nefyzické formy nepřímé šikany pak mohou zahrnovat záměrnou ignoraci nebo izolování žáka nebo učitele rozšiřování zákeřných pomluv a lží, neoprávněná nařčení ze sexuálního obtěžování nebo nespravedlivého hodnocení (u učitele), ničení pověsti a reputace, ponižování před ostatními žáky i pedagogy, nepříjemné sexuální provokace. </w:t>
            </w:r>
          </w:p>
          <w:p w14:paraId="3635EF61" w14:textId="77777777" w:rsidR="00904832" w:rsidRDefault="00C5082D" w:rsidP="00C5082D">
            <w:pPr>
              <w:widowControl w:val="0"/>
              <w:autoSpaceDE w:val="0"/>
              <w:autoSpaceDN w:val="0"/>
              <w:adjustRightInd w:val="0"/>
              <w:jc w:val="both"/>
            </w:pPr>
            <w:r>
              <w:sym w:font="Symbol" w:char="F0B7"/>
            </w:r>
            <w:r>
              <w:t xml:space="preserve"> Jednou z nejčastějších forem šikany je také elektronická šikana, tj. kyberšikana, která může mít podobu např. zakládání falešných profilů na jméno žáka či učitele s dehonestujícím obsahem, prezentace ponižujících videí na portálech, jako je youtube.com, spoluzaci.cz nebo facebook.com apod., prezentace zraňujících komentářů na webu, rozesílání vulgárních nebo výhružných koláží s tváří žáka nebo učitele či příslušníků jeho rodiny, výhružné SMS nebo e-maily apod. Oproti šikaně tváří v tvář má kyberšikana ze své podstaty mnohem větší dosah, čímž ještě více zhoršuje prožívání oběti. Pokud je oběť šikanována ve třídě, svědky pomluv, 1 § 29 zákona č. 561/2004 Sb., o předškolním, základním, středním, vyšším odborném a jiném vzdělávání (školský zákon), ve znění pozdějších předpisů, § 101 a § 102 zákona č. 262/2006 Sb., zákoník práce, ve znění pozdějších předpisů 2 nadávek, posmívání a ztrapňování je max. několik desítek lidí. V prostředí internetu může být svědkem (ale i útočníkem) stejného chování i několik desítek tisíc lidí. Kyberšikana bývá u dětí školního věku často doplňkem klasické přímé a nepřímé šikany. Je tedy důležité při řešení prověřit případné souvislosti s klasickou šikanou. Tedy pokud probíhá klasická šikana (např. nadávky, ponižování), je nutné zjistit situaci oběti v kyberprostoru (mobil, profil, chat apod.) a naopak. Škola by se kyberšikanou měla zabývat vždy, když se o ní dozví. Základním úkolem musí být zmapování konkrétního případu, které škole pomůže rozhodnout se pro správný postup řešení. </w:t>
            </w:r>
          </w:p>
          <w:p w14:paraId="569C7F0A" w14:textId="77777777" w:rsidR="00904832" w:rsidRDefault="00C5082D" w:rsidP="00C5082D">
            <w:pPr>
              <w:widowControl w:val="0"/>
              <w:autoSpaceDE w:val="0"/>
              <w:autoSpaceDN w:val="0"/>
              <w:adjustRightInd w:val="0"/>
              <w:jc w:val="both"/>
            </w:pPr>
            <w:r>
              <w:t xml:space="preserve">(3) Hranice, která odlišuje šikanování od škádlení nebo agrese, bývá někdy nezřetelná. U žáků se za šikanování nepovažuje škádlení nebo agrese, které nemá znaky šikanování (viz Čl. 2 odst. 1). Jedním z rozlišujících prvků je schopnost žáka škádlení opětovat, bránit se mu, zastavit ho. Ve chvíli, kdy se žák škádlení nebo agresi neumí nebo nemůže bránit, cítí se bezradný a bezmocný, a přesto škádlení nebo agrese pokračuje, pak toto chování přerůstá v šikanu. Podobně, jedná-li se o šikanu pedagoga žáky, pak šikana není zlobení a nerespektování ze strany žáků, které postrádá znaky šikany. Naopak přerůstá v šikanu, stává-li se vědomým, záměrným, úmyslným a cítí-li pedagog, že není v jeho moci jej zastavit, cítí se bezbranně, ztrácí autoritu a poměr sil v rolích žák/žáci x pedagog se obrací. </w:t>
            </w:r>
          </w:p>
          <w:p w14:paraId="5E89A478" w14:textId="77777777" w:rsidR="00904832" w:rsidRDefault="00C5082D" w:rsidP="00C5082D">
            <w:pPr>
              <w:widowControl w:val="0"/>
              <w:autoSpaceDE w:val="0"/>
              <w:autoSpaceDN w:val="0"/>
              <w:adjustRightInd w:val="0"/>
              <w:jc w:val="both"/>
            </w:pPr>
            <w:r>
              <w:t xml:space="preserve">(4) Většina obětí šikany a jejích svědků se snaží situaci udržet co nejdéle v tajnosti, bojí se někomu svěřit. Důsledkem může být podcenění závažnosti a rozsahu výskytu šikany nebo obtížné nalezení útočníků. Proto je v prevenci velmi důležité zaměřit se specificky na identifikaci rizikových znaků a signálů pro výskyt šikany. </w:t>
            </w:r>
          </w:p>
          <w:p w14:paraId="3F8CFC8B" w14:textId="77777777" w:rsidR="00904832" w:rsidRDefault="00C5082D" w:rsidP="00C5082D">
            <w:pPr>
              <w:widowControl w:val="0"/>
              <w:autoSpaceDE w:val="0"/>
              <w:autoSpaceDN w:val="0"/>
              <w:adjustRightInd w:val="0"/>
              <w:jc w:val="both"/>
            </w:pPr>
            <w:r>
              <w:t xml:space="preserve">(5) Důvodem nebo obsahem šikany může být jakákoli odlišnost žáka nebo pedagoga, např. fyzická zdatnost, vzhled, hmotnost, barva pleti, tělesná neobratnost, inteligence - snížení rozumových schopností, nebo naopak nadání, jazyková/komunikační bariéra, socio-ekonomická odlišnost, psychická odlišnost, speciální vzdělávací potřeby žáka apod. Šikana může mít také specifický obraz, odehrává-li se ve vztahu k žákům nebo pedagogům z důvodu etnicity (v ČR bývá v této souvislosti nejčastější anticiganismus), rasové nebo národnostní příslušnosti, náboženského vyznání nebo víry (často také v kombinaci s pohlavím např. muslimské dívky, židovští chlapci apod.), sexuální orientace (nejčastěji proti homosexuálům) apod. </w:t>
            </w:r>
          </w:p>
          <w:p w14:paraId="77F2EF60" w14:textId="77777777" w:rsidR="00904832" w:rsidRDefault="00C5082D" w:rsidP="00C5082D">
            <w:pPr>
              <w:widowControl w:val="0"/>
              <w:autoSpaceDE w:val="0"/>
              <w:autoSpaceDN w:val="0"/>
              <w:adjustRightInd w:val="0"/>
              <w:jc w:val="both"/>
            </w:pPr>
            <w:r>
              <w:t xml:space="preserve">Čl. 3 Bezpečné prostředí ve škole: jak předcházet šikaně </w:t>
            </w:r>
          </w:p>
          <w:p w14:paraId="5AA99442" w14:textId="77777777" w:rsidR="00904832" w:rsidRDefault="00C5082D" w:rsidP="00C5082D">
            <w:pPr>
              <w:widowControl w:val="0"/>
              <w:autoSpaceDE w:val="0"/>
              <w:autoSpaceDN w:val="0"/>
              <w:adjustRightInd w:val="0"/>
              <w:jc w:val="both"/>
            </w:pPr>
            <w:r>
              <w:t xml:space="preserve">(1) Škola respektuje identitu a individualitu každého svého člena, odmítá násilí a zneužití moci v jakékoli podobě a přiznává riziko výskytu šikany. Je důležité, aby škola tyto hodnoty jasně komunikovala směrem dovnitř školy i vně a zřetelně je hájila a prosazovala (např. tím, že objevíli se šikana, přistupuje škola k řešení včasně a otevřeně). </w:t>
            </w:r>
          </w:p>
          <w:p w14:paraId="2084197D" w14:textId="44770DF2" w:rsidR="00904832" w:rsidRDefault="00C5082D" w:rsidP="00C5082D">
            <w:pPr>
              <w:widowControl w:val="0"/>
              <w:autoSpaceDE w:val="0"/>
              <w:autoSpaceDN w:val="0"/>
              <w:adjustRightInd w:val="0"/>
              <w:jc w:val="both"/>
            </w:pPr>
            <w:r>
              <w:t xml:space="preserve">(2) Je důležité, aby se na vytváření bezpečného prostředí a předcházení šikany podílela celá škola. Stěžejní roli a zodpovědnost za tuto oblast nese ředitel školy, jeho role a aktivní přístup k problematice předcházení a řešení šikany je nenahraditelná (více viz Příloha č. 2 Protektivní 2 Problematice kyberšikany se věnuje Příloha č. 7 – Kyberšikana Metodického doporučení k primární prevenci rizikového chování u dětí, žáků a studentů ve školách a školských zařízeních (Dokument MŠMT č. j.: 21291/2010-28) 3 a rizikové faktory). Pro prevenci i řešení šikany vedení školy určí konkrétní odpovědnost směrem k řediteli a jeho zástupcům, třídním učitelům, pedagogům, ostatním zaměstnancům školy, žákům, </w:t>
            </w:r>
            <w:r w:rsidR="00555540">
              <w:rPr>
                <w:rFonts w:ascii="Calibri" w:eastAsia="Calibri" w:hAnsi="Calibri" w:cs="Calibri"/>
                <w:color w:val="000000" w:themeColor="text1"/>
              </w:rPr>
              <w:t xml:space="preserve">zák. zástupcům </w:t>
            </w:r>
            <w:r>
              <w:t xml:space="preserve">a školnímu poradenskému pracovišti, která je adekvátní jejich roli a možnostem (součást bezpečnostního a krizového plánu). </w:t>
            </w:r>
          </w:p>
          <w:p w14:paraId="4EA4FF59" w14:textId="77777777" w:rsidR="00904832" w:rsidRDefault="00C5082D" w:rsidP="00C5082D">
            <w:pPr>
              <w:widowControl w:val="0"/>
              <w:autoSpaceDE w:val="0"/>
              <w:autoSpaceDN w:val="0"/>
              <w:adjustRightInd w:val="0"/>
              <w:jc w:val="both"/>
            </w:pPr>
            <w:r>
              <w:t xml:space="preserve">(3) Vedení školy pověří alespoň jednu osobu z řad pedagogických pracovníků specifickými otázkami v prevenci a řešení šikany, která se bude v tématu pravidelně vzdělávat (např. školní metodik prevence, výchovný poradce). Tato pověřená osoba by měla disponovat kompetencemi zejména k šetření a řešení počáteční šikany a vyhodnocování potřeb školy ve vztahu k pokročilé šikaně. </w:t>
            </w:r>
          </w:p>
          <w:p w14:paraId="559047D5" w14:textId="1B20A6A0" w:rsidR="00904832" w:rsidRDefault="00C5082D" w:rsidP="00C5082D">
            <w:pPr>
              <w:widowControl w:val="0"/>
              <w:autoSpaceDE w:val="0"/>
              <w:autoSpaceDN w:val="0"/>
              <w:adjustRightInd w:val="0"/>
              <w:jc w:val="both"/>
            </w:pPr>
            <w:r>
              <w:t xml:space="preserve">(4) Škola nastaví konkrétní a srozumitelná pravidla v chování ve svém školním řádu, která budou specificky vztažená také k projevům šikany (bude jasné, jaké chování je považováno za dehonestující a ohrožující a jak bude sankcionováno). Součástí školního řádu by měla být pravidla pro používání informačních a komunikačních technologií, internetu a mobilních telefonů (během vyučování, o přestávkách, v prostoru školy). Bližší podněty pro školní řád jsou uvedeny v Příloze č. 4 Doporučené znění textů ve školním řádu pro problematiku šikanování. </w:t>
            </w:r>
          </w:p>
          <w:p w14:paraId="26C57953" w14:textId="77777777" w:rsidR="00904832" w:rsidRDefault="00C5082D" w:rsidP="00C5082D">
            <w:pPr>
              <w:widowControl w:val="0"/>
              <w:autoSpaceDE w:val="0"/>
              <w:autoSpaceDN w:val="0"/>
              <w:adjustRightInd w:val="0"/>
              <w:jc w:val="both"/>
            </w:pPr>
            <w:r>
              <w:t xml:space="preserve">(5) Škola nastaví důsledky za porušení pravidel u žáků, přičemž je důležité, aby uměla rozlišovat závažnost porušení. Pedagogové a ostatní zaměstnanci školy znají své pravomoci a aplikují pravidla chování a důsledky za nedodržení jednotně a konzistentně pro všechny žáky. </w:t>
            </w:r>
          </w:p>
          <w:p w14:paraId="31EABDE0" w14:textId="77777777" w:rsidR="00904832" w:rsidRDefault="00C5082D" w:rsidP="00C5082D">
            <w:pPr>
              <w:widowControl w:val="0"/>
              <w:autoSpaceDE w:val="0"/>
              <w:autoSpaceDN w:val="0"/>
              <w:adjustRightInd w:val="0"/>
              <w:jc w:val="both"/>
            </w:pPr>
            <w:r>
              <w:t>(6) Ve třídě jsou nastavena třídní pravidla, která nenahrazují ani nezdvojují školní řád. Ideální je, pokud se na tvorbě třídních pravidel a na reflexi jejich dodržování podílejí spolu s pedagogem (nejlépe třídním učitelem) do značné míry samotní žáci.</w:t>
            </w:r>
          </w:p>
          <w:p w14:paraId="5F6C4D82" w14:textId="77777777" w:rsidR="00904832" w:rsidRDefault="00C5082D" w:rsidP="00C5082D">
            <w:pPr>
              <w:widowControl w:val="0"/>
              <w:autoSpaceDE w:val="0"/>
              <w:autoSpaceDN w:val="0"/>
              <w:adjustRightInd w:val="0"/>
              <w:jc w:val="both"/>
            </w:pPr>
            <w:r>
              <w:t xml:space="preserve"> (7) Škola usiluje o včasné odhalení šikany a za tímto účelem má nastavený funkční systém vzájemné komunikace mezi pedagogy o signálech, výskytu porušení pravidel, nebo jiných rizikových faktorech tak, aby byl pedagog vždy včas informován o tom, jaká atmosféra je v jeho třídě. Současně má škola nastaven pravidelný monitoring varovných signálů výskytu šikany a využívá k němu adekvátní nástroje (více v Příloze č. 3 Přímé a nepřímé varovné signály šikanování).</w:t>
            </w:r>
          </w:p>
          <w:p w14:paraId="1CE6FB81" w14:textId="089D11C3" w:rsidR="00904832" w:rsidRDefault="00C5082D" w:rsidP="00C5082D">
            <w:pPr>
              <w:widowControl w:val="0"/>
              <w:autoSpaceDE w:val="0"/>
              <w:autoSpaceDN w:val="0"/>
              <w:adjustRightInd w:val="0"/>
              <w:jc w:val="both"/>
            </w:pPr>
            <w:r>
              <w:t xml:space="preserve">(8) Škola zajistí informovanost všech svých členů o tom, co je a co není šikanování, jak se zachovat ve chvíli, kdy je žák nebo pedagog ohrožován agresory, a kam se může obrátit o pomoc. Žáci, pedagogové i </w:t>
            </w:r>
            <w:r w:rsidR="00555540">
              <w:rPr>
                <w:rFonts w:ascii="Calibri" w:eastAsia="Calibri" w:hAnsi="Calibri" w:cs="Calibri"/>
                <w:color w:val="000000" w:themeColor="text1"/>
              </w:rPr>
              <w:t xml:space="preserve">zák. zástupci </w:t>
            </w:r>
            <w:r>
              <w:t xml:space="preserve">jsou srozumitelnou formou informováni o tom, na koho se mají obrátit a jak a komu je možné si stěžovat, pokud nejsou spokojeni s postupem pedagoga nebo školy. </w:t>
            </w:r>
          </w:p>
          <w:p w14:paraId="3942A07A" w14:textId="77777777" w:rsidR="00904832" w:rsidRDefault="00C5082D" w:rsidP="00C5082D">
            <w:pPr>
              <w:widowControl w:val="0"/>
              <w:autoSpaceDE w:val="0"/>
              <w:autoSpaceDN w:val="0"/>
              <w:adjustRightInd w:val="0"/>
              <w:jc w:val="both"/>
            </w:pPr>
            <w:r>
              <w:t xml:space="preserve">(9) Škola kontinuálně realizuje specifickou primární prevenci rizikového chování (včetně šikany), kterou má popsánu v Preventivním programu školy někdy nazývaném také minimální preventivní program. Součástí tohoto programu školy je také školní program proti šikanování (Příloha č. 5 Školní program proti šikanování). Škola má popsány konkrétní preventivní mechanismy, které používá k tomu, aby šikanu minimalizovala a měla ji pod kontrolou (bezpečnostní plán). Účelem je riziku účinně a konkrétně předcházet. Současně má škola popsány postupy řešení krizových situací pro případ, že situace šikany nastala (krizový plán). Na základě svých zkušeností škola tyto plány pravidelně vyhodnocuje a upravuje. </w:t>
            </w:r>
          </w:p>
          <w:p w14:paraId="1B989CA7" w14:textId="77777777" w:rsidR="00904832" w:rsidRDefault="00C5082D" w:rsidP="00C5082D">
            <w:pPr>
              <w:widowControl w:val="0"/>
              <w:autoSpaceDE w:val="0"/>
              <w:autoSpaceDN w:val="0"/>
              <w:adjustRightInd w:val="0"/>
              <w:jc w:val="both"/>
            </w:pPr>
            <w:r>
              <w:t xml:space="preserve">(10) Škola zajišťuje podporu a rozvoj pedagogů v podobě dalšího vzdělávání; uvádějících učitelů pro začínající pedagogy; dostupné intervize a/nebo supervize. Plán dalšího vzdělávání pedagogů zahrnuje školení pedagogů a ve zvýšené míře pracovníka pověřeného řešením šikany (zpravidla školního metodika prevence) a třídních učitelů (zejm. v prevenci šikanování, v oblasti komunikace, řešení konfliktů, interakce mezi učitelem a žákem, v diagnostice klimatu školní třídy, v ovlivňování postojů žáků v přijímání různosti, v podpoře osobnostně-sociálního rozvoje 4 žáků, v tvorbě pravidel třídy a hodnocení jejich dodržování, v evaluaci klimatu třídy jako východiska k plánování služeb školy). Zároveň zajišťuje vzdělávání ředitelů v oblasti právního povědomí. </w:t>
            </w:r>
          </w:p>
          <w:p w14:paraId="4DF0CDA0" w14:textId="77777777" w:rsidR="00904832" w:rsidRDefault="00C5082D" w:rsidP="00C5082D">
            <w:pPr>
              <w:widowControl w:val="0"/>
              <w:autoSpaceDE w:val="0"/>
              <w:autoSpaceDN w:val="0"/>
              <w:adjustRightInd w:val="0"/>
              <w:jc w:val="both"/>
            </w:pPr>
            <w:r>
              <w:t xml:space="preserve">(11) Škola zajišťuje pravidelnou realizaci třídnických hodin, které by měly žákům poskytnout bezpečný prostor k reflexi vlastní zkušenosti ve škole, kdy mohou mluvit o své spokojenosti ve škole, pocitu bezpečí, vztazích ve škole a ve třídě, učit se efektivně řešit konfliktní situace atd. </w:t>
            </w:r>
          </w:p>
          <w:p w14:paraId="5E28908D" w14:textId="1A0FEB7A" w:rsidR="00904832" w:rsidRDefault="00C5082D" w:rsidP="00C5082D">
            <w:pPr>
              <w:widowControl w:val="0"/>
              <w:autoSpaceDE w:val="0"/>
              <w:autoSpaceDN w:val="0"/>
              <w:adjustRightInd w:val="0"/>
              <w:jc w:val="both"/>
            </w:pPr>
            <w:r>
              <w:t xml:space="preserve">(12) Škola má zmapovanou síť pomoci pro žáky i pedagogy ve svém regionu a navazuje s ní spolupráci (např. pedagogicko-psychologická poradna, speciálně pedagogické centrum, středisko výchovné péče a neziskové organizace, orgán sociálně právní ochrany dětí, krizové centrum, zdravotnická zařízení, Policie ČR případně další odborníci). Je dobré, pokud škola zveřejňuje tyto kontakty pro žáky, </w:t>
            </w:r>
            <w:r w:rsidR="00555540">
              <w:rPr>
                <w:rFonts w:ascii="Calibri" w:eastAsia="Calibri" w:hAnsi="Calibri" w:cs="Calibri"/>
                <w:color w:val="000000" w:themeColor="text1"/>
              </w:rPr>
              <w:t xml:space="preserve">zák. zástupce </w:t>
            </w:r>
            <w:r>
              <w:t xml:space="preserve">a pedagogy tak, aby jim byly na očích a mohli vyhledat pomoc také sami. </w:t>
            </w:r>
          </w:p>
          <w:p w14:paraId="55DD47ED" w14:textId="77777777" w:rsidR="00904832" w:rsidRDefault="00C5082D" w:rsidP="00C5082D">
            <w:pPr>
              <w:widowControl w:val="0"/>
              <w:autoSpaceDE w:val="0"/>
              <w:autoSpaceDN w:val="0"/>
              <w:adjustRightInd w:val="0"/>
              <w:jc w:val="both"/>
            </w:pPr>
            <w:r>
              <w:t xml:space="preserve">Čl. 4 Základní postup v řešení šikany Preventivní opatření školy směřují k minimalizaci rizika výskytu šikany. Škola ale musí být připravena i na situaci, kdy se přes všechna opatření šikana objeví. Metodický pokyn uvádí základní pravidla v šetření a řešení šikany. Podrobnější informace k tématu včetně konkrétních příkladů řešení šikany lze nalézt v odborné literatuře a na webových odkazech viz Příloha č. 7 Literatura a webové odkazy. </w:t>
            </w:r>
          </w:p>
          <w:p w14:paraId="6C89FBE8" w14:textId="77777777" w:rsidR="00904832" w:rsidRDefault="00C5082D" w:rsidP="00C5082D">
            <w:pPr>
              <w:widowControl w:val="0"/>
              <w:autoSpaceDE w:val="0"/>
              <w:autoSpaceDN w:val="0"/>
              <w:adjustRightInd w:val="0"/>
              <w:jc w:val="both"/>
            </w:pPr>
            <w:r>
              <w:t xml:space="preserve">(1) Účinná intervence vyžaduje od toho, kdo ji poskytuje, zkušenosti s fungováním skupinové dynamiky a vedením rozhovoru. Je důležité, aby škola disponovala pracovníky, kteří si tyto kompetence rozšířili dalším vzděláním (viz Čl. 3 odst. 3). </w:t>
            </w:r>
          </w:p>
          <w:p w14:paraId="6BD54935" w14:textId="77777777" w:rsidR="00904832" w:rsidRDefault="00C5082D" w:rsidP="00C5082D">
            <w:pPr>
              <w:widowControl w:val="0"/>
              <w:autoSpaceDE w:val="0"/>
              <w:autoSpaceDN w:val="0"/>
              <w:adjustRightInd w:val="0"/>
              <w:jc w:val="both"/>
            </w:pPr>
            <w:r>
              <w:t xml:space="preserve">(2) Školní šikanování má svůj zákonitý vnitřní vývoj. První stadium se v podstatě odehrává v jakékoli skupině. Jde o mírné, převážně psychické formy násilí, kdy jde o odmítání, nekomunikaci, pomluvy, intriky vůči některému, zpravidla neoblíbenému a nejméně vlivnému členu skupiny. Tato situace je již zárodečnou podobou šikanování a obsahuje riziko dalšího negativního vývoje. V dalším stadiu dochází ke stupňování manipulací, objevuje se zprvu ponejvíce subtilní fyzická agrese a ostrakizovaný žák slouží pro odreagování napětí skupiny. Třetí stadium je už klíčové, kdy se vydělí jádro útočníků a systematicky začne šikanovat nejvhodnější oběti. Následně ale dojde k bodu zlomu, kdy se šikanování stane nepsaným zákonem a celá skupina se stává krutou. V pátém stadiu se šikanování stane skupinovým programem (podrobněji viz Příloha č. 1 Stadia šikanování). </w:t>
            </w:r>
          </w:p>
          <w:p w14:paraId="662F2C72" w14:textId="77777777" w:rsidR="00904832" w:rsidRDefault="00C5082D" w:rsidP="00C5082D">
            <w:pPr>
              <w:widowControl w:val="0"/>
              <w:autoSpaceDE w:val="0"/>
              <w:autoSpaceDN w:val="0"/>
              <w:adjustRightInd w:val="0"/>
              <w:jc w:val="both"/>
            </w:pPr>
            <w:r>
              <w:t xml:space="preserve">(3) Pro volbu způsobu šetření a řešení šikany je zásadní vyhodnocení závažnosti situace. Škola musí nejprve posoudit a odhadnout závažnost šikany. Existuje zásadní rozdíl ve vyšetřování a řešení počátečních a pokročilých stadií šikany. </w:t>
            </w:r>
          </w:p>
          <w:p w14:paraId="4E25F289" w14:textId="77777777" w:rsidR="00904832" w:rsidRDefault="00C5082D" w:rsidP="00C5082D">
            <w:pPr>
              <w:widowControl w:val="0"/>
              <w:autoSpaceDE w:val="0"/>
              <w:autoSpaceDN w:val="0"/>
              <w:adjustRightInd w:val="0"/>
              <w:jc w:val="both"/>
            </w:pPr>
            <w:r>
              <w:t xml:space="preserve">(4) Po vyhodnocení závažnosti situace a dále v průběhu celého šetření škola musí zvažovat, zda je sama kompetentní šikanu šetřit a řešit nebo zdali požádá o pomoc zvenčí (např. pedagogickopsychologickou poradnu, středisko výchovné péče, neziskovou organizaci). </w:t>
            </w:r>
          </w:p>
          <w:p w14:paraId="40B3F5FA" w14:textId="3AC90DDF" w:rsidR="00904832" w:rsidRDefault="00C5082D" w:rsidP="00C5082D">
            <w:pPr>
              <w:widowControl w:val="0"/>
              <w:autoSpaceDE w:val="0"/>
              <w:autoSpaceDN w:val="0"/>
              <w:adjustRightInd w:val="0"/>
              <w:jc w:val="both"/>
            </w:pPr>
            <w:r>
              <w:t xml:space="preserve">(5) Pedagogové, především školou pověřený a vyškolený pedagog pro prevenci a řešení šikany (např. školní metodik prevence), by měli zvládnout počáteční šikanu, tj. první, druhé a někdy i třetí stadium, kdy ještě nalezneme vhodné svědky a žáky ochotné spolupracovat na změně, a kdy ještě ubližování slabším není řízeno jádrem agresorů (struktura postupu uvedená v Příloze č. 6 Postupy pro vyšetření a řešení šikany). V případě potřeby se škola obrací na externí odborníky. 5 </w:t>
            </w:r>
          </w:p>
          <w:p w14:paraId="5A30598C" w14:textId="77777777" w:rsidR="00904832" w:rsidRDefault="00C5082D" w:rsidP="00C5082D">
            <w:pPr>
              <w:widowControl w:val="0"/>
              <w:autoSpaceDE w:val="0"/>
              <w:autoSpaceDN w:val="0"/>
              <w:adjustRightInd w:val="0"/>
              <w:jc w:val="both"/>
            </w:pPr>
            <w:r>
              <w:t xml:space="preserve">(6) Při vyšetřování a řešení pokročilé šikany se škola obrátí na externí odborníky na šikanu, kteří jsou vybaveni pro řešení třetího, ale i čtvrtého a pátého stadia. </w:t>
            </w:r>
          </w:p>
          <w:p w14:paraId="65DC3AF4" w14:textId="77777777" w:rsidR="00904832" w:rsidRDefault="00C5082D" w:rsidP="00C5082D">
            <w:pPr>
              <w:widowControl w:val="0"/>
              <w:autoSpaceDE w:val="0"/>
              <w:autoSpaceDN w:val="0"/>
              <w:adjustRightInd w:val="0"/>
              <w:jc w:val="both"/>
            </w:pPr>
            <w:r>
              <w:t xml:space="preserve">(7) Jeden typ pokročilé šikany – výbuch skupinového násilí, tzv. školní lynč, je výjimkou. Zde nelze čekat na odborníka, oběti hrozí těžké poškození zdraví, kromě toho později to již nelze vyšetřit. Z tohoto hlediska musí mít každá škola krizový plán obsahující předem promyšlené kroky, role a úkoly členů týmu (struktura postupu je uvedená v Příloze č. 6 Postupy pro vyšetření a řešení šikany). </w:t>
            </w:r>
          </w:p>
          <w:p w14:paraId="2CCE9B37" w14:textId="77777777" w:rsidR="00904832" w:rsidRDefault="00C5082D" w:rsidP="00C5082D">
            <w:pPr>
              <w:widowControl w:val="0"/>
              <w:autoSpaceDE w:val="0"/>
              <w:autoSpaceDN w:val="0"/>
              <w:adjustRightInd w:val="0"/>
              <w:jc w:val="both"/>
            </w:pPr>
            <w:r>
              <w:t xml:space="preserve">(8) Při řešení by měl být kladen akcent na to, že žák, který je obětí šikany, není jejím viníkem a neměl by tedy být důsledky řešení znevýhodněn. Je důležité se samotným žákem probrat, co škola může udělat pro to, aby se zase cítil bezpečně. </w:t>
            </w:r>
          </w:p>
          <w:p w14:paraId="6A1DCF0D" w14:textId="77777777" w:rsidR="00904832" w:rsidRDefault="00C5082D" w:rsidP="00C5082D">
            <w:pPr>
              <w:widowControl w:val="0"/>
              <w:autoSpaceDE w:val="0"/>
              <w:autoSpaceDN w:val="0"/>
              <w:adjustRightInd w:val="0"/>
              <w:jc w:val="both"/>
            </w:pPr>
            <w:r>
              <w:t xml:space="preserve">(9) Po celou dobu řešení škola zajišťuje ochranu informací a informátorů, jasně vyjadřuje negativní postoj k násilí a ukazuje, že je toto téma považováno za vážné. </w:t>
            </w:r>
          </w:p>
          <w:p w14:paraId="6A54D752" w14:textId="77777777" w:rsidR="00904832" w:rsidRDefault="00C5082D" w:rsidP="00C5082D">
            <w:pPr>
              <w:widowControl w:val="0"/>
              <w:autoSpaceDE w:val="0"/>
              <w:autoSpaceDN w:val="0"/>
              <w:adjustRightInd w:val="0"/>
              <w:jc w:val="both"/>
            </w:pPr>
            <w:r>
              <w:t xml:space="preserve">(10) Součástí řešení pak musí být vždy nastavení ozdravných mechanismů pro všechny, kteří se šikany účastnili, a dále pro celou skupinu (třídu). Pro nápravu situace ve skupině je potřeba pracovat s celým třídním kolektivem. Je nezbytné vypořádat se i s traumaty těch, kteří přihlíželi, ale nezasáhli (mlčící většina či menšina). </w:t>
            </w:r>
          </w:p>
          <w:p w14:paraId="3B0F0747" w14:textId="77777777" w:rsidR="00904832" w:rsidRDefault="00C5082D" w:rsidP="00C5082D">
            <w:pPr>
              <w:widowControl w:val="0"/>
              <w:autoSpaceDE w:val="0"/>
              <w:autoSpaceDN w:val="0"/>
              <w:adjustRightInd w:val="0"/>
              <w:jc w:val="both"/>
            </w:pPr>
            <w:r>
              <w:t xml:space="preserve">(11) Doporučuje se dále pracovat s agresorem (vedení k náhledu na vlastní chování, motivy apod.) i s obětí šikany. V případě potřeby doporučit zákonnému zástupci péči dítěte v pedagogickopsychologické poradně, středisku výchovné péče nebo jiných odborníků – klinických psychologů, psychoterapeutů nebo psychiatrů. </w:t>
            </w:r>
          </w:p>
          <w:p w14:paraId="1BA6A965" w14:textId="77777777" w:rsidR="00904832" w:rsidRDefault="00C5082D" w:rsidP="00C5082D">
            <w:pPr>
              <w:widowControl w:val="0"/>
              <w:autoSpaceDE w:val="0"/>
              <w:autoSpaceDN w:val="0"/>
              <w:adjustRightInd w:val="0"/>
              <w:jc w:val="both"/>
            </w:pPr>
            <w:r>
              <w:t>(12) Škola eviduje projevy šikany a dále reviduje preventivní postupy, bezpečnostní a krizové plány a nastaví taková opatření, aby bránila návratu rizikového chování.</w:t>
            </w:r>
          </w:p>
          <w:p w14:paraId="7767549E" w14:textId="77777777" w:rsidR="00904832" w:rsidRDefault="00C5082D" w:rsidP="00C5082D">
            <w:pPr>
              <w:widowControl w:val="0"/>
              <w:autoSpaceDE w:val="0"/>
              <w:autoSpaceDN w:val="0"/>
              <w:adjustRightInd w:val="0"/>
              <w:jc w:val="both"/>
            </w:pPr>
            <w:r>
              <w:t xml:space="preserve">(13) Při řešení by se škola měla vyvarovat těchto nevhodných postupů: </w:t>
            </w:r>
            <w:r>
              <w:sym w:font="Symbol" w:char="F0B7"/>
            </w:r>
            <w:r>
              <w:t xml:space="preserve"> přehlížení, bagatelizací agresivního nebo násilného chování </w:t>
            </w:r>
            <w:r>
              <w:sym w:font="Symbol" w:char="F0B7"/>
            </w:r>
            <w:r>
              <w:t xml:space="preserve"> odkazování na to, aby si oběť svoji situaci řešila sama, „postavila se jí“ </w:t>
            </w:r>
            <w:r>
              <w:sym w:font="Symbol" w:char="F0B7"/>
            </w:r>
            <w:r>
              <w:t xml:space="preserve"> nucení žáků, aby veřejně řekli, co viděli nebo se veřejně ihned na místě omlouvali </w:t>
            </w:r>
            <w:r>
              <w:sym w:font="Symbol" w:char="F0B7"/>
            </w:r>
            <w:r>
              <w:t xml:space="preserve"> vedení rozhovoru s žákem o situaci před ostatními žáky, vedení rozhovorů žáků zapojených do šikany společně </w:t>
            </w:r>
            <w:r>
              <w:sym w:font="Symbol" w:char="F0B7"/>
            </w:r>
            <w:r>
              <w:t xml:space="preserve"> nedostatečného vyhodnocení závažnosti problému a z toho plynoucí volby neadekvátních postupů nebo nepřiměřeného trestu </w:t>
            </w:r>
            <w:r>
              <w:sym w:font="Symbol" w:char="F0B7"/>
            </w:r>
            <w:r>
              <w:t xml:space="preserve"> emotivního řešení problému (k řešení problému je třeba přistupovat věcně) </w:t>
            </w:r>
            <w:r>
              <w:sym w:font="Symbol" w:char="F0B7"/>
            </w:r>
            <w:r>
              <w:t xml:space="preserve"> agresivního řešení problému (např. násilím) </w:t>
            </w:r>
            <w:r>
              <w:sym w:font="Symbol" w:char="F0B7"/>
            </w:r>
            <w:r>
              <w:t xml:space="preserve"> příliš autoritativního řešení (např. zastrašováním nebo vyhrožováním), což může vést spíše ke zhoršení situace, případně ke skrytějším formám šikany, nebo i k jinému rizikovému jednání </w:t>
            </w:r>
            <w:r>
              <w:sym w:font="Symbol" w:char="F0B7"/>
            </w:r>
            <w:r>
              <w:t xml:space="preserve"> předjímání recidivy útočníka </w:t>
            </w:r>
            <w:r>
              <w:sym w:font="Symbol" w:char="F0B7"/>
            </w:r>
            <w:r>
              <w:t xml:space="preserve"> řešení i méně závažného rizikového chování v součinnosti s policií (zbytečná kriminalizace útočníka) </w:t>
            </w:r>
            <w:r>
              <w:sym w:font="Symbol" w:char="F0B7"/>
            </w:r>
            <w:r>
              <w:t xml:space="preserve"> automatického obviňování oběti (sekundární viktimizace) </w:t>
            </w:r>
            <w:r>
              <w:sym w:font="Symbol" w:char="F0B7"/>
            </w:r>
            <w:r>
              <w:t xml:space="preserve"> vyhýbání se problematickým aktivitám jako zdrojům budoucí šikany </w:t>
            </w:r>
          </w:p>
          <w:p w14:paraId="1DEAD70A" w14:textId="77777777" w:rsidR="00904832" w:rsidRDefault="00C5082D" w:rsidP="00C5082D">
            <w:pPr>
              <w:widowControl w:val="0"/>
              <w:autoSpaceDE w:val="0"/>
              <w:autoSpaceDN w:val="0"/>
              <w:adjustRightInd w:val="0"/>
              <w:jc w:val="both"/>
            </w:pPr>
            <w:r>
              <w:t xml:space="preserve">(14) Řešením situací komplikovaného chování žáků se zabývá materiál Ministerstva školství, mládeže a tělovýchovy (dále jen „MŠMT“) s názvem „Využití právních opatření při řešení problémového chování žáků na školách“, který je zveřejněn na webových stránkách MŠMT: http://www.msmt.cz/vzdelavani/zakladni-vzdelavani/vyuziti-pravnich-opatreni-pri-reseni problemoveho-chovani. Podrobnější informace k možnostem právního řešení problematiky šikany ve školách je zpracováno v metodickém dokumentu „Poznámky k možnostem právního řešení problematiky šikany ve školách“, který je též zveřejněn na webových stránkách MŠMT: 6 http://www.msmt.cz/file/37239/ a který seznamuje školy s možnostmi preventivních, kázeňských a sankčních opatření při výskytech šikany ve školách. </w:t>
            </w:r>
          </w:p>
          <w:p w14:paraId="19212D4B" w14:textId="29175868" w:rsidR="00086227" w:rsidRDefault="00C5082D" w:rsidP="00C5082D">
            <w:pPr>
              <w:widowControl w:val="0"/>
              <w:autoSpaceDE w:val="0"/>
              <w:autoSpaceDN w:val="0"/>
              <w:adjustRightInd w:val="0"/>
              <w:jc w:val="both"/>
            </w:pPr>
            <w:r>
              <w:t xml:space="preserve">Čl. 5 Nápravná opatření Škola má k dispozici pro zastavení násilí agresorů nápravná opatření, z nichž některá přicházejí při šikanování v úvahu: </w:t>
            </w:r>
            <w:r>
              <w:sym w:font="Symbol" w:char="F0B7"/>
            </w:r>
            <w:r>
              <w:t xml:space="preserve"> výchovná opatření (napomenutí a důtka třídního učitele, důtka ředitele školy; podmíněné vyloučení a vyloučení ze školy - nelze použít v případě žáka, který plní povinnou školní docházku); </w:t>
            </w:r>
            <w:r>
              <w:sym w:font="Symbol" w:char="F0B7"/>
            </w:r>
            <w:r>
              <w:t xml:space="preserve"> realizace individuálního výchovného plánu agresora; </w:t>
            </w:r>
            <w:r>
              <w:sym w:font="Symbol" w:char="F0B7"/>
            </w:r>
            <w:r>
              <w:t xml:space="preserve"> snížení známky z chování; </w:t>
            </w:r>
            <w:r>
              <w:sym w:font="Symbol" w:char="F0B7"/>
            </w:r>
            <w:r>
              <w:t xml:space="preserve"> převedení do jiné třídy, pracovní či výchovné skupiny (je třeba individuálně posoudit efektivitu tohoto opatření, aby nedošlo k přesunutí šikany do nového prostředí a podmínek); </w:t>
            </w:r>
            <w:r>
              <w:sym w:font="Symbol" w:char="F0B7"/>
            </w:r>
            <w:r>
              <w:t xml:space="preserve"> vyloučení ze školy při mimořádně závažné šikaně a opakované šikaně po rozhodnutí výchovné komise – nelze použít v případě žáka, který plní povinnou školní docházku. Při vyloučení žáka se musí postupovat v souladu se zákonem č. 561/20004 Sb., předškolním, základním, středním, vyšším odborném a jiném vzdělávání (školský zákon), ve znění pozdějších předpisů a zákonem č. 500/2004 Sb., správní řád (viz Příloha č. 8 Vzor rozhodnutí o vyloučení žáka); </w:t>
            </w:r>
            <w:r>
              <w:sym w:font="Symbol" w:char="F0B7"/>
            </w:r>
            <w:r>
              <w:t xml:space="preserve"> v extrémních případech si lze představit potřebu urychlit proces vyloučení žáka proto, aby se neopakovaly negativní projevy plynoucí z přítomnosti problematického žáka ve škole. Taková potřeba může vzniknout zejména v situaci, kdy selžou všechna ostatní opatření organizačního, výchovného či kázeňského charakteru. Pro urychlení procesu vyloučení žáka ze školy zejména v jasných případech, kdy není pochyb o tom, že jsou pro takový postup splněny podmínky, je možné uvažovat o vyloučení odkladného účinku rozhodnutí o vyloučení žáka ze školy podle § 85 správního řádu. Takto nabyde rozhodnutí o vyloučení žáka ze školy právní moci již doručením účastníkovi nebo účastníkům řízení a nemusí se čekat na uplynutí lhůt pro podání odvolání, případně na rozhodnutí o odvolání. Žák bude takto vyloučen ze školy již dnem doručení rozhodnutí žákovi (v případě, že je žák zletilý), nebo jeho zákonným zástupcům; </w:t>
            </w:r>
            <w:r>
              <w:sym w:font="Symbol" w:char="F0B7"/>
            </w:r>
            <w:r>
              <w:t xml:space="preserve"> doporučení </w:t>
            </w:r>
            <w:r w:rsidR="00555540">
              <w:rPr>
                <w:rFonts w:ascii="Calibri" w:eastAsia="Calibri" w:hAnsi="Calibri" w:cs="Calibri"/>
                <w:color w:val="000000" w:themeColor="text1"/>
              </w:rPr>
              <w:t>zák. zástupcům</w:t>
            </w:r>
            <w:r>
              <w:t xml:space="preserve">, aby dobrovolně umístili žáka do pobytového oddělení střediska výchovné péče, případně doporučení realizovat dobrovolný diagnostický pobyt žáka v diagnostickém ústavu; </w:t>
            </w:r>
            <w:r>
              <w:sym w:font="Symbol" w:char="F0B7"/>
            </w:r>
            <w:r>
              <w:t xml:space="preserve"> podání návrhu orgánu sociálně-právní ochrany dětí k zahájení práce s rodinou, případně k zahájení řízení o nařízení předběžného opatření či ústavní výchovy s následným umístěním v diagnostickém ústavu.</w:t>
            </w:r>
          </w:p>
          <w:p w14:paraId="515100B2" w14:textId="3D4E1058" w:rsidR="00904832" w:rsidRDefault="00C5082D" w:rsidP="00C5082D">
            <w:pPr>
              <w:widowControl w:val="0"/>
              <w:autoSpaceDE w:val="0"/>
              <w:autoSpaceDN w:val="0"/>
              <w:adjustRightInd w:val="0"/>
              <w:jc w:val="both"/>
            </w:pPr>
            <w:r>
              <w:t xml:space="preserve">Čl. 6 Odpovědnost </w:t>
            </w:r>
            <w:r w:rsidR="00555540">
              <w:rPr>
                <w:rFonts w:ascii="Calibri" w:eastAsia="Calibri" w:hAnsi="Calibri" w:cs="Calibri"/>
                <w:color w:val="000000" w:themeColor="text1"/>
              </w:rPr>
              <w:t xml:space="preserve">zák. zástupců </w:t>
            </w:r>
            <w:r w:rsidR="00555540">
              <w:t xml:space="preserve">a komunikace školy se </w:t>
            </w:r>
            <w:r w:rsidR="00555540">
              <w:rPr>
                <w:rFonts w:ascii="Calibri" w:eastAsia="Calibri" w:hAnsi="Calibri" w:cs="Calibri"/>
                <w:color w:val="000000" w:themeColor="text1"/>
              </w:rPr>
              <w:t>zák. zástupci</w:t>
            </w:r>
          </w:p>
          <w:p w14:paraId="7FE40766" w14:textId="16DE1DC8" w:rsidR="00904832" w:rsidRDefault="00C5082D" w:rsidP="00C5082D">
            <w:pPr>
              <w:widowControl w:val="0"/>
              <w:autoSpaceDE w:val="0"/>
              <w:autoSpaceDN w:val="0"/>
              <w:adjustRightInd w:val="0"/>
              <w:jc w:val="both"/>
            </w:pPr>
            <w:r>
              <w:t xml:space="preserve">(1) Rodičovská odpovědnost zahrnuje povinnosti a práva </w:t>
            </w:r>
            <w:r w:rsidR="00555540">
              <w:rPr>
                <w:rFonts w:ascii="Calibri" w:eastAsia="Calibri" w:hAnsi="Calibri" w:cs="Calibri"/>
                <w:color w:val="000000" w:themeColor="text1"/>
              </w:rPr>
              <w:t>zák. zástupců</w:t>
            </w:r>
            <w:r>
              <w:t xml:space="preserve">, která spočívají v péči o dítě, zahrnující zejména péči o jeho zdraví, jeho tělesný, citový, rozumový a mravní vývoj. Rodičovskou odpovědnost týkající se osoby dítěte vykonávají </w:t>
            </w:r>
            <w:r w:rsidR="00555540">
              <w:rPr>
                <w:rFonts w:ascii="Calibri" w:eastAsia="Calibri" w:hAnsi="Calibri" w:cs="Calibri"/>
                <w:color w:val="000000" w:themeColor="text1"/>
              </w:rPr>
              <w:t xml:space="preserve">zák. zástupci </w:t>
            </w:r>
            <w:r>
              <w:t xml:space="preserve">způsobem a v míře 7 odpovídající stupni vývoje dítěte. </w:t>
            </w:r>
            <w:r w:rsidR="00555540">
              <w:rPr>
                <w:rFonts w:ascii="Calibri" w:eastAsia="Calibri" w:hAnsi="Calibri" w:cs="Calibri"/>
                <w:color w:val="000000" w:themeColor="text1"/>
              </w:rPr>
              <w:t xml:space="preserve">Zák. zástupci </w:t>
            </w:r>
            <w:r>
              <w:t xml:space="preserve">mají rozhodující úlohu ve výchově dítěte. Dokud se dítě nestane svéprávným, mají </w:t>
            </w:r>
            <w:r w:rsidR="00555540">
              <w:rPr>
                <w:rFonts w:ascii="Calibri" w:eastAsia="Calibri" w:hAnsi="Calibri" w:cs="Calibri"/>
                <w:color w:val="000000" w:themeColor="text1"/>
              </w:rPr>
              <w:t xml:space="preserve">zák. zástupci </w:t>
            </w:r>
            <w:r>
              <w:t xml:space="preserve">právo usměrňovat své dítě výchovnými opatřeními, jak to odpovídá jeho rozvíjejícím se schopnostem, včetně omezení sledujících ochranu morálky, zdraví a práv dítěte, jakož i práv jiných osob a veřejného pořádku. </w:t>
            </w:r>
            <w:r w:rsidR="00555540">
              <w:rPr>
                <w:rFonts w:ascii="Calibri" w:eastAsia="Calibri" w:hAnsi="Calibri" w:cs="Calibri"/>
                <w:color w:val="000000" w:themeColor="text1"/>
              </w:rPr>
              <w:t xml:space="preserve">Zák. zástupci </w:t>
            </w:r>
            <w:r>
              <w:t xml:space="preserve">pak mají být všestranně příkladem svým dětem, zejména pokud se jedná o způsob života a chování v rodině. </w:t>
            </w:r>
          </w:p>
          <w:p w14:paraId="0DC171E4" w14:textId="66766585" w:rsidR="00904832" w:rsidRDefault="00C5082D" w:rsidP="00C5082D">
            <w:pPr>
              <w:widowControl w:val="0"/>
              <w:autoSpaceDE w:val="0"/>
              <w:autoSpaceDN w:val="0"/>
              <w:adjustRightInd w:val="0"/>
              <w:jc w:val="both"/>
            </w:pPr>
            <w:r>
              <w:t xml:space="preserve">(2) Škola by měla hned na začátku školního roku informovat </w:t>
            </w:r>
            <w:r w:rsidR="00555540">
              <w:rPr>
                <w:rFonts w:ascii="Calibri" w:eastAsia="Calibri" w:hAnsi="Calibri" w:cs="Calibri"/>
                <w:color w:val="000000" w:themeColor="text1"/>
              </w:rPr>
              <w:t xml:space="preserve">zák. zástupce </w:t>
            </w:r>
            <w:r>
              <w:t xml:space="preserve">o programu proti šikanování. Příklad informace o školním programu proti šikanování lze nalézt v Příloze č. 5 Školní program proti šikanování. </w:t>
            </w:r>
          </w:p>
          <w:p w14:paraId="2084FB0A" w14:textId="6255032D" w:rsidR="00904832" w:rsidRDefault="00C5082D" w:rsidP="00C5082D">
            <w:pPr>
              <w:widowControl w:val="0"/>
              <w:autoSpaceDE w:val="0"/>
              <w:autoSpaceDN w:val="0"/>
              <w:adjustRightInd w:val="0"/>
              <w:jc w:val="both"/>
            </w:pPr>
            <w:r>
              <w:t xml:space="preserve">(3) Když </w:t>
            </w:r>
            <w:r w:rsidR="00555540">
              <w:rPr>
                <w:rFonts w:ascii="Calibri" w:eastAsia="Calibri" w:hAnsi="Calibri" w:cs="Calibri"/>
                <w:color w:val="000000" w:themeColor="text1"/>
              </w:rPr>
              <w:t xml:space="preserve">zák. zástupci </w:t>
            </w:r>
            <w:r>
              <w:t xml:space="preserve">přijdou žádat o pomoc ohledně šikany svého dítěte – nereaguje pedagog obranně a nedůvěřivě. Nevyjadřuje pochybnosti, nechápe prosbu </w:t>
            </w:r>
            <w:r w:rsidR="00555540">
              <w:rPr>
                <w:rFonts w:ascii="Calibri" w:eastAsia="Calibri" w:hAnsi="Calibri" w:cs="Calibri"/>
                <w:color w:val="000000" w:themeColor="text1"/>
              </w:rPr>
              <w:t xml:space="preserve">zák. zástupců </w:t>
            </w:r>
            <w:r>
              <w:t xml:space="preserve">jako stížnost. Nezlehčuje situaci tvrzením, že jejich dítě provokovalo, nebo že se jednalo jenom o škádlení atd. Je nutné </w:t>
            </w:r>
            <w:r w:rsidR="00555540">
              <w:rPr>
                <w:rFonts w:ascii="Calibri" w:eastAsia="Calibri" w:hAnsi="Calibri" w:cs="Calibri"/>
                <w:color w:val="000000" w:themeColor="text1"/>
              </w:rPr>
              <w:t xml:space="preserve">zák. zástupce </w:t>
            </w:r>
            <w:r>
              <w:t xml:space="preserve">v klidu vyslechnout, nechat vymluvit, nepoučovat, aktivně naslouchat. Je potřeba se umět doptat na důležité informace. Podezření nebo tvrzení </w:t>
            </w:r>
            <w:r w:rsidR="00555540">
              <w:rPr>
                <w:rFonts w:ascii="Calibri" w:eastAsia="Calibri" w:hAnsi="Calibri" w:cs="Calibri"/>
                <w:color w:val="000000" w:themeColor="text1"/>
              </w:rPr>
              <w:t>zák. zástupců</w:t>
            </w:r>
            <w:r>
              <w:t xml:space="preserve">, že je jejich dítě šikanováno, se nesmí nikdy podcenit a je potřeba účinně a bezpečně situaci prošetřit (Příloha č. 6 Postupy pro vyšetření a řešení šikany). </w:t>
            </w:r>
          </w:p>
          <w:p w14:paraId="05474090" w14:textId="7CF2D5D4" w:rsidR="00904832" w:rsidRDefault="00C5082D" w:rsidP="00C5082D">
            <w:pPr>
              <w:widowControl w:val="0"/>
              <w:autoSpaceDE w:val="0"/>
              <w:autoSpaceDN w:val="0"/>
              <w:adjustRightInd w:val="0"/>
              <w:jc w:val="both"/>
            </w:pPr>
            <w:r>
              <w:t xml:space="preserve">(4) Škola nezve </w:t>
            </w:r>
            <w:r w:rsidR="00555540">
              <w:rPr>
                <w:rFonts w:ascii="Calibri" w:eastAsia="Calibri" w:hAnsi="Calibri" w:cs="Calibri"/>
                <w:color w:val="000000" w:themeColor="text1"/>
              </w:rPr>
              <w:t xml:space="preserve">zák. zástupce </w:t>
            </w:r>
            <w:r>
              <w:t>protagonistů šikany do školy, když ještě šikana není vyše</w:t>
            </w:r>
            <w:r w:rsidR="00555540">
              <w:t>třena. V praxi se vyskytuje záva</w:t>
            </w:r>
            <w:r>
              <w:t xml:space="preserve">žná chyba, kdy si ředitelé pozvou najednou </w:t>
            </w:r>
            <w:r w:rsidR="00555540">
              <w:rPr>
                <w:rFonts w:ascii="Calibri" w:eastAsia="Calibri" w:hAnsi="Calibri" w:cs="Calibri"/>
                <w:color w:val="000000" w:themeColor="text1"/>
              </w:rPr>
              <w:t xml:space="preserve">zák. zástupce </w:t>
            </w:r>
            <w:r>
              <w:t xml:space="preserve">údajných obětí a údajných agresorů, podezřelé žáky, některé pedagogy a vyšetřují situaci se všemi najednou, případně pořizují video nebo audio záznam. </w:t>
            </w:r>
          </w:p>
          <w:p w14:paraId="5F9ADBE4" w14:textId="44874B85" w:rsidR="00904832" w:rsidRDefault="00555540" w:rsidP="00C5082D">
            <w:pPr>
              <w:widowControl w:val="0"/>
              <w:autoSpaceDE w:val="0"/>
              <w:autoSpaceDN w:val="0"/>
              <w:adjustRightInd w:val="0"/>
              <w:jc w:val="both"/>
            </w:pPr>
            <w:r>
              <w:t xml:space="preserve">(5) Rozhovor se </w:t>
            </w:r>
            <w:r>
              <w:rPr>
                <w:rFonts w:ascii="Calibri" w:eastAsia="Calibri" w:hAnsi="Calibri" w:cs="Calibri"/>
                <w:color w:val="000000" w:themeColor="text1"/>
              </w:rPr>
              <w:t xml:space="preserve">zák. zástupci </w:t>
            </w:r>
            <w:r w:rsidR="00C5082D">
              <w:t xml:space="preserve">oběti probíhá individuálně. U počáteční šikany, která se dá vyšetřit během jednoho nebo dvou dnů, obvykle proběhne až po jejím vyšetření. Úkolem je </w:t>
            </w:r>
            <w:r>
              <w:rPr>
                <w:rFonts w:ascii="Calibri" w:eastAsia="Calibri" w:hAnsi="Calibri" w:cs="Calibri"/>
                <w:color w:val="000000" w:themeColor="text1"/>
              </w:rPr>
              <w:t xml:space="preserve">zák. zástupce </w:t>
            </w:r>
            <w:r w:rsidR="00C5082D">
              <w:t xml:space="preserve">informovat o zjištěních a závěrech školy a domluvit se na dalších opatřeních. Někdy je užitečné připravit </w:t>
            </w:r>
            <w:r>
              <w:rPr>
                <w:rFonts w:ascii="Calibri" w:eastAsia="Calibri" w:hAnsi="Calibri" w:cs="Calibri"/>
                <w:color w:val="000000" w:themeColor="text1"/>
              </w:rPr>
              <w:t xml:space="preserve">zák. zástupce </w:t>
            </w:r>
            <w:r w:rsidR="00C5082D">
              <w:t xml:space="preserve">oběti i na třídní schůzku, kde bude podána informace o řešení šikany. </w:t>
            </w:r>
          </w:p>
          <w:p w14:paraId="4000AE51" w14:textId="273F0DD1" w:rsidR="00904832" w:rsidRDefault="00C5082D" w:rsidP="00C5082D">
            <w:pPr>
              <w:widowControl w:val="0"/>
              <w:autoSpaceDE w:val="0"/>
              <w:autoSpaceDN w:val="0"/>
              <w:adjustRightInd w:val="0"/>
              <w:jc w:val="both"/>
            </w:pPr>
            <w:r>
              <w:t xml:space="preserve">(6) Vážnou chybou je neinformování </w:t>
            </w:r>
            <w:r w:rsidR="00555540">
              <w:rPr>
                <w:rFonts w:ascii="Calibri" w:eastAsia="Calibri" w:hAnsi="Calibri" w:cs="Calibri"/>
                <w:color w:val="000000" w:themeColor="text1"/>
              </w:rPr>
              <w:t xml:space="preserve">zák. zástupců </w:t>
            </w:r>
            <w:r>
              <w:t>o řešení šikany. Chybou je taktéž nepřipravená třídní schůzka a opakované řešení šikany s</w:t>
            </w:r>
            <w:r w:rsidR="00555540">
              <w:t>e</w:t>
            </w:r>
            <w:r>
              <w:t xml:space="preserve"> </w:t>
            </w:r>
            <w:r w:rsidR="00555540">
              <w:rPr>
                <w:rFonts w:ascii="Calibri" w:eastAsia="Calibri" w:hAnsi="Calibri" w:cs="Calibri"/>
                <w:color w:val="000000" w:themeColor="text1"/>
              </w:rPr>
              <w:t>zák. zástupci</w:t>
            </w:r>
            <w:r>
              <w:t xml:space="preserve">, což vede k eskalaci destruktivních procesů a negativních emocí. </w:t>
            </w:r>
          </w:p>
          <w:p w14:paraId="3D5E165D" w14:textId="72A52DE3" w:rsidR="00904832" w:rsidRDefault="00C5082D" w:rsidP="00C5082D">
            <w:pPr>
              <w:widowControl w:val="0"/>
              <w:autoSpaceDE w:val="0"/>
              <w:autoSpaceDN w:val="0"/>
              <w:adjustRightInd w:val="0"/>
              <w:jc w:val="both"/>
            </w:pPr>
            <w:r>
              <w:t xml:space="preserve">(7) Ve všech případech je potřeba informovat </w:t>
            </w:r>
            <w:r w:rsidR="00555540">
              <w:rPr>
                <w:rFonts w:ascii="Calibri" w:eastAsia="Calibri" w:hAnsi="Calibri" w:cs="Calibri"/>
                <w:color w:val="000000" w:themeColor="text1"/>
              </w:rPr>
              <w:t>zák. zástupce</w:t>
            </w:r>
            <w:r>
              <w:t xml:space="preserve">, že ve třídě byla šikana a škola ji řešila. U počáteční šikany zpravidla stačí podat informaci na pravidelné schůzce, u pokročilé šikany je na místě svolat schůzku mimořádnou. Vždy je důležité, aby byl na schůzce přítomný školou pověřený a vyškolený pedagog pro prevenci a řešení šikany (případně i externí odborník). </w:t>
            </w:r>
          </w:p>
          <w:p w14:paraId="50B32DBA" w14:textId="41CCA204" w:rsidR="00C5082D" w:rsidRDefault="00555540" w:rsidP="00C5082D">
            <w:pPr>
              <w:widowControl w:val="0"/>
              <w:autoSpaceDE w:val="0"/>
              <w:autoSpaceDN w:val="0"/>
              <w:adjustRightInd w:val="0"/>
              <w:jc w:val="both"/>
            </w:pPr>
            <w:r>
              <w:t xml:space="preserve">(8) Rozhovory se </w:t>
            </w:r>
            <w:r>
              <w:rPr>
                <w:rFonts w:ascii="Calibri" w:eastAsia="Calibri" w:hAnsi="Calibri" w:cs="Calibri"/>
                <w:color w:val="000000" w:themeColor="text1"/>
              </w:rPr>
              <w:t>zák. zástupci</w:t>
            </w:r>
            <w:r w:rsidR="00C5082D">
              <w:t>, rozhovory s protagonisty šikany (obětmi, svědky, agresory) jsou náročné. Určený pedagog pro prevenci a řešení šikany musí absolvovat alespoň základní výcvikový kurz – první pomoc při šikanování.</w:t>
            </w:r>
          </w:p>
          <w:p w14:paraId="7DF8499A" w14:textId="77777777" w:rsidR="00904832" w:rsidRDefault="00C5082D" w:rsidP="00C5082D">
            <w:pPr>
              <w:widowControl w:val="0"/>
              <w:autoSpaceDE w:val="0"/>
              <w:autoSpaceDN w:val="0"/>
              <w:adjustRightInd w:val="0"/>
              <w:jc w:val="both"/>
            </w:pPr>
            <w:r>
              <w:t xml:space="preserve">Čl. 8 Šikana zaměřená na učitele: jak ji předcházet a jak ji řešit </w:t>
            </w:r>
          </w:p>
          <w:p w14:paraId="7F2A167B" w14:textId="77777777" w:rsidR="00904832" w:rsidRDefault="00C5082D" w:rsidP="00C5082D">
            <w:pPr>
              <w:widowControl w:val="0"/>
              <w:autoSpaceDE w:val="0"/>
              <w:autoSpaceDN w:val="0"/>
              <w:adjustRightInd w:val="0"/>
              <w:jc w:val="both"/>
            </w:pPr>
            <w:r>
              <w:t xml:space="preserve">(1) Šikana zaměřená na učitele ze strany žáků musí být chápána jako celostní a multidimenzionální problém, který se týká všech členů školy. Není pouze výsledkem osobnostních charakteristik učitele nebo jeho sociálních či pedagogických kompetencí, jak bývá někdy interpretována. Neměla by být proto v žádném případě považována za individuální záležitost konkrétního pedagoga, kterou by si měl vyřešit sám. Odpovědnost za prevenci a řešení šikany nese vedení školy, potažmo také zřizovatel. </w:t>
            </w:r>
          </w:p>
          <w:p w14:paraId="710F56A0" w14:textId="77777777" w:rsidR="00904832" w:rsidRDefault="00C5082D" w:rsidP="00C5082D">
            <w:pPr>
              <w:widowControl w:val="0"/>
              <w:autoSpaceDE w:val="0"/>
              <w:autoSpaceDN w:val="0"/>
              <w:adjustRightInd w:val="0"/>
              <w:jc w:val="both"/>
            </w:pPr>
            <w:r>
              <w:t xml:space="preserve">(2) Šikana zaměřená na učitele je specifická tím, že dojde k narušení jasně definovaných rolí (učitel × žák) a žák/student se dostane do pozice větší moci než pedagog, bez ohledu na formálně vyšší moc a autoritu učitele. Tato forma šikany je tedy charakteristická tím, že strana s nižším statusem a nižší mírou formálně přidělené moci ubližuje straně s vyšším statusem a formální autoritou. </w:t>
            </w:r>
          </w:p>
          <w:p w14:paraId="33837EFD" w14:textId="77777777" w:rsidR="00904832" w:rsidRDefault="00C5082D" w:rsidP="00C5082D">
            <w:pPr>
              <w:widowControl w:val="0"/>
              <w:autoSpaceDE w:val="0"/>
              <w:autoSpaceDN w:val="0"/>
              <w:adjustRightInd w:val="0"/>
              <w:jc w:val="both"/>
            </w:pPr>
            <w:r>
              <w:t xml:space="preserve">(3) Šikana zaměřená na učitele se nejčastěji odehrává ve škole – ve třídách a na chodbách, nicméně může se odehrávat také mimo školu ve veřejných prostorách, v místě bydliště pedagoga nebo v kyberprostoru. </w:t>
            </w:r>
          </w:p>
          <w:p w14:paraId="0CBC68D7" w14:textId="77777777" w:rsidR="00904832" w:rsidRDefault="00C5082D" w:rsidP="00C5082D">
            <w:pPr>
              <w:widowControl w:val="0"/>
              <w:autoSpaceDE w:val="0"/>
              <w:autoSpaceDN w:val="0"/>
              <w:adjustRightInd w:val="0"/>
              <w:jc w:val="both"/>
            </w:pPr>
            <w:r>
              <w:t xml:space="preserve">(4) Je zapotřebí mít na paměti, že šikanou může trpět i vysoce zkušený a kompetentní pedagog, který dobře zná svůj předmět, ovládá třídní management a má dobré pedagogické schopnosti. Ani takový pedagog nemusí disponovat kapacitou zamezit některým šikanujícím projevům vůči sobě. Pedagog může vnímat situaci, kdy je šikanován žáky, jako stigma a pociťuje stud a selhání, což mu zároveň často brání vyhledat pomoc u kolegů, vedení školy nebo ve svém okolí. V řešení situace 9 pak pedagoga také oslabuje obecně zažitý mylný názor, že kompetentní pedagogové problém s udržováním kontroly ve třídě nemají. Učitelé se tak mohou ocitnout v paradoxní situaci, ve které jsou činěni zodpovědnými za násilí, které je namířeno proti nim samotným. Je zapotřebí, aby škola vytvořila bezpečné prostředí a atmosféru důvěry, ve kterém bude tento druh rizika – šikana učitele – uznán a budou nastaveny mechanismy a postupy (krizový plán) k ochraně pedagogů a k účinné prevenci a řešení takového chování, se kterými budou všichni žáci, pedagogové a zákonní zástupci seznámeni. </w:t>
            </w:r>
          </w:p>
          <w:p w14:paraId="57C6D8E2" w14:textId="77777777" w:rsidR="00904832" w:rsidRDefault="00C5082D" w:rsidP="00C5082D">
            <w:pPr>
              <w:widowControl w:val="0"/>
              <w:autoSpaceDE w:val="0"/>
              <w:autoSpaceDN w:val="0"/>
              <w:adjustRightInd w:val="0"/>
              <w:jc w:val="both"/>
            </w:pPr>
            <w:r>
              <w:t xml:space="preserve">(5) Agresivní chování s cílem ublížit učiteli ze strany vedení (nejčastěji jako bossing), kolegů (nejčastěji jako mobbing), podřízených kolegů (nejčastěji jako staffing), nebo šikana ze strany zákonných zástupců nebude předmětem tohoto metodického pokynu, protože postrádá aspekt rizikového chování žáků. Tyto formy šikany patří do pracovněprávní problematiky a postupy řešení vymezuje zákoník práce, případně trestní zákoník či občanský zákoník. Jejich výskyt však zvyšuje pravděpodobnost pro výskyt šikany mezi žáky a také šikany zaměřené na učitele (viz Příloha č. 2 Rizikové a protektivní faktory) a jejich prevence a včasné a vhodné řešení musí být akcentovanou součástí vytváření bezpečného prostředí každé školy. </w:t>
            </w:r>
          </w:p>
          <w:p w14:paraId="4D7A64BC" w14:textId="77777777" w:rsidR="00904832" w:rsidRDefault="00C5082D" w:rsidP="00C5082D">
            <w:pPr>
              <w:widowControl w:val="0"/>
              <w:autoSpaceDE w:val="0"/>
              <w:autoSpaceDN w:val="0"/>
              <w:adjustRightInd w:val="0"/>
              <w:jc w:val="both"/>
            </w:pPr>
            <w:r>
              <w:t xml:space="preserve">(6) Specifika pro prevenci šikany zaměřené na učitele Pro prevenci šikany zaměřené na učitele platí doporučení pro vytváření a udržování bezpečné školy uvedené v Čl. 3 tohoto metodického pokynu. Pravděpodobnost výskytu šikany zaměřené na učitele dále snižuje: </w:t>
            </w:r>
            <w:r>
              <w:sym w:font="Symbol" w:char="F0B7"/>
            </w:r>
            <w:r>
              <w:t xml:space="preserve"> Prevence stojí na celoškolním přístupu, který akcentuje dobré sociální klima, připouští riziko výskytu šikany učitele ve škole, otevřeně takové chování odmítá a realizuje prevenci případně intervenci, pokud k výskytu dojde. Uvědomění si rizika a jeho deklarace může významně snížit rozvoj šikany. </w:t>
            </w:r>
            <w:r>
              <w:sym w:font="Symbol" w:char="F0B7"/>
            </w:r>
            <w:r>
              <w:t xml:space="preserve"> Vedení školy vyjadřuje pedagogům podporu, oceňuje jejich práci, vytváří atmosféru důvěry, podporuje spolupráci v pedagogickém sboru a zastává nekonfliktní způsob řešení problémů. </w:t>
            </w:r>
            <w:r>
              <w:sym w:font="Symbol" w:char="F0B7"/>
            </w:r>
            <w:r>
              <w:t xml:space="preserve"> Škola má jasně stanovený způsob, jakým mají pedagogové podezření na šikanu své osoby nebo kolegy, nebo oznámení o šikaně podat, komu a jak s tím bude nakládáno. </w:t>
            </w:r>
            <w:r>
              <w:sym w:font="Symbol" w:char="F0B7"/>
            </w:r>
            <w:r>
              <w:t xml:space="preserve"> Pedagog nastavuje a uplatňuje jasná pravidla ve třídě; na konflikt nebo nerespektování reaguje včas, pracuje s pravidly v chování a používá stanovené důsledky jejich nerespektování konzistentně; vyhýbá se řešení konfliktu a konfrontací ze strany žáka před celou třídou, usměrňuje řešení na individuální konzultaci; vyhýbá se konfrontačnímu tónu. </w:t>
            </w:r>
            <w:r>
              <w:sym w:font="Symbol" w:char="F0B7"/>
            </w:r>
            <w:r>
              <w:t xml:space="preserve"> Pedagog posiluje zapojení žáků/studentů do výuky, dává jim na výběr, činí úkoly a výuku pro žáky/studenty zajímavými, propojuje výuku s běžným životem a potřebami žáků; jeho výklad a očekávání jsou pro žáky srozumitelné, odpovídají obtížnosti, kterou mohou zvládnout apod. </w:t>
            </w:r>
            <w:r>
              <w:sym w:font="Symbol" w:char="F0B7"/>
            </w:r>
            <w:r>
              <w:t xml:space="preserve"> Očekává úspěch u všech žáků a podporuje je, dává žákům zpětnou vazbu k tomu, co udělali dobře, staví na silných stránkách žáků. </w:t>
            </w:r>
            <w:r>
              <w:sym w:font="Symbol" w:char="F0B7"/>
            </w:r>
            <w:r>
              <w:t xml:space="preserve"> Nezpůsobuje ponížení nebo zesměšnění žáka před třídou; při hodnocení žáka zachovává jeho důstojnost. </w:t>
            </w:r>
            <w:r>
              <w:sym w:font="Symbol" w:char="F0B7"/>
            </w:r>
            <w:r>
              <w:t xml:space="preserve"> Všímá si změn v náladě, emocích a v chování žáků a včas na ně reaguje. 10 </w:t>
            </w:r>
            <w:r>
              <w:sym w:font="Symbol" w:char="F0B7"/>
            </w:r>
            <w:r>
              <w:t xml:space="preserve"> Problémy neřeší sám, ale ve spolupráci se školním poradenským pracovištěm, případně s vedením školy. </w:t>
            </w:r>
            <w:r>
              <w:sym w:font="Symbol" w:char="F0B7"/>
            </w:r>
            <w:r>
              <w:t xml:space="preserve"> Všímá si prosociálního a kooperativního chování žáků a oceňuje je; podporuje kooperaci mezi žáky a prostředím, kde se každý žák/student cítí přijatý. </w:t>
            </w:r>
          </w:p>
          <w:p w14:paraId="5FA3F88A" w14:textId="6FCEE22C" w:rsidR="00904832" w:rsidRDefault="00C5082D" w:rsidP="00C5082D">
            <w:pPr>
              <w:widowControl w:val="0"/>
              <w:autoSpaceDE w:val="0"/>
              <w:autoSpaceDN w:val="0"/>
              <w:adjustRightInd w:val="0"/>
              <w:jc w:val="both"/>
            </w:pPr>
            <w:r>
              <w:t xml:space="preserve">(7) Specifika pro řešení šikany zaměřené na učitele Pro řešení šikany zaměřené na učitele platí doporučení uvedené v Čl. 4 tohoto metodického pokynu. Dále je důležité respektovat tyto zásady: </w:t>
            </w:r>
            <w:r>
              <w:sym w:font="Symbol" w:char="F0B7"/>
            </w:r>
            <w:r>
              <w:t xml:space="preserve"> Pedagog, který čelí šikaně ze strany žáků, je v dané situaci v pozici oběti, která by neměla zůstávat v situaci sama, ale měla by vyhledat pomoc ostatních. Nelze očekávat, že situaci, kterou lze klasifikovat jako šikanu, vyřeší pedagog v pozici oběti sám. Proto je zapotřebí, aby tuto skutečnost škola neočekávala a nevyžadovala. Naopak je zapotřebí, aby podporovala své pedagogy k vyhledání pomoci, zajistila bezpečí pro pedagoga a řešila vzniklou situaci se žáky, </w:t>
            </w:r>
            <w:r w:rsidR="00555540">
              <w:rPr>
                <w:rFonts w:ascii="Calibri" w:eastAsia="Calibri" w:hAnsi="Calibri" w:cs="Calibri"/>
                <w:color w:val="000000" w:themeColor="text1"/>
              </w:rPr>
              <w:t xml:space="preserve">zák. zástupci </w:t>
            </w:r>
            <w:r>
              <w:t xml:space="preserve">a ostatními pedagogy. </w:t>
            </w:r>
            <w:r>
              <w:sym w:font="Symbol" w:char="F0B7"/>
            </w:r>
            <w:r>
              <w:t xml:space="preserve"> Škola musí mít připravený krizový plán, ve kterém bude specifikováno, jak se v situaci naplnění tohoto rizika zachová, jakou roli a možnosti řešení krizové situace má sám pedagog, jakou roli vedení školy, školní poradenské pracoviště apod. Plán rovněž zahrnuje pokyny pro zajištění bezpečí pro ohroženého pedagoga a žáky. </w:t>
            </w:r>
            <w:r>
              <w:sym w:font="Symbol" w:char="F0B7"/>
            </w:r>
            <w:r>
              <w:t xml:space="preserve"> V případě bezprostředního ohrožení pedagoga žákem/žáky se pedagog řídí krizovým plánem školy. Pokud je tento plán nedostatečný, zajistí si pedagog pro sebe bezpečí (odejde ze třídy, přivolá si pomoc apod.) a požádá o spolupráci jiného kolegu nebo vedení školy pro zajištění dohledu ve třídě, případně izolaci agresora a zajištění bezpečí pro ostatní žáky ve třídě vyžaduje-li to situace. </w:t>
            </w:r>
            <w:r>
              <w:sym w:font="Symbol" w:char="F0B7"/>
            </w:r>
            <w:r>
              <w:t xml:space="preserve"> Je zapotřebí, aby pedagog sám, jeho kolegové i vedení školy porozuměli tomu, že pedagog byl vystaven traumatickému zážitku. Tento zážitek může být bolestným i pro svědky (kolegy nebo žáky ve třídě). Je proto zapotřebí dovolit si čas na zpracování šoku, neobviňovat se, vyhledat si pro sebe sociální podporu od kolegů, přátel, rodiny, monitorovat u sebe znaky stresu, které se mohou objevit i později (např. problémy se spánkem, pozorností, úzkosti, zvýšená citlivost, nechuť k jídlu nebo naopak) a případně vyhledat pro sebe odbornou pomoc. </w:t>
            </w:r>
            <w:r>
              <w:sym w:font="Symbol" w:char="F0B7"/>
            </w:r>
            <w:r>
              <w:t xml:space="preserve"> Šikana pedagoga bývá často spojena s šikanou mezi žáky. Škola zajistí posouzení sociálních vztahů ve třídě a na základě výsledků nastaví odpovídající řešení. </w:t>
            </w:r>
            <w:r>
              <w:sym w:font="Symbol" w:char="F0B7"/>
            </w:r>
            <w:r>
              <w:t xml:space="preserve"> Pro třídu, ve které se šikana odehrávala, zajistí škola intervenční program k řešení šikany za účelem znovunastolení bezpečí ve třídě (jedná se o program selektivní nebo indikované primární prevence, nikoli všeobecné prevence). </w:t>
            </w:r>
            <w:r>
              <w:sym w:font="Symbol" w:char="F0B7"/>
            </w:r>
            <w:r>
              <w:t xml:space="preserve"> Stejně jako u šikany mezi žáky i zde je potřeba, aby po takové situaci škola revidovala mechanismy a postupy (krizový plán), aby bylo zřejmé, jak zacházet s případnými podobnými situacemi v budoucnu. </w:t>
            </w:r>
            <w:r>
              <w:sym w:font="Symbol" w:char="F0B7"/>
            </w:r>
            <w:r>
              <w:t xml:space="preserve"> V případě, že je pedagog nespokojený s řešením situace ze strany vedení školy, může se obrátit na příslušný inspektorát práce. 11 </w:t>
            </w:r>
          </w:p>
          <w:p w14:paraId="20F1C618" w14:textId="77777777" w:rsidR="00904832" w:rsidRDefault="00C5082D" w:rsidP="00C5082D">
            <w:pPr>
              <w:widowControl w:val="0"/>
              <w:autoSpaceDE w:val="0"/>
              <w:autoSpaceDN w:val="0"/>
              <w:adjustRightInd w:val="0"/>
              <w:jc w:val="both"/>
            </w:pPr>
            <w:r>
              <w:t xml:space="preserve">Čl. 9 Právní odpovědnost školy </w:t>
            </w:r>
          </w:p>
          <w:p w14:paraId="737B1420" w14:textId="77777777" w:rsidR="00904832" w:rsidRDefault="00C5082D" w:rsidP="00C5082D">
            <w:pPr>
              <w:widowControl w:val="0"/>
              <w:autoSpaceDE w:val="0"/>
              <w:autoSpaceDN w:val="0"/>
              <w:adjustRightInd w:val="0"/>
              <w:jc w:val="both"/>
            </w:pPr>
            <w:r>
              <w:t xml:space="preserve">(1) Škola má odpovědnost za žáky. V souladu s ustanovením § 29 zákona č. 561/2004 Sb., o předškolním, základním, středním, vyšším odborném a jiném vzdělávání (školský zákon), ve znění pozdějších předpisů, jsou školy a školská zařízení povinny zajišťovat bezpečnost a ochranu zdraví dětí, žáků a studentů v průběhu všech vzdělávacích a souvisejících aktivit a současně vytvářet podmínky pro jejich zdravý vývoj a pro předcházení vzniku rizikového chování. Z tohoto důvodu pedagog musí šikanování mezi žáky neprodleně řešit a každé jeho oběti poskytnout okamžitou pomoc. </w:t>
            </w:r>
          </w:p>
          <w:p w14:paraId="07E1A426" w14:textId="77777777" w:rsidR="00904832" w:rsidRDefault="00C5082D" w:rsidP="00C5082D">
            <w:pPr>
              <w:widowControl w:val="0"/>
              <w:autoSpaceDE w:val="0"/>
              <w:autoSpaceDN w:val="0"/>
              <w:adjustRightInd w:val="0"/>
              <w:jc w:val="both"/>
            </w:pPr>
            <w:r>
              <w:t xml:space="preserve">(2) Podle vyhlášky č. 263/2007 Sb., kterou se stanoví pracovní řád pro zaměstnance škol a školních zařízení zřízených Ministerstvem školství, mládeže a tělovýchovy, krajem, obcí nebo dobrovolným svazkem obcí, odpovídá i za škodu způsobenou žákům v době vykonávání přechodného dohledu, tj. při vyučování a v přímé souvislosti s ním. </w:t>
            </w:r>
          </w:p>
          <w:p w14:paraId="4E7DAB44" w14:textId="77777777" w:rsidR="00904832" w:rsidRDefault="00C5082D" w:rsidP="00C5082D">
            <w:pPr>
              <w:widowControl w:val="0"/>
              <w:autoSpaceDE w:val="0"/>
              <w:autoSpaceDN w:val="0"/>
              <w:adjustRightInd w:val="0"/>
              <w:jc w:val="both"/>
            </w:pPr>
            <w:r>
              <w:t xml:space="preserve">(3) Ředitel školy nese také odpovědnost za zajištění bezpečnosti a ochrany zdraví pro své zaměstnance dle § 101 a § 102 zákona č. 262/2006 Sb., zákoník práce, ve znění pozdějších předpisů. </w:t>
            </w:r>
          </w:p>
          <w:p w14:paraId="0D3F00E0" w14:textId="77777777" w:rsidR="00336ED4" w:rsidRDefault="00C5082D" w:rsidP="00C5082D">
            <w:pPr>
              <w:widowControl w:val="0"/>
              <w:autoSpaceDE w:val="0"/>
              <w:autoSpaceDN w:val="0"/>
              <w:adjustRightInd w:val="0"/>
              <w:jc w:val="both"/>
            </w:pPr>
            <w:r>
              <w:t xml:space="preserve">(4) Škola má ohlašovací povinnost při výskytu šikany v následujících případech: </w:t>
            </w:r>
            <w:r>
              <w:sym w:font="Symbol" w:char="F0B7"/>
            </w:r>
            <w:r>
              <w:t xml:space="preserve"> Dojde-li k šikaně v průběhu vyučování, s ním souvisejících činností anebo poskytování školských služeb, má škola povinnost tuto skutečnost oznámit zákonnému zástupci jak žáka, který byl útočníkem, tak žáka, který byl obětí. Tato povinnost vyplývá ze školského zákona (§ 21 odst. 2 školského zákona). </w:t>
            </w:r>
            <w:r>
              <w:sym w:font="Symbol" w:char="F0B7"/>
            </w:r>
            <w:r>
              <w:t xml:space="preserve"> Škola ohlašuje orgánu sociálně-právní ochrany dětí takové skutečnosti, které nasvědčují tomu, že dítě je v ohrožení buď proto, že ho ohrožuje někdo jiný, nebo proto, že se ohrožuje svým chováním samo. Situace ohrožení dítěte přitom musí trvat po takovou dobu nebo nabývat takové intenzity, že nepříznivě ovlivňuje vývoj dítěte anebo je nebo může být příčinou nepříznivého vývoje dítěte (viz § 6, 7 a 10 zákona č. 359/1999 Sb., o sociálně-právní ochraně dětí, ve znění pozdějších předpisů); v případě šikany se jedná o všechny případy, které škola oznámila policejnímu orgánu nebo státnímu zástupci a dále případy, které sice výše uvedeným nebyly oznámeny, avšak které jsou svou povahou velmi závážné a nasvědčují tomu, že dítě se nachází v nepříznivé sociální situaci, jelikož jeho přirozené prostředí nedokáže dostatečným způsobem naplňovat své funkce při zajišťování přiměřené ochrany příznivého vývoje dítěte. </w:t>
            </w:r>
            <w:r>
              <w:sym w:font="Symbol" w:char="F0B7"/>
            </w:r>
            <w:r>
              <w:t xml:space="preserve"> OSPOD vstupuje do řešení těch případů agresivního chování dítěte ve škole, v nichž jsou tyto projevy pouze sekundárním důsledkem nepříznivé sociální situace dítěte a jeho rodiny a v nichž je třeba dítěti a jeho rodině zprostředkovat a zajistit odpovídající pomoc a podporu prostřednictvím nástrojů sociální práce. Základními nástroji práce OSPOD je vyhodnocení situace dítěte a jeho rodiny a individuální plánování koordinované intervence. </w:t>
            </w:r>
            <w:r>
              <w:sym w:font="Symbol" w:char="F0B7"/>
            </w:r>
            <w:r>
              <w:t xml:space="preserve"> Dalším významným nástrojem OSPOD pro řešení nepříznivé sociální situace dítěte a jeho rodiny jsou případové konference, tj. případová setkání těch osob, které mohou dítěti a jeho rodině poskytnout odpovídající pomoc a podporu, které staví dítě a jeho rodinu do centra řešení jejich situace a které vychází z principu partnerství a spolupráce, jakož i z principu důvěrnosti, diskrétnosti a bezpečného prostoru pro vzájemné sdílení informací. Případová konference je nástrojem případové práce (tzv. case managementu), což determinuje pravidla, která je třeba v jejím rámci respektovat. Vymezení okruhu zúčastněných osob je plně v kompetenci sociálního pracovníka, který bude vycházet z předmětu případové konference. Zástupce školy může být na případovou konferenci přizván, pokud on sám jako 12 fyzická osoba, s ohledem na význam, který zastává ve vztahové síti dítěte, či škola jako instituce mohou s ohledem na konkrétní okolnosti případu přispět k řešení situace dítěte a jeho rodiny. Pokud je zástupce školy na konferenci účasten, pak je ze zákona vázán zachováváním mlčenlivosti (dle § 57 odst. 2 zákona o sociálně-právní ochraně dětí). Informace, které se na konferenci dozví, jím nesmí být nikam přeneseny, ani do prostoru školy. Pokud jedním z výstupů případové konference bude přijetí konkrétního opatřeního za účelem úpravy podmínek ve školním prostředí, je třeba postupovat v souladu se školským zákonem. Není přitom nezbytné na půdě školy sdělovat, že konkrétní opatření je přijímáno jako jeden z výstupů případové konference, a to z důvodu ochrany dítěte před případnou stigmatizací. Je třeba zdůraznit, že nástroj případových konferencí není výlučným nástrojem OSPOD při poskytování sociálně-právní ochrany dětí, ale může být využit i školou bez nutnosti účasti OSPOD jako nástroj případové práce při řešení situace ve třídě či škole, v níž je třeba uskutečnit setkání více osob a koordinovat jejich další postupy. </w:t>
            </w:r>
            <w:r>
              <w:sym w:font="Symbol" w:char="F0B7"/>
            </w:r>
            <w:r>
              <w:t xml:space="preserve"> Dojde-li v souvislosti se šikanou k jednání, které by mohlo naplňovat znaky přestupku nebo trestného činu, obrací se škola na Policii ČR. Trestní oznámení je možné podat také na státní zastupitelství. Tuto skutečnost oznámí ředitel školy nebo jiná pověřená osoba jakoukoliv formou (písemně, telefonicky, osobně) na Policii ČR, v ideálním případě přímo specialistovi na problematiku mládeže Služby kriminální policie a vyšetřování, jinak na nejbližším obvodním oddělení Policie ČR. V takovém případě vystupuje tato osoba jako oznamovatel a má právo na vyrozumění do jednoho měsíce od podání oznámení. Oznámení může podat také zákonný zástupce dítěte. </w:t>
            </w:r>
          </w:p>
          <w:p w14:paraId="415D5E72" w14:textId="77777777" w:rsidR="00336ED4" w:rsidRDefault="00C5082D" w:rsidP="00C5082D">
            <w:pPr>
              <w:widowControl w:val="0"/>
              <w:autoSpaceDE w:val="0"/>
              <w:autoSpaceDN w:val="0"/>
              <w:adjustRightInd w:val="0"/>
              <w:jc w:val="both"/>
            </w:pPr>
            <w:r>
              <w:t xml:space="preserve">Čl. 10 Trestně-právní hledisko šikany </w:t>
            </w:r>
          </w:p>
          <w:p w14:paraId="480A6A39" w14:textId="45113CFC" w:rsidR="00336ED4" w:rsidRDefault="00C5082D" w:rsidP="00C5082D">
            <w:pPr>
              <w:widowControl w:val="0"/>
              <w:autoSpaceDE w:val="0"/>
              <w:autoSpaceDN w:val="0"/>
              <w:adjustRightInd w:val="0"/>
              <w:jc w:val="both"/>
            </w:pPr>
            <w:r>
              <w:t xml:space="preserve">(1) V zákoně č. 40/2009 Sb, trestní zákoník, ve znění pozdějších předpisů (dále jen „trestní zákoník“) ani v jiném zákoně není šikana sama o sobě definována jako trestný čin nebo přestupek, přesto šikana může svým charakterem naplňovat znaky některého z přestupků či trestných činů. </w:t>
            </w:r>
          </w:p>
          <w:p w14:paraId="756D97AF" w14:textId="77777777" w:rsidR="00336ED4" w:rsidRDefault="00C5082D" w:rsidP="00C5082D">
            <w:pPr>
              <w:widowControl w:val="0"/>
              <w:autoSpaceDE w:val="0"/>
              <w:autoSpaceDN w:val="0"/>
              <w:adjustRightInd w:val="0"/>
              <w:jc w:val="both"/>
            </w:pPr>
            <w:r>
              <w:t xml:space="preserve">(2) Protiprávní jednání s prvky šikany může být kvalifikováno jako přestupek dle zákona číslo 200/1990 Sb., o přestupcích, ve znění pozdějších předpisů (dále jen „zákon o přestupcích“). Nejčastěji se bude jednat o přestupky proti občanskému soužití dle ustanovení § 49 odst. 1 zákona o přestupcích (např. ublížení na cti, vyhrožování újmou na zdraví atd.). Za přestupek je odpovědná osoba starší 15 let. </w:t>
            </w:r>
          </w:p>
          <w:p w14:paraId="712359A5" w14:textId="77777777" w:rsidR="00336ED4" w:rsidRDefault="00C5082D" w:rsidP="00C5082D">
            <w:pPr>
              <w:widowControl w:val="0"/>
              <w:autoSpaceDE w:val="0"/>
              <w:autoSpaceDN w:val="0"/>
              <w:adjustRightInd w:val="0"/>
              <w:jc w:val="both"/>
            </w:pPr>
            <w:r>
              <w:t xml:space="preserve">(3) Závažnější forma šikany může vykazovat znaky skutkové podstaty například těchto trestných činů: proti zdraví: § 145 Těžké ublížení na zdraví; § 146 Ublížení na zdraví; proti svobodě a právům na ochranu osobnosti, soukromí a listovního tajemství: § 171 Omezování osobní svobody; § 173 Loupež; § 175 Vydírání; § 177 Útisk; dále pak trestných činů proti lidské důstojnosti v sexuální oblasti: § 185 Znásilnění; § 186 Sexuální nátlak; § 187 Pohlavní zneužití; § 191 Šíření pornografie; § 192 Výroba a jiné nakládání s dětskou pornografií; trestných činů proti majetku: § 205 Krádež; § 228 Poškození cizí věci; konečně se může jednat i o trestné činy narušující soužití lidí: § 353 Nebezpečné vyhrožování; § 354 Nebezpečné pronásledování. </w:t>
            </w:r>
          </w:p>
          <w:p w14:paraId="4AAEFE91" w14:textId="3668E4EE" w:rsidR="00336ED4" w:rsidRDefault="00C5082D" w:rsidP="00C5082D">
            <w:pPr>
              <w:widowControl w:val="0"/>
              <w:autoSpaceDE w:val="0"/>
              <w:autoSpaceDN w:val="0"/>
              <w:adjustRightInd w:val="0"/>
              <w:jc w:val="both"/>
            </w:pPr>
            <w:r>
              <w:t xml:space="preserve">(4) Je-li šikana motivována důvody, jako jsou zdravotní postižení, etnicita, náboženství a podobně, a splňuje-li znaky podle příslušných níže uvedených ustanovení trestního zákoníku, lze v určitých případech uvažovat také o trestném činu hanobení národa, rasy, etnické nebo jiné skupiny osob, případně i podněcování nenávisti vůči skupině osob nebo k omezování jejich práv a svobod (§ 355, resp. 356 trestního zákoníku). Takovýto motiv může rovněž u některých výše uvedených trestných činů podmiňovat užití přísnější klasifikace, tedy možnost udělení vyššího trestu. 13 </w:t>
            </w:r>
          </w:p>
          <w:p w14:paraId="662C2C5C" w14:textId="77777777" w:rsidR="00336ED4" w:rsidRDefault="00C5082D" w:rsidP="00C5082D">
            <w:pPr>
              <w:widowControl w:val="0"/>
              <w:autoSpaceDE w:val="0"/>
              <w:autoSpaceDN w:val="0"/>
              <w:adjustRightInd w:val="0"/>
              <w:jc w:val="both"/>
            </w:pPr>
            <w:r>
              <w:t xml:space="preserve">(5) Kyberšikana obdobně jako školní šikana sice není sama o sobě trestným činem ani přestupkem, ale její projevy mohou naplňovat skutkovou podstatu např. těchto trestných činů: nebezpečné pronásledování (tzv. stalking, § 354 trestního zákoníku) – např. dlouhodobě opakované pokusy kontaktovat všemi dostupnými prostředky oběť, která proto pociťuje důvodné obavy o život nebo zdraví své či svých blízkých; účast na sebevraždě (§ 144 trestního zákoníku) – např. zaslání SMS oběti s úmyslem přimět ji k sebevraždě, kterou skutečně spáchá či se o ni pokusí; porušení tajemství dopravovaných zpráv (§ 182 trestního zákoníku) – např. porušení tajemství listin a jiných dokumentů uchovávaných v soukromí (§ 183 trestního zákoníku), např. zveřejnění fotografií z telefonu oběti; pomluva (§ 184 trestního zákoníku) – např. vytvoření webových stránek, které nepravdivě zesměšňují oběť; šíření pornografie dle § 191 trestního zákoníku (viz sexting); výroba a jiné nakládání s dětskou pornografií (dítětem se rozumí osoba mladší 18 let) dle § 192 trestního zákoníku (viz sexting). </w:t>
            </w:r>
          </w:p>
          <w:p w14:paraId="16286514" w14:textId="77777777" w:rsidR="00336ED4" w:rsidRDefault="00C5082D" w:rsidP="00C5082D">
            <w:pPr>
              <w:widowControl w:val="0"/>
              <w:autoSpaceDE w:val="0"/>
              <w:autoSpaceDN w:val="0"/>
              <w:adjustRightInd w:val="0"/>
              <w:jc w:val="both"/>
            </w:pPr>
            <w:r>
              <w:t xml:space="preserve">(6) Trestní odpovědnost Ve smyslu zákona č. 218/2003 Sb., o odpovědnosti mládeže za protiprávní činy a o soudnictví ve věcech mládeže a o změně některých zákonů (zákon o soudnictví ve věcech mládeže), ve znění pozdějších předpisů, je trestně odpovědnou osoba starší 15 let, která je dostatečně rozumově a mravně vyspělá. Pro účely zákona o soudnictví ve věcech mládeže se pak takový trestný čin označuje jako provinění. V případě jednání vykazujícího znaky trestného činu, kterého se dopustilo dítě mladší 15 let, se hovoří o činu jinak trestném. I když dítě mladší 15 let není trestně odpovědné, mohou mu být dle tohoto zákona soudem pro mládež uložena opatření potřebná k jeho nápravě. Činu jinak trestného se může dopustit též mladistvý (osoba starší 15 a mladší 18 let, která je trestně odpovědná), který v době spáchání činu nedosáhl takové rozumové a mravní vyspělosti, aby mohl rozpoznat protiprávnost činu nebo ovládnout své jednání. </w:t>
            </w:r>
          </w:p>
          <w:p w14:paraId="56578887" w14:textId="77777777" w:rsidR="00336ED4" w:rsidRDefault="00C5082D" w:rsidP="00C5082D">
            <w:pPr>
              <w:widowControl w:val="0"/>
              <w:autoSpaceDE w:val="0"/>
              <w:autoSpaceDN w:val="0"/>
              <w:adjustRightInd w:val="0"/>
              <w:jc w:val="both"/>
            </w:pPr>
            <w:r>
              <w:t xml:space="preserve">(7) Povinnost překazit a oznámit trestné činy uvedené v trestním zákoníku Přestože, jak bylo řečeno výše, šikana není sama o sobě definována jako trestný čin nebo přestupek, může svým charakterem naplňovat znaky protiprávního jednání na úrovni přestupku nebo trestného činu. Trestní zákoník zakládá v určitých případech povinnost některým činům zabránit, a jiné zmíněným orgánům ohlásit. Smyslem ustanovení o trestnosti nepřekažení trestnému činu je zabránit spáchání některých závažných činů a tím chránit společnost před jejich důsledky. </w:t>
            </w:r>
          </w:p>
          <w:p w14:paraId="56C80ABF" w14:textId="13664AFD" w:rsidR="00336ED4" w:rsidRDefault="00C5082D" w:rsidP="00C5082D">
            <w:pPr>
              <w:widowControl w:val="0"/>
              <w:autoSpaceDE w:val="0"/>
              <w:autoSpaceDN w:val="0"/>
              <w:adjustRightInd w:val="0"/>
              <w:jc w:val="both"/>
            </w:pPr>
            <w:r>
              <w:t xml:space="preserve">S účinností od 1. 12. 2016 se rovněž níže popsaných trestných činů bude moci dopustit i sama škola jako právnická osoba, kdyby například úmyslně zatajovala, že u nich uvedeným trestným činům dochází. </w:t>
            </w:r>
            <w:r>
              <w:sym w:font="Symbol" w:char="F0B7"/>
            </w:r>
            <w:r>
              <w:t xml:space="preserve"> Povinnost překazit páchání nebo spáchání trestného činu (§ 367 trestního zákoníku): kdo se dozví, že jiný připravuje nebo páchá trestné činy v tomto ustanovení vyjmenované, má povinnost spáchání nebo dokončení takového činu překazit. Jestliže to neudělá a nebránily mu v tom okolnosti v tomto ustanovení vyjmenované, sám spáchal trestný čin nepřekažení trestného činu a vystavuje se tím trestnímu postihu. Překazit trestný čin lze i jeho včasným oznámením státnímu zástupci nebo policejnímu orgánu. V případě šikany by se mohlo jednat například o následující trestné činy: vraždy (§ 140), zabití (§ 141), těžkého ublížení na zdraví (§ 145), zbavení osobní svobody (§ 170), loupeže (§ 173), vydírání (§ 175), znásilnění (§ 185), pohlavního zneužití (§ 187), krádeže (§ 205). </w:t>
            </w:r>
            <w:r>
              <w:sym w:font="Symbol" w:char="F0B7"/>
            </w:r>
            <w:r>
              <w:t xml:space="preserve"> Neoznámení trestného činu (§ 368 trestního zákoníku): kdo se dozví, že jiný spáchal trestné činy v tomto ustanovení vyjmenované, je povinen to bez odkladu oznámit státnímu zástupci nebo policejnímu orgánu. Jestliže to neudělá a nebránily mu v tom okolnosti v tomto ustanovení vyjmenované, sám spáchal trestný čin neoznámení trestného činu a vystavuje se tím trestnímu postihu. V případě šikany by se mohlo jednat například o následující trestné činy: vraždy (§ 140), těžkého ublížení na zdraví (§ 145), zbavení osobní svobody (§ 170). 14 </w:t>
            </w:r>
            <w:r>
              <w:sym w:font="Symbol" w:char="F0B7"/>
            </w:r>
            <w:r>
              <w:t xml:space="preserve"> V uvedených případech má každý povinnost vyjmenované jednání buď překazit, anebo o něm informovat státního zástupce nebo policejní orgán. V ostatních případech povinnost ze zákona sice nevznikla, ale to neznamená, že oznamovat nelze (nenásleduje sankce za neoznámení). Zároveň je však třeba mít na paměti, že úmyslně lživé obvinění jiného ze spáchání trestného činu může samo představovat trestný čin křivého obvinění (§ 345). Právnické osoby vykonávající činnost škol, jako poskytovatelé veřejné služby, by měly u každého protiprávního jednání spáchaného v jejich jurisdikci, které naplňuje znaky trestného činu, tyto skutečnosti oznamovat a to zejména proto, že příjemci jejich služeb jsou žáci, které ve většině případů nemohou svá práva účinně vymáhat a jsou proto odkázáni na pomoc druhých (viz odst. 3, bod 3). (8) Při oznamování a zjišťování informací je zapotřebí mít na paměti presumpci neviny, tedy dokud pravomocným odsuzujícím rozsudkem soudu není vina vyslovena, nelze na toho, proti němuž se vede trestní řízení, hledět jako by byl vinen. </w:t>
            </w:r>
          </w:p>
          <w:p w14:paraId="6C79B01D" w14:textId="77777777" w:rsidR="00336ED4" w:rsidRPr="000E10D2" w:rsidRDefault="00C5082D" w:rsidP="00C5082D">
            <w:pPr>
              <w:widowControl w:val="0"/>
              <w:autoSpaceDE w:val="0"/>
              <w:autoSpaceDN w:val="0"/>
              <w:adjustRightInd w:val="0"/>
              <w:jc w:val="both"/>
            </w:pPr>
            <w:r>
              <w:t xml:space="preserve">Čl. 11 </w:t>
            </w:r>
            <w:r w:rsidRPr="000E10D2">
              <w:t xml:space="preserve">Podávání podnětů, stížností a oznámení </w:t>
            </w:r>
          </w:p>
          <w:p w14:paraId="40FF1F44" w14:textId="77777777" w:rsidR="00336ED4" w:rsidRDefault="00C5082D" w:rsidP="00C5082D">
            <w:pPr>
              <w:widowControl w:val="0"/>
              <w:autoSpaceDE w:val="0"/>
              <w:autoSpaceDN w:val="0"/>
              <w:adjustRightInd w:val="0"/>
              <w:jc w:val="both"/>
            </w:pPr>
            <w:r w:rsidRPr="000E10D2">
              <w:t xml:space="preserve">(1) Pro zajištění otevřené komunikace je žádoucí, aby škola stanovila jasný a jednoznačný postup pro příjem podnětů a stížností ze strany zaměstnanců, žáků a zákonných zástupců. A to i anonymně. Takový postup jasně deklaruje: </w:t>
            </w:r>
            <w:r w:rsidRPr="000E10D2">
              <w:sym w:font="Symbol" w:char="F0B7"/>
            </w:r>
            <w:r w:rsidRPr="000E10D2">
              <w:t xml:space="preserve"> kam a jak podnět či stížnost podat; </w:t>
            </w:r>
            <w:r w:rsidRPr="000E10D2">
              <w:sym w:font="Symbol" w:char="F0B7"/>
            </w:r>
            <w:r w:rsidRPr="000E10D2">
              <w:t xml:space="preserve"> jak bude s podnětem či stížností naloženo – kde, kdy a jakým způsobem; </w:t>
            </w:r>
            <w:r w:rsidRPr="000E10D2">
              <w:sym w:font="Symbol" w:char="F0B7"/>
            </w:r>
            <w:r w:rsidRPr="000E10D2">
              <w:t xml:space="preserve"> jak postupovat v případě nespokojenosti s vypořádáním.</w:t>
            </w:r>
            <w:r>
              <w:t xml:space="preserve"> </w:t>
            </w:r>
          </w:p>
          <w:p w14:paraId="4956D6FB" w14:textId="771D7ADB" w:rsidR="00C5082D" w:rsidRDefault="00C5082D" w:rsidP="00C5082D">
            <w:pPr>
              <w:widowControl w:val="0"/>
              <w:autoSpaceDE w:val="0"/>
              <w:autoSpaceDN w:val="0"/>
              <w:adjustRightInd w:val="0"/>
              <w:jc w:val="both"/>
            </w:pPr>
            <w:r>
              <w:t>(2) V případech podezření nebo již prokazatelných projevů šikany, které nejsou bezodkladně a uspokojivě řešeny v pravomoci pedagogických pracovníků včetně školního metodika prevence či výchovného poradce, je nutné se obrátit na ředitele příslušné školy nebo školského zařízení. Pokud se však projeví nečinnost i ze strany ředitele a postup školy v řešení šikany je nedostatečný, je možné jednat v této záležitosti se zřizovatelem školy nebo podat stížnost nebo oznámení České školní inspekci (dále jen „ČŠI“). Stížnost nebo oznámení podané písemně, osobně nebo v elektronické podobě se přijímají na všech pracovištích ČŠI. V případě, že stěžovatel požádá o utajení své totožnosti, zaručuje ČŠI anonymitu při prošetřování. Je však důležité, aby ve stížnosti byly popsány všechny podstatné okolnosti, včetně identifikace školy. Stížnost nebo oznámení je možné adresovat příslušnému inspektorátu ČŠI i na ústředí, tzn. na adresu: Fráni Šrámka 37, 150 21 Praha 5, resp. elektronicky na adresu posta@csicr.cz. Při šetření zřizovatelem a ČŠI bývá do týmu zařazen specialista na řešení šikany. Současně je možné stížnost podávat školskému ombudsmanovi (ombudsman@msmt.cz), veřejnému ochránci práv (podatelna@ochrance.cz) a na příslušné státní zastupitelství. V případě, že stížnost či oznámení zasahuje oblast pracovně-právních vztahů, je možné se obrátit na příslušný inspektorát práce. Další možností je pak řešení sporu podáním žaloby na ochranu osobnosti nebo pomocí antidiskriminačního zákona u soudu.</w:t>
            </w:r>
          </w:p>
          <w:p w14:paraId="78C51AD7" w14:textId="05985C9E" w:rsidR="00C5082D" w:rsidRDefault="00C5082D" w:rsidP="00C5082D">
            <w:pPr>
              <w:widowControl w:val="0"/>
              <w:autoSpaceDE w:val="0"/>
              <w:autoSpaceDN w:val="0"/>
              <w:adjustRightInd w:val="0"/>
              <w:jc w:val="both"/>
            </w:pPr>
            <w:r>
              <w:t xml:space="preserve">Přílohy – </w:t>
            </w:r>
            <w:hyperlink r:id="rId15" w:history="1">
              <w:r w:rsidRPr="00506B76">
                <w:rPr>
                  <w:rStyle w:val="Hypertextovodkaz"/>
                </w:rPr>
                <w:t>https://www.msmt.cz/file/38988/</w:t>
              </w:r>
            </w:hyperlink>
          </w:p>
          <w:p w14:paraId="03877AC2" w14:textId="77777777" w:rsidR="00C5082D" w:rsidRDefault="00C5082D" w:rsidP="00C5082D">
            <w:pPr>
              <w:widowControl w:val="0"/>
              <w:autoSpaceDE w:val="0"/>
              <w:autoSpaceDN w:val="0"/>
              <w:adjustRightInd w:val="0"/>
              <w:jc w:val="both"/>
            </w:pPr>
            <w:r>
              <w:t xml:space="preserve">1. Stadia šikanování </w:t>
            </w:r>
          </w:p>
          <w:p w14:paraId="7DF2B2F7" w14:textId="77777777" w:rsidR="00C5082D" w:rsidRDefault="00C5082D" w:rsidP="00C5082D">
            <w:pPr>
              <w:widowControl w:val="0"/>
              <w:autoSpaceDE w:val="0"/>
              <w:autoSpaceDN w:val="0"/>
              <w:adjustRightInd w:val="0"/>
              <w:jc w:val="both"/>
            </w:pPr>
            <w:r>
              <w:t xml:space="preserve">2. Protektivní a rizikové faktory </w:t>
            </w:r>
          </w:p>
          <w:p w14:paraId="44502367" w14:textId="77777777" w:rsidR="00C5082D" w:rsidRDefault="00C5082D" w:rsidP="00C5082D">
            <w:pPr>
              <w:widowControl w:val="0"/>
              <w:autoSpaceDE w:val="0"/>
              <w:autoSpaceDN w:val="0"/>
              <w:adjustRightInd w:val="0"/>
              <w:jc w:val="both"/>
            </w:pPr>
            <w:r>
              <w:t xml:space="preserve">3. Přímé a nepřímé varovné signály šikanování </w:t>
            </w:r>
          </w:p>
          <w:p w14:paraId="126E44B6" w14:textId="77777777" w:rsidR="00C5082D" w:rsidRDefault="00C5082D" w:rsidP="00C5082D">
            <w:pPr>
              <w:widowControl w:val="0"/>
              <w:autoSpaceDE w:val="0"/>
              <w:autoSpaceDN w:val="0"/>
              <w:adjustRightInd w:val="0"/>
              <w:jc w:val="both"/>
            </w:pPr>
            <w:r>
              <w:t xml:space="preserve">4. Doporučené znění textů ve školním řádu pro problematiku šikanování </w:t>
            </w:r>
          </w:p>
          <w:p w14:paraId="03EAD775" w14:textId="77777777" w:rsidR="00C5082D" w:rsidRDefault="00C5082D" w:rsidP="00C5082D">
            <w:pPr>
              <w:widowControl w:val="0"/>
              <w:autoSpaceDE w:val="0"/>
              <w:autoSpaceDN w:val="0"/>
              <w:adjustRightInd w:val="0"/>
              <w:jc w:val="both"/>
            </w:pPr>
            <w:r>
              <w:t>5. Školní program proti šikanování</w:t>
            </w:r>
          </w:p>
          <w:p w14:paraId="4CCBE6D9" w14:textId="77777777" w:rsidR="00C5082D" w:rsidRDefault="00C5082D" w:rsidP="00C5082D">
            <w:pPr>
              <w:widowControl w:val="0"/>
              <w:autoSpaceDE w:val="0"/>
              <w:autoSpaceDN w:val="0"/>
              <w:adjustRightInd w:val="0"/>
              <w:jc w:val="both"/>
            </w:pPr>
            <w:r>
              <w:t xml:space="preserve"> 6. Postupy pro vyšetření a řešení šikany </w:t>
            </w:r>
          </w:p>
          <w:p w14:paraId="28D10DC0" w14:textId="77777777" w:rsidR="00C5082D" w:rsidRDefault="00C5082D" w:rsidP="00C5082D">
            <w:pPr>
              <w:widowControl w:val="0"/>
              <w:autoSpaceDE w:val="0"/>
              <w:autoSpaceDN w:val="0"/>
              <w:adjustRightInd w:val="0"/>
              <w:jc w:val="both"/>
            </w:pPr>
            <w:r>
              <w:t xml:space="preserve">7. Literatura a webové stránky </w:t>
            </w:r>
          </w:p>
          <w:p w14:paraId="59007CC9" w14:textId="77777777" w:rsidR="00C5082D" w:rsidRPr="00A12883" w:rsidRDefault="00C5082D" w:rsidP="00C5082D">
            <w:pPr>
              <w:widowControl w:val="0"/>
              <w:autoSpaceDE w:val="0"/>
              <w:autoSpaceDN w:val="0"/>
              <w:adjustRightInd w:val="0"/>
              <w:jc w:val="both"/>
            </w:pPr>
            <w:r w:rsidRPr="00A12883">
              <w:t>8. Vzor rozhodnutí o vyloučení žáka</w:t>
            </w:r>
          </w:p>
          <w:p w14:paraId="1BC39AE1" w14:textId="68A81AD9" w:rsidR="00C5082D" w:rsidRPr="00A12883" w:rsidRDefault="004518D7" w:rsidP="00C5082D">
            <w:pPr>
              <w:widowControl w:val="0"/>
              <w:autoSpaceDE w:val="0"/>
              <w:autoSpaceDN w:val="0"/>
              <w:adjustRightInd w:val="0"/>
              <w:jc w:val="both"/>
              <w:rPr>
                <w:b/>
              </w:rPr>
            </w:pPr>
            <w:r w:rsidRPr="00A12883">
              <w:rPr>
                <w:b/>
              </w:rPr>
              <w:t>Příloha z roku 2020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29"/>
            </w:tblGrid>
            <w:tr w:rsidR="00C5082D" w:rsidRPr="00EF6135" w14:paraId="08A25704" w14:textId="77777777" w:rsidTr="00C5082D">
              <w:tc>
                <w:tcPr>
                  <w:tcW w:w="9322" w:type="dxa"/>
                  <w:gridSpan w:val="2"/>
                  <w:vAlign w:val="center"/>
                </w:tcPr>
                <w:p w14:paraId="3A197951" w14:textId="77777777" w:rsidR="00C5082D" w:rsidRDefault="00C5082D" w:rsidP="00C5082D">
                  <w:pPr>
                    <w:pStyle w:val="Nadpis1"/>
                    <w:spacing w:line="276" w:lineRule="auto"/>
                    <w:jc w:val="center"/>
                  </w:pPr>
                  <w:r>
                    <w:t xml:space="preserve">CO DĚLAT- INTERVENCE PEDAGOGA </w:t>
                  </w:r>
                </w:p>
                <w:p w14:paraId="7E4FDF28" w14:textId="77777777" w:rsidR="00C5082D" w:rsidRDefault="00C5082D" w:rsidP="00C5082D">
                  <w:pPr>
                    <w:pStyle w:val="Nadpis1"/>
                    <w:spacing w:line="276" w:lineRule="auto"/>
                    <w:jc w:val="center"/>
                  </w:pPr>
                  <w:r w:rsidRPr="00D30CDC">
                    <w:t xml:space="preserve">Rizikové chování ve školním prostředí </w:t>
                  </w:r>
                  <w:r>
                    <w:t>–</w:t>
                  </w:r>
                  <w:r w:rsidRPr="00D30CDC">
                    <w:t xml:space="preserve"> rámcový koncept</w:t>
                  </w:r>
                </w:p>
                <w:p w14:paraId="5930ED5A" w14:textId="77777777" w:rsidR="00C5082D" w:rsidRPr="008F4465" w:rsidRDefault="00C5082D" w:rsidP="00C5082D"/>
                <w:p w14:paraId="450E7E38" w14:textId="77777777" w:rsidR="00C5082D" w:rsidRDefault="00C5082D" w:rsidP="00C5082D">
                  <w:pPr>
                    <w:spacing w:after="0"/>
                    <w:jc w:val="center"/>
                  </w:pPr>
                  <w:r>
                    <w:t>Příloha č. 6</w:t>
                  </w:r>
                </w:p>
                <w:p w14:paraId="580D1318" w14:textId="77777777" w:rsidR="00C5082D" w:rsidRPr="008F4465" w:rsidRDefault="00C5082D" w:rsidP="00C5082D">
                  <w:pPr>
                    <w:spacing w:after="0"/>
                    <w:jc w:val="center"/>
                    <w:rPr>
                      <w:b/>
                      <w:i/>
                      <w:szCs w:val="24"/>
                    </w:rPr>
                  </w:pPr>
                  <w:r>
                    <w:rPr>
                      <w:b/>
                      <w:i/>
                      <w:szCs w:val="24"/>
                    </w:rPr>
                    <w:t>Školní šikana</w:t>
                  </w:r>
                </w:p>
              </w:tc>
            </w:tr>
            <w:tr w:rsidR="00C5082D" w:rsidRPr="00EF6135" w14:paraId="4E949483" w14:textId="77777777" w:rsidTr="00C5082D">
              <w:tc>
                <w:tcPr>
                  <w:tcW w:w="2093" w:type="dxa"/>
                  <w:vAlign w:val="center"/>
                </w:tcPr>
                <w:p w14:paraId="56F0D904" w14:textId="77777777" w:rsidR="00C5082D" w:rsidRPr="00EF6135" w:rsidRDefault="00C5082D" w:rsidP="00C5082D">
                  <w:pPr>
                    <w:spacing w:after="0" w:line="276" w:lineRule="auto"/>
                    <w:jc w:val="center"/>
                    <w:rPr>
                      <w:b/>
                      <w:bCs/>
                      <w:szCs w:val="24"/>
                    </w:rPr>
                  </w:pPr>
                  <w:r>
                    <w:rPr>
                      <w:b/>
                      <w:bCs/>
                      <w:szCs w:val="24"/>
                    </w:rPr>
                    <w:t xml:space="preserve">Definice </w:t>
                  </w:r>
                  <w:r w:rsidRPr="00EF6135">
                    <w:rPr>
                      <w:b/>
                      <w:bCs/>
                      <w:szCs w:val="24"/>
                    </w:rPr>
                    <w:t>rizikového chování</w:t>
                  </w:r>
                </w:p>
              </w:tc>
              <w:tc>
                <w:tcPr>
                  <w:tcW w:w="7229" w:type="dxa"/>
                  <w:vAlign w:val="center"/>
                </w:tcPr>
                <w:p w14:paraId="70C260DE" w14:textId="77777777" w:rsidR="00C5082D" w:rsidRPr="008D5F62" w:rsidRDefault="00C5082D" w:rsidP="00C5082D">
                  <w:pPr>
                    <w:spacing w:line="276" w:lineRule="auto"/>
                    <w:rPr>
                      <w:szCs w:val="24"/>
                    </w:rPr>
                  </w:pPr>
                  <w:r w:rsidRPr="008D5F62">
                    <w:rPr>
                      <w:szCs w:val="24"/>
                    </w:rPr>
                    <w:t xml:space="preserve">Dokument je tematickou přílohou Metodického doporučení k primární prevenci rizikového chování u dětí a mládeže </w:t>
                  </w:r>
                  <w:r>
                    <w:rPr>
                      <w:szCs w:val="24"/>
                    </w:rPr>
                    <w:br/>
                  </w:r>
                  <w:r w:rsidRPr="008D5F62">
                    <w:rPr>
                      <w:szCs w:val="24"/>
                    </w:rPr>
                    <w:t xml:space="preserve">(č. j. MŠMT 21291/2010-28), dále jen MD MŠMT 2010. Navazuje na Metodický pokyn ministryně školství, mládeže a tělovýchovy k prevenci a řešení šikany ve školách a školských zařízeních (č. j. MSMT-21149/2016), vydaný v r. 2016 (dále jen MP MŠMT 2016). Součástí jsou nejdůležitější informace z MP MSMT 2016, aktualizované o nová zjištění a studie. </w:t>
                  </w:r>
                </w:p>
                <w:p w14:paraId="6C0B0C7F" w14:textId="77777777" w:rsidR="00C5082D" w:rsidRPr="008D5F62" w:rsidRDefault="00C5082D" w:rsidP="00C5082D">
                  <w:pPr>
                    <w:autoSpaceDE w:val="0"/>
                    <w:autoSpaceDN w:val="0"/>
                    <w:adjustRightInd w:val="0"/>
                    <w:spacing w:line="276" w:lineRule="auto"/>
                    <w:rPr>
                      <w:szCs w:val="24"/>
                    </w:rPr>
                  </w:pPr>
                  <w:r w:rsidRPr="008D5F62">
                    <w:rPr>
                      <w:szCs w:val="24"/>
                    </w:rPr>
                    <w:t xml:space="preserve">Cílem této tematické přílohy (stejně jako MP MŠMT 2016, z něhož z větší části vychází) je pomoci porozumět fenoménu šikany, možnostem jak mu předcházet a jak na něj efektivně reagovat, pokud k jeho výskytu dojde. </w:t>
                  </w:r>
                </w:p>
                <w:p w14:paraId="7EEB5B0B" w14:textId="77777777" w:rsidR="00C5082D" w:rsidRPr="008D5F62" w:rsidRDefault="00C5082D" w:rsidP="00C5082D">
                  <w:pPr>
                    <w:spacing w:line="276" w:lineRule="auto"/>
                    <w:rPr>
                      <w:b/>
                      <w:szCs w:val="24"/>
                    </w:rPr>
                  </w:pPr>
                  <w:r w:rsidRPr="008D5F62">
                    <w:rPr>
                      <w:b/>
                      <w:szCs w:val="24"/>
                    </w:rPr>
                    <w:t>Definice šikany</w:t>
                  </w:r>
                </w:p>
                <w:p w14:paraId="2610BF64" w14:textId="77777777" w:rsidR="00C5082D" w:rsidRPr="008D5F62" w:rsidRDefault="00C5082D" w:rsidP="00C5082D">
                  <w:pPr>
                    <w:spacing w:line="276" w:lineRule="auto"/>
                    <w:rPr>
                      <w:szCs w:val="24"/>
                    </w:rPr>
                  </w:pPr>
                  <w:r w:rsidRPr="008D5F62">
                    <w:rPr>
                      <w:szCs w:val="24"/>
                    </w:rPr>
                    <w:t xml:space="preserve">Záměrem tohoto dokumentu je věnovat se tématu šikany mezi dětmi a dospívajícími v průběhu školního vzdělávání. </w:t>
                  </w:r>
                </w:p>
                <w:p w14:paraId="6B8B25AF" w14:textId="77777777" w:rsidR="00C5082D" w:rsidRPr="008D5F62" w:rsidRDefault="00C5082D" w:rsidP="00C5082D">
                  <w:pPr>
                    <w:autoSpaceDE w:val="0"/>
                    <w:autoSpaceDN w:val="0"/>
                    <w:adjustRightInd w:val="0"/>
                    <w:spacing w:line="276" w:lineRule="auto"/>
                    <w:rPr>
                      <w:szCs w:val="24"/>
                    </w:rPr>
                  </w:pPr>
                  <w:r w:rsidRPr="008D5F62">
                    <w:rPr>
                      <w:szCs w:val="24"/>
                    </w:rPr>
                    <w:t xml:space="preserve">Šikana je forma násilí (agrese), která ve škole ohrožuje naplňování zásad a cílů vzdělávání. Při jejím výskytu dochází k narušení pocitu bezpečí žáků a/nebo pedagogů. I při relativně malé intenzitě šikany může u žáků i pedagogů, kteří šikanou prošli, docházet k závažným psychickým traumatům. Výzkumy prokázaly negativní vliv šikany nejen na psychický stav všech zúčastněných, na vztahy ve škole, ale také na výsledky žáků v učení (Sandoval a kol., 2014); na úkor šikany se také zkracuje čas strávený výukou. Zároveň poznatky jasně ukazují, že tam, kde se věnuje náležitá pozornost kvalitní prevenci šikanování, její výskyt významně klesá. Školy mají být připraveny šikaně předcházet, rozpoznávat ji a efektivně na ni reagovat (MŠMT, 2016). </w:t>
                  </w:r>
                </w:p>
                <w:p w14:paraId="543199EB" w14:textId="77777777" w:rsidR="00C5082D" w:rsidRPr="008D5F62" w:rsidRDefault="00C5082D" w:rsidP="00C5082D">
                  <w:pPr>
                    <w:spacing w:line="276" w:lineRule="auto"/>
                    <w:rPr>
                      <w:szCs w:val="24"/>
                    </w:rPr>
                  </w:pPr>
                  <w:r w:rsidRPr="008D5F62">
                    <w:rPr>
                      <w:szCs w:val="24"/>
                    </w:rPr>
                    <w:t xml:space="preserve">Šikanování je agresivní chování dítěte, žáka/žákyně, studenta/studentky (dále v textu pouze „žák“) vůči jinému žákovi, případně skupině žáků. Jedná se o opakované (nikoliv nutně) chování, které je založeno na vědomé, záměrné, úmyslné a obvykle skryté snaze ublížit fyzicky, emocionálně a/nebo sociálně. Šikana je charakteristická nepoměrem sil, bezmocností oběti, nepříjemností útoku pro oběť a samoúčelností agrese (MŠMT, 2016).  </w:t>
                  </w:r>
                </w:p>
                <w:p w14:paraId="0DEAA337" w14:textId="77777777" w:rsidR="00C5082D" w:rsidRPr="008D5F62" w:rsidRDefault="00C5082D" w:rsidP="00C5082D">
                  <w:pPr>
                    <w:spacing w:line="276" w:lineRule="auto"/>
                    <w:rPr>
                      <w:szCs w:val="24"/>
                    </w:rPr>
                  </w:pPr>
                </w:p>
                <w:p w14:paraId="7D843C75" w14:textId="77777777" w:rsidR="00C5082D" w:rsidRPr="008D5F62" w:rsidRDefault="00C5082D" w:rsidP="00C5082D">
                  <w:pPr>
                    <w:spacing w:line="276" w:lineRule="auto"/>
                    <w:rPr>
                      <w:szCs w:val="24"/>
                    </w:rPr>
                  </w:pPr>
                  <w:r w:rsidRPr="008D5F62">
                    <w:rPr>
                      <w:b/>
                      <w:szCs w:val="24"/>
                    </w:rPr>
                    <w:t>Podoby šikany (MŠMT, 2016):</w:t>
                  </w:r>
                  <w:r w:rsidRPr="008D5F62">
                    <w:rPr>
                      <w:szCs w:val="24"/>
                    </w:rPr>
                    <w:t xml:space="preserve"> </w:t>
                  </w:r>
                </w:p>
                <w:p w14:paraId="55105FA5" w14:textId="77777777" w:rsidR="00C5082D" w:rsidRPr="008D5F62" w:rsidRDefault="00C5082D" w:rsidP="005A2558">
                  <w:pPr>
                    <w:pStyle w:val="Odstavecseseznamem"/>
                    <w:numPr>
                      <w:ilvl w:val="0"/>
                      <w:numId w:val="47"/>
                    </w:numPr>
                    <w:tabs>
                      <w:tab w:val="left" w:pos="317"/>
                    </w:tabs>
                    <w:autoSpaceDE w:val="0"/>
                    <w:autoSpaceDN w:val="0"/>
                    <w:adjustRightInd w:val="0"/>
                    <w:spacing w:after="120" w:line="276" w:lineRule="auto"/>
                    <w:ind w:left="317" w:hanging="283"/>
                    <w:contextualSpacing w:val="0"/>
                    <w:jc w:val="both"/>
                    <w:rPr>
                      <w:rFonts w:ascii="Times New Roman" w:hAnsi="Times New Roman"/>
                      <w:sz w:val="24"/>
                      <w:szCs w:val="24"/>
                    </w:rPr>
                  </w:pPr>
                  <w:r w:rsidRPr="008D5F62">
                    <w:rPr>
                      <w:rFonts w:ascii="Times New Roman" w:hAnsi="Times New Roman"/>
                      <w:b/>
                      <w:sz w:val="24"/>
                      <w:szCs w:val="24"/>
                    </w:rPr>
                    <w:t>Přímá šikana</w:t>
                  </w:r>
                  <w:r w:rsidRPr="008D5F62">
                    <w:rPr>
                      <w:rFonts w:ascii="Times New Roman" w:hAnsi="Times New Roman"/>
                      <w:sz w:val="24"/>
                      <w:szCs w:val="24"/>
                    </w:rPr>
                    <w:t xml:space="preserve"> může mít podobu fyzickou (např. bití, plivání, tahání za vlasy, nevhodné doteky apod.) nebo nefyzickou, tj. verbální (např. vulgární nadávky, sexuálně nevhodný jazyk, zraňující komentáře k rase, národnosti, etnicitě, náboženství nebo sexualitě, kruté a zraňující komentáře na osobní vzhled nebo povahu, výhružky, násilné a manipulativní příkazy - agresor nutí oběť k různým nepříjemným činnostem a úkolům např. psát za někoho domácí úkoly, nosit a odevzdávat svačinu či kapesné atd.); nebo neverbální (tj. urážlivá gesta a zvuky, zírání, vysmívání se žákovi, používání zastrašujících nebo výhružných výrazů ve tváři, nebo v řeči těla, bouchání nebo házení předmětů, ničení/schovávání/kradení věcí nebo učebních pomůcek apod.). </w:t>
                  </w:r>
                </w:p>
                <w:p w14:paraId="7032229E" w14:textId="77777777" w:rsidR="00C5082D" w:rsidRPr="008D5F62" w:rsidRDefault="00C5082D" w:rsidP="005A2558">
                  <w:pPr>
                    <w:pStyle w:val="Odstavecseseznamem"/>
                    <w:numPr>
                      <w:ilvl w:val="0"/>
                      <w:numId w:val="47"/>
                    </w:numPr>
                    <w:tabs>
                      <w:tab w:val="left" w:pos="317"/>
                    </w:tabs>
                    <w:autoSpaceDE w:val="0"/>
                    <w:autoSpaceDN w:val="0"/>
                    <w:adjustRightInd w:val="0"/>
                    <w:spacing w:after="120" w:line="276" w:lineRule="auto"/>
                    <w:ind w:left="317" w:hanging="283"/>
                    <w:contextualSpacing w:val="0"/>
                    <w:jc w:val="both"/>
                    <w:rPr>
                      <w:rFonts w:ascii="Times New Roman" w:hAnsi="Times New Roman"/>
                      <w:sz w:val="24"/>
                      <w:szCs w:val="24"/>
                    </w:rPr>
                  </w:pPr>
                  <w:r w:rsidRPr="008D5F62">
                    <w:rPr>
                      <w:rFonts w:ascii="Times New Roman" w:hAnsi="Times New Roman"/>
                      <w:b/>
                      <w:sz w:val="24"/>
                      <w:szCs w:val="24"/>
                    </w:rPr>
                    <w:t>Nepřímá šikana</w:t>
                  </w:r>
                  <w:r w:rsidRPr="008D5F62">
                    <w:rPr>
                      <w:rFonts w:ascii="Times New Roman" w:hAnsi="Times New Roman"/>
                      <w:sz w:val="24"/>
                      <w:szCs w:val="24"/>
                    </w:rPr>
                    <w:t xml:space="preserve"> má za cíl způsobit emocionální a psychologické utrpení a poškodit sociální status oběti. Tato šikana je vykonávána způsobem, kdy útočník působí bolest tak, aby to vypadalo, že žádný takový záměr ve skutečnosti nemá. Hlavní agresor k útoku často využívá prostředníka, neútočí přímo. Nepřímá šikana je většinou nefyzická, nicméně v některých případech může být také třetí strana manipulována do situace, kdy má zapříčinit fyzické ublížení. Nefyzické formy nepřímé šikany pak mohou zahrnovat záměrnou ignoraci nebo izolování žáka, skryté ničení nebo krádež osobních věcí, rozšiřování zákeřných pomluv a lží, neoprávněná nařčení ze sexuálního obtěžování, ničení pověsti a reputace, ponižování před ostatními žáky i pedagogy, nepříjemné sexuální provokace. </w:t>
                  </w:r>
                </w:p>
                <w:p w14:paraId="4E66F3E5" w14:textId="77777777" w:rsidR="00C5082D" w:rsidRPr="008D5F62" w:rsidRDefault="00C5082D" w:rsidP="005A2558">
                  <w:pPr>
                    <w:pStyle w:val="Odstavecseseznamem"/>
                    <w:numPr>
                      <w:ilvl w:val="0"/>
                      <w:numId w:val="47"/>
                    </w:numPr>
                    <w:tabs>
                      <w:tab w:val="left" w:pos="317"/>
                    </w:tabs>
                    <w:autoSpaceDE w:val="0"/>
                    <w:autoSpaceDN w:val="0"/>
                    <w:adjustRightInd w:val="0"/>
                    <w:spacing w:after="120" w:line="276" w:lineRule="auto"/>
                    <w:ind w:left="317" w:hanging="283"/>
                    <w:contextualSpacing w:val="0"/>
                    <w:jc w:val="both"/>
                    <w:rPr>
                      <w:rFonts w:ascii="Times New Roman" w:hAnsi="Times New Roman"/>
                      <w:sz w:val="24"/>
                      <w:szCs w:val="24"/>
                    </w:rPr>
                  </w:pPr>
                  <w:r w:rsidRPr="008D5F62">
                    <w:rPr>
                      <w:rFonts w:ascii="Times New Roman" w:hAnsi="Times New Roman"/>
                      <w:sz w:val="24"/>
                      <w:szCs w:val="24"/>
                    </w:rPr>
                    <w:t xml:space="preserve">Jednou z forem šikany je v současné době také elektronická šikana, tj. </w:t>
                  </w:r>
                  <w:r w:rsidRPr="008D5F62">
                    <w:rPr>
                      <w:rFonts w:ascii="Times New Roman" w:hAnsi="Times New Roman"/>
                      <w:b/>
                      <w:sz w:val="24"/>
                      <w:szCs w:val="24"/>
                    </w:rPr>
                    <w:t>kyberšikana</w:t>
                  </w:r>
                  <w:r w:rsidRPr="008D5F62">
                    <w:rPr>
                      <w:rFonts w:ascii="Times New Roman" w:hAnsi="Times New Roman"/>
                      <w:sz w:val="24"/>
                      <w:szCs w:val="24"/>
                    </w:rPr>
                    <w:t>, která může mít podobu např. zakládání falešných profilů na jméno žáka s dehonestujícím obsahem, prezentace ponižujících videí na portálech, jako je youtube.com nebo facebook.com a jiné, prezentace zraňujících komentářů na webu, rozesílání vulgárních nebo výhružných koláží s tváří žáka či příslušníků jeho rodiny, výhružné SMS nebo e-maily apod. V současnosti jde o jednu z nejčastějších forem šikany, proto je jí věnován samostatný dokument. (viz podrobněji samostatnou přílohu č. 7 Kyberšikana).</w:t>
                  </w:r>
                </w:p>
                <w:p w14:paraId="5EA772A1" w14:textId="77777777" w:rsidR="00C5082D" w:rsidRPr="008D5F62" w:rsidRDefault="00C5082D" w:rsidP="00C5082D">
                  <w:pPr>
                    <w:spacing w:line="276" w:lineRule="auto"/>
                    <w:rPr>
                      <w:szCs w:val="24"/>
                    </w:rPr>
                  </w:pPr>
                  <w:r w:rsidRPr="008D5F62">
                    <w:rPr>
                      <w:szCs w:val="24"/>
                    </w:rPr>
                    <w:t>Specifickou podobou je šikana zaměřená na učitele. Téma je podrobně rozpracováno v MP MSMT 2016, není obsahem této tematické přílohy.</w:t>
                  </w:r>
                </w:p>
                <w:p w14:paraId="58E56D8B" w14:textId="77777777" w:rsidR="00C5082D" w:rsidRPr="008D5F62" w:rsidRDefault="00C5082D" w:rsidP="00C5082D">
                  <w:pPr>
                    <w:spacing w:line="276" w:lineRule="auto"/>
                    <w:rPr>
                      <w:szCs w:val="24"/>
                    </w:rPr>
                  </w:pPr>
                  <w:r w:rsidRPr="008D5F62">
                    <w:rPr>
                      <w:szCs w:val="24"/>
                    </w:rPr>
                    <w:t xml:space="preserve">Obě formy šikany (kyberšikana a šikana zaměřená na učitele) se ovšem často vyskytují ve školních kolektivech, kde je zároveň i problém se šikanou mezi žáky. </w:t>
                  </w:r>
                </w:p>
                <w:p w14:paraId="74A84C47" w14:textId="77777777" w:rsidR="00C5082D" w:rsidRPr="008D5F62" w:rsidRDefault="00C5082D" w:rsidP="00C5082D">
                  <w:pPr>
                    <w:spacing w:line="276" w:lineRule="auto"/>
                    <w:rPr>
                      <w:b/>
                      <w:szCs w:val="24"/>
                    </w:rPr>
                  </w:pPr>
                  <w:r w:rsidRPr="008D5F62">
                    <w:rPr>
                      <w:b/>
                      <w:szCs w:val="24"/>
                    </w:rPr>
                    <w:t>Co šikanování není?</w:t>
                  </w:r>
                </w:p>
                <w:p w14:paraId="77833760" w14:textId="77777777" w:rsidR="00C5082D" w:rsidRPr="008D5F62" w:rsidRDefault="00C5082D" w:rsidP="00C5082D">
                  <w:pPr>
                    <w:spacing w:line="276" w:lineRule="auto"/>
                    <w:rPr>
                      <w:b/>
                      <w:szCs w:val="24"/>
                    </w:rPr>
                  </w:pPr>
                  <w:r w:rsidRPr="008D5F62">
                    <w:rPr>
                      <w:szCs w:val="24"/>
                    </w:rPr>
                    <w:t xml:space="preserve">Za šikanování se nepovažuje škádlení a jednorázová agrese. U žáků se za šikanování nepovažuje </w:t>
                  </w:r>
                  <w:r w:rsidRPr="008D5F62">
                    <w:rPr>
                      <w:b/>
                      <w:szCs w:val="24"/>
                    </w:rPr>
                    <w:t>škádlení nebo agrese</w:t>
                  </w:r>
                  <w:r w:rsidRPr="008D5F62">
                    <w:rPr>
                      <w:szCs w:val="24"/>
                    </w:rPr>
                    <w:t xml:space="preserve">, které nemá znaky šikanování, a kde chybí nepoměr sil. Hranice, která odlišuje šikanování od škádlení nebo agrese, bývá někdy nezřetelná. Jedním z rozlišujících prvků je schopnost žáka škádlení opětovat, bránit se mu, zastavit ho. Ve chvíli, kdy se žák škádlení nebo agresi neumí nebo nemůže bránit, cítí se bezradný a bezmocný, a přesto škádlení nebo agrese pokračuje, pak toto chování přerůstá v šikanu. Viz </w:t>
                  </w:r>
                  <w:r w:rsidRPr="008D5F62">
                    <w:rPr>
                      <w:i/>
                      <w:szCs w:val="24"/>
                    </w:rPr>
                    <w:t>Příloha Rozdíl mezi škádlením a šikanou.</w:t>
                  </w:r>
                </w:p>
                <w:p w14:paraId="7FF05A2D" w14:textId="77777777" w:rsidR="00C5082D" w:rsidRPr="008D5F62" w:rsidRDefault="00C5082D" w:rsidP="00C5082D">
                  <w:pPr>
                    <w:spacing w:line="276" w:lineRule="auto"/>
                    <w:rPr>
                      <w:b/>
                      <w:szCs w:val="24"/>
                    </w:rPr>
                  </w:pPr>
                  <w:r w:rsidRPr="008D5F62">
                    <w:rPr>
                      <w:b/>
                      <w:szCs w:val="24"/>
                    </w:rPr>
                    <w:t xml:space="preserve">Výskyt šikany </w:t>
                  </w:r>
                </w:p>
                <w:p w14:paraId="42C07DBD" w14:textId="77777777" w:rsidR="00C5082D" w:rsidRPr="008D5F62" w:rsidRDefault="00C5082D" w:rsidP="00C5082D">
                  <w:pPr>
                    <w:spacing w:line="276" w:lineRule="auto"/>
                    <w:rPr>
                      <w:szCs w:val="24"/>
                    </w:rPr>
                  </w:pPr>
                  <w:r w:rsidRPr="008D5F62">
                    <w:rPr>
                      <w:szCs w:val="24"/>
                    </w:rPr>
                    <w:t xml:space="preserve">Výskyt šikany ve školách byl v minulosti v různých studiích v ČR uváděn od 10 % (Craig a kol., 2009) do 41 % (Havlínová, Kolář a kol., 2001). Rozporuplné výsledky pravděpodobně souvisely s odlišnou metodologií výzkumů. Z novějšího výzkumu týkajícího se agresivity dětí ve školách vyplynulo, že pětina dětí byla obětí šikany a pětina dětí byla původcem šikany, jednalo se o výzkum provedený mezi dětmi v 7. – 9. třídě a také s učiteli (Csémy a kol, 2013, 2014). </w:t>
                  </w:r>
                </w:p>
                <w:p w14:paraId="6DA48C35" w14:textId="77777777" w:rsidR="00C5082D" w:rsidRPr="008D5F62" w:rsidRDefault="00C5082D" w:rsidP="00C5082D">
                  <w:pPr>
                    <w:spacing w:line="276" w:lineRule="auto"/>
                    <w:rPr>
                      <w:b/>
                      <w:szCs w:val="24"/>
                    </w:rPr>
                  </w:pPr>
                  <w:r w:rsidRPr="008D5F62">
                    <w:rPr>
                      <w:b/>
                      <w:szCs w:val="24"/>
                    </w:rPr>
                    <w:t>Důsledky šikany</w:t>
                  </w:r>
                </w:p>
                <w:p w14:paraId="5CA3B135" w14:textId="77777777" w:rsidR="00C5082D" w:rsidRPr="008D5F62" w:rsidRDefault="00C5082D" w:rsidP="00C5082D">
                  <w:pPr>
                    <w:spacing w:line="276" w:lineRule="auto"/>
                    <w:rPr>
                      <w:szCs w:val="24"/>
                    </w:rPr>
                  </w:pPr>
                  <w:r w:rsidRPr="008D5F62">
                    <w:rPr>
                      <w:szCs w:val="24"/>
                    </w:rPr>
                    <w:t xml:space="preserve">Šikana přináší různorodé následky, které bývají dlouhotrvající a negativně ovlivňují oběti i pachatele (a nejen je, ale i celý školní kolektiv). Oběti šikany mají vyšší riziko rozvoje duševních problémů a poruch v dospělosti. Psychologické následky v dospělosti mohou zahrnovat potíže v sociálním fungování, internalizaci stálého očekávání ohrožení nebo úzkost v mezilidském kontaktu. U zranitelných jedinců může šikana vést k depresivní poruše, sebevražedným myšlenkám, poruchám příjmu potravy, poruše osobnosti i psychotickým poruchám. Pravděpodobnost výskytu sebevražedných myšlenek je u obětí šikany 2x vyšší v porovnání s nešikanovanými. Somatické následky se projevují v podobě celé řady psychosomatických příznaků. </w:t>
                  </w:r>
                </w:p>
                <w:p w14:paraId="0ED22416" w14:textId="77777777" w:rsidR="00C5082D" w:rsidRPr="008D5F62" w:rsidRDefault="00C5082D" w:rsidP="00C5082D">
                  <w:pPr>
                    <w:spacing w:line="276" w:lineRule="auto"/>
                    <w:rPr>
                      <w:szCs w:val="24"/>
                    </w:rPr>
                  </w:pPr>
                  <w:r w:rsidRPr="008D5F62">
                    <w:rPr>
                      <w:szCs w:val="24"/>
                    </w:rPr>
                    <w:t xml:space="preserve">U pachatelů šikany je vyšší riziko rozvoje antisociální poruchy osobnosti, a to více než už dětí s rodinnými nebo sociálními problémy (Sandoval et al., 2014). Jedná se o klíčový faktor ve vzniku všech forem antisociálního chování. Je nutno ovšem mít na paměti, že pachatelé šikany s výraznými projevy antisociálního chování bývají zároveň i obětmi šikany, tzv. agresivní oběti nebo </w:t>
                  </w:r>
                  <w:r w:rsidRPr="008D5F62">
                    <w:rPr>
                      <w:b/>
                      <w:i/>
                      <w:szCs w:val="24"/>
                    </w:rPr>
                    <w:t>bully victims</w:t>
                  </w:r>
                  <w:r w:rsidRPr="008D5F62">
                    <w:rPr>
                      <w:szCs w:val="24"/>
                    </w:rPr>
                    <w:t xml:space="preserve"> (Sobotková, Osecká, Jelínek et al., 2012). </w:t>
                  </w:r>
                </w:p>
                <w:p w14:paraId="2EBF0DB3" w14:textId="77777777" w:rsidR="00C5082D" w:rsidRPr="008D5F62" w:rsidRDefault="00C5082D" w:rsidP="00C5082D">
                  <w:pPr>
                    <w:spacing w:line="276" w:lineRule="auto"/>
                    <w:rPr>
                      <w:szCs w:val="24"/>
                    </w:rPr>
                  </w:pPr>
                  <w:r w:rsidRPr="008D5F62">
                    <w:rPr>
                      <w:szCs w:val="24"/>
                    </w:rPr>
                    <w:t xml:space="preserve">Také je potřeba si uvědomit, že šikana v kolektivu má mít negativní psychický dopad i na ty, kteří nebyli přímou obětí nebo pachatelem šikany, ale byli v pozici přihlížejících, kteří šikanu nedokázali zastavit nebo ji nepřímo umožňovali. Jedná se o problém celého kolektivu, v němž se šikana objevila. </w:t>
                  </w:r>
                </w:p>
                <w:p w14:paraId="727D5E39" w14:textId="77777777" w:rsidR="00C5082D" w:rsidRPr="008D5F62" w:rsidRDefault="00C5082D" w:rsidP="00C5082D">
                  <w:pPr>
                    <w:spacing w:line="276" w:lineRule="auto"/>
                    <w:rPr>
                      <w:szCs w:val="24"/>
                    </w:rPr>
                  </w:pPr>
                  <w:r w:rsidRPr="008D5F62">
                    <w:rPr>
                      <w:szCs w:val="24"/>
                    </w:rPr>
                    <w:t xml:space="preserve">Mechanismy, které se podílejí na vlivu šikany na pozdější psychické </w:t>
                  </w:r>
                  <w:r>
                    <w:rPr>
                      <w:szCs w:val="24"/>
                    </w:rPr>
                    <w:br/>
                  </w:r>
                  <w:r w:rsidRPr="008D5F62">
                    <w:rPr>
                      <w:szCs w:val="24"/>
                    </w:rPr>
                    <w:t>i tělesné zdraví, zůstávají nejasné, školní šikana a psychopatologie se mohou vzájemně ovlivňovat různými způsoby: (a) psychopatologie může být příčinou budoucí šikany, (b) šikana může vést k budoucí psychopatologii, (c) body (a) i (b) mohou být pravdou, pokud jde o řetězec opakovaných vzájemných interakcí v bludné spirále, která může začínat jedním či druhým bodem. Podle většiny odborných prací je ovšem psychopatologie spíše důsledkem než příčinou šikany (Sandoval et al., 2014).</w:t>
                  </w:r>
                </w:p>
              </w:tc>
            </w:tr>
            <w:tr w:rsidR="00C5082D" w:rsidRPr="00EF6135" w14:paraId="4BE04026" w14:textId="77777777" w:rsidTr="00C5082D">
              <w:tc>
                <w:tcPr>
                  <w:tcW w:w="2093" w:type="dxa"/>
                  <w:vAlign w:val="center"/>
                </w:tcPr>
                <w:p w14:paraId="35123D55" w14:textId="77777777" w:rsidR="00C5082D" w:rsidRPr="00EF6135" w:rsidRDefault="00C5082D" w:rsidP="00C5082D">
                  <w:pPr>
                    <w:spacing w:after="0" w:line="276" w:lineRule="auto"/>
                    <w:jc w:val="center"/>
                    <w:rPr>
                      <w:b/>
                      <w:bCs/>
                      <w:szCs w:val="24"/>
                    </w:rPr>
                  </w:pPr>
                  <w:r w:rsidRPr="00EF6135">
                    <w:rPr>
                      <w:b/>
                      <w:bCs/>
                      <w:szCs w:val="24"/>
                    </w:rPr>
                    <w:t>Východiska pro pomoc</w:t>
                  </w:r>
                </w:p>
              </w:tc>
              <w:tc>
                <w:tcPr>
                  <w:tcW w:w="7229" w:type="dxa"/>
                  <w:vAlign w:val="center"/>
                </w:tcPr>
                <w:p w14:paraId="17C7B442" w14:textId="77777777" w:rsidR="00C5082D" w:rsidRPr="008D5F62" w:rsidRDefault="00C5082D" w:rsidP="00C5082D">
                  <w:pPr>
                    <w:widowControl w:val="0"/>
                    <w:spacing w:line="276" w:lineRule="auto"/>
                    <w:rPr>
                      <w:b/>
                      <w:szCs w:val="24"/>
                    </w:rPr>
                  </w:pPr>
                  <w:r w:rsidRPr="008D5F62">
                    <w:rPr>
                      <w:b/>
                      <w:szCs w:val="24"/>
                    </w:rPr>
                    <w:t>Odpovědnost školy za bezpečné prostředí a ochranu žáků</w:t>
                  </w:r>
                </w:p>
                <w:p w14:paraId="635AFB4D" w14:textId="77777777" w:rsidR="00C5082D" w:rsidRPr="008D5F62" w:rsidRDefault="00C5082D" w:rsidP="00C5082D">
                  <w:pPr>
                    <w:widowControl w:val="0"/>
                    <w:spacing w:line="276" w:lineRule="auto"/>
                    <w:rPr>
                      <w:szCs w:val="24"/>
                    </w:rPr>
                  </w:pPr>
                  <w:r w:rsidRPr="008D5F62">
                    <w:rPr>
                      <w:szCs w:val="24"/>
                    </w:rPr>
                    <w:t xml:space="preserve">Škola má ze zákona jednoznačnou odpovědnost za vytváření a udržování bezpečného prostředí, za ochranu žáků a jejich zdraví a za předcházení vzniku jakýchkoli forem rizikového chování ve škole, tedy i šikany. V otázce šikany je stěžejním úkolem školy předcházet jejímu vzniku, tedy nastavení a uplatňování takových mechanismů, které jsou ověřené v účinné prevenci (viz kapitola </w:t>
                  </w:r>
                  <w:r w:rsidRPr="008D5F62">
                    <w:rPr>
                      <w:bCs/>
                      <w:i/>
                      <w:szCs w:val="24"/>
                    </w:rPr>
                    <w:t>Prevence šikanování</w:t>
                  </w:r>
                  <w:r w:rsidRPr="008D5F62">
                    <w:rPr>
                      <w:bCs/>
                      <w:szCs w:val="24"/>
                    </w:rPr>
                    <w:t>)</w:t>
                  </w:r>
                  <w:r w:rsidRPr="008D5F62">
                    <w:rPr>
                      <w:szCs w:val="24"/>
                    </w:rPr>
                    <w:t xml:space="preserve">. </w:t>
                  </w:r>
                </w:p>
                <w:p w14:paraId="3467A312" w14:textId="77777777" w:rsidR="00C5082D" w:rsidRPr="008D5F62" w:rsidRDefault="00C5082D" w:rsidP="00C5082D">
                  <w:pPr>
                    <w:widowControl w:val="0"/>
                    <w:spacing w:line="276" w:lineRule="auto"/>
                    <w:rPr>
                      <w:szCs w:val="24"/>
                    </w:rPr>
                  </w:pPr>
                  <w:r w:rsidRPr="008D5F62">
                    <w:rPr>
                      <w:szCs w:val="24"/>
                    </w:rPr>
                    <w:t xml:space="preserve">Šikana se odehrává v kontextu vztahů ve třídě a má tendenci se prohlubovat. Postupuje od mírných, převážně psychických forem násilí, až po tzv. dokonalou šikanu, kdy se šikanování stává ve třídě normou </w:t>
                  </w:r>
                  <w:r>
                    <w:rPr>
                      <w:szCs w:val="24"/>
                    </w:rPr>
                    <w:br/>
                  </w:r>
                  <w:r w:rsidRPr="008D5F62">
                    <w:rPr>
                      <w:szCs w:val="24"/>
                    </w:rPr>
                    <w:t xml:space="preserve">a může prorůst až do oficiální struktury školy (podrobněji viz Příloha </w:t>
                  </w:r>
                  <w:r>
                    <w:rPr>
                      <w:szCs w:val="24"/>
                    </w:rPr>
                    <w:br/>
                  </w:r>
                  <w:r w:rsidRPr="008D5F62">
                    <w:rPr>
                      <w:szCs w:val="24"/>
                    </w:rPr>
                    <w:t xml:space="preserve">č. 1 </w:t>
                  </w:r>
                  <w:r w:rsidRPr="008D5F62">
                    <w:rPr>
                      <w:i/>
                      <w:szCs w:val="24"/>
                    </w:rPr>
                    <w:t>Stadia šikanování a náročnost intervence</w:t>
                  </w:r>
                  <w:r w:rsidRPr="008D5F62">
                    <w:rPr>
                      <w:szCs w:val="24"/>
                    </w:rPr>
                    <w:t xml:space="preserve">). Škola zachytí, vyšetří </w:t>
                  </w:r>
                  <w:r>
                    <w:rPr>
                      <w:szCs w:val="24"/>
                    </w:rPr>
                    <w:br/>
                  </w:r>
                  <w:r w:rsidRPr="008D5F62">
                    <w:rPr>
                      <w:szCs w:val="24"/>
                    </w:rPr>
                    <w:t xml:space="preserve">a učiní následná opatření u počátečních stadií šikany. V případě pokročilých stadií škola co nejrychleji zastaví ohrožení žáka nebo pedagoga, zabrání dalšímu rozvoji šikany, zajistí bezpečí pro všechny zúčastněné a zajistí řešení (zpravidla za pomoci externích odborníků). Právní řešení šikany je až na posledním místě, pokud nástroje prevence </w:t>
                  </w:r>
                  <w:r>
                    <w:rPr>
                      <w:szCs w:val="24"/>
                    </w:rPr>
                    <w:br/>
                  </w:r>
                  <w:r w:rsidRPr="008D5F62">
                    <w:rPr>
                      <w:szCs w:val="24"/>
                    </w:rPr>
                    <w:t xml:space="preserve">a intervence selhaly (MŠMT, 2016). Legislativní ukotvení šikany viz kapitola </w:t>
                  </w:r>
                  <w:r w:rsidRPr="008D5F62">
                    <w:rPr>
                      <w:i/>
                      <w:szCs w:val="24"/>
                    </w:rPr>
                    <w:t>Legislativní rámec šikany, v jakém případě vyrozumět Policii ČR a OSPOD.</w:t>
                  </w:r>
                  <w:r w:rsidRPr="008D5F62">
                    <w:rPr>
                      <w:szCs w:val="24"/>
                    </w:rPr>
                    <w:t xml:space="preserve"> </w:t>
                  </w:r>
                </w:p>
                <w:p w14:paraId="06E7CB2D" w14:textId="6EC7ADB0" w:rsidR="00C5082D" w:rsidRPr="008D5F62" w:rsidRDefault="00C5082D" w:rsidP="00C5082D">
                  <w:pPr>
                    <w:pStyle w:val="Odstavecseseznamem"/>
                    <w:tabs>
                      <w:tab w:val="left" w:pos="284"/>
                    </w:tabs>
                    <w:autoSpaceDE w:val="0"/>
                    <w:autoSpaceDN w:val="0"/>
                    <w:adjustRightInd w:val="0"/>
                    <w:spacing w:after="120" w:line="276" w:lineRule="auto"/>
                    <w:ind w:left="0"/>
                    <w:contextualSpacing w:val="0"/>
                    <w:jc w:val="both"/>
                    <w:rPr>
                      <w:rFonts w:ascii="Times New Roman" w:hAnsi="Times New Roman"/>
                      <w:sz w:val="24"/>
                      <w:szCs w:val="24"/>
                    </w:rPr>
                  </w:pPr>
                  <w:r w:rsidRPr="008D5F62">
                    <w:rPr>
                      <w:rFonts w:ascii="Times New Roman" w:hAnsi="Times New Roman"/>
                      <w:sz w:val="24"/>
                      <w:szCs w:val="24"/>
                    </w:rPr>
                    <w:t>Většina obětí šikany a jejích svědků se snaží situaci udržet co nejdéle v tajnosti, bojí se někomu svěřit. Důsledkem může být podcenění závažnosti a rozsahu výskytu šikany nebo obtížné nalezení útočníků. Proto je v prevenci velmi důležité zaměřit se specificky na identifikaci rizikových znaků a signálů pro výskyt šikany. Důvody pro skrývání ze strany obětí a svědků mohou být různé: zkušenost žáka s reakcí dospělých na problém mohla být v minulosti problematická, stud žáka za to, že se za sebe nedokázal postavit a ubránit se, strach z odplaty agresorů, strach z reakce zákonných zástupců žáka, ponížení, pocit, že mu nikdo nebude věřit, že ztratí své poslední kamarády, když bude žalovat, nedůvěra, že se v důsledku oznámení situace může vůbec změnit apod. (MŠMT, 2016).</w:t>
                  </w:r>
                </w:p>
                <w:p w14:paraId="056A2477" w14:textId="77777777" w:rsidR="00C5082D" w:rsidRPr="008D5F62" w:rsidRDefault="00C5082D" w:rsidP="00C5082D">
                  <w:pPr>
                    <w:pStyle w:val="Bezmezer"/>
                    <w:tabs>
                      <w:tab w:val="left" w:pos="284"/>
                    </w:tabs>
                    <w:spacing w:after="120" w:line="276" w:lineRule="auto"/>
                    <w:jc w:val="both"/>
                    <w:rPr>
                      <w:rFonts w:ascii="Times New Roman" w:hAnsi="Times New Roman"/>
                      <w:sz w:val="24"/>
                      <w:szCs w:val="24"/>
                    </w:rPr>
                  </w:pPr>
                  <w:r w:rsidRPr="008D5F62">
                    <w:rPr>
                      <w:rFonts w:ascii="Times New Roman" w:hAnsi="Times New Roman"/>
                      <w:b/>
                      <w:sz w:val="24"/>
                      <w:szCs w:val="24"/>
                    </w:rPr>
                    <w:t xml:space="preserve">Důvodem nebo obsahem šikany může být jakákoli odlišnost žáka </w:t>
                  </w:r>
                  <w:r w:rsidRPr="008D5F62">
                    <w:rPr>
                      <w:rFonts w:ascii="Times New Roman" w:hAnsi="Times New Roman"/>
                      <w:sz w:val="24"/>
                      <w:szCs w:val="24"/>
                    </w:rPr>
                    <w:t xml:space="preserve">např. fyzická zdatnost (fyzicky slabý žák apod.), vzhled (nosí brýle apod.), hmotnost (má nadváhu apod.), akademické ambice, barva pleti, tělesná neobratnost, inteligence – snížení rozumových schopností nebo naopak nadání, jazyková/komunikační bariéra, socioekonomická odlišnost, psychická odlišnost (bojácnost, přecitlivělost apod.), speciální vzdělávací potřeby žáka (žák s autismem, poruchami v chování apod.). </w:t>
                  </w:r>
                </w:p>
                <w:p w14:paraId="540595A9" w14:textId="77777777" w:rsidR="00C5082D" w:rsidRPr="008D5F62" w:rsidRDefault="00C5082D" w:rsidP="00C5082D">
                  <w:pPr>
                    <w:pStyle w:val="Bezmezer"/>
                    <w:tabs>
                      <w:tab w:val="left" w:pos="284"/>
                    </w:tabs>
                    <w:spacing w:after="120" w:line="276" w:lineRule="auto"/>
                    <w:jc w:val="both"/>
                    <w:rPr>
                      <w:rFonts w:ascii="Times New Roman" w:hAnsi="Times New Roman"/>
                      <w:sz w:val="24"/>
                      <w:szCs w:val="24"/>
                    </w:rPr>
                  </w:pPr>
                  <w:r w:rsidRPr="008D5F62">
                    <w:rPr>
                      <w:rFonts w:ascii="Times New Roman" w:hAnsi="Times New Roman"/>
                      <w:sz w:val="24"/>
                      <w:szCs w:val="24"/>
                    </w:rPr>
                    <w:t xml:space="preserve">Šikana může mít také specifický obraz, odehrává-li se ve vztahu k žákům z důvodu etnicity (v ČR bývá v této souvislosti nejčastější šikana vůči žákům romského původu), rasové nebo národnostní příslušnosti, náboženského vyznání nebo víry, sexuální orientace (nejčastěji tzv. homofobie) apod. Problematice rasismu se věnuje příloha č. 8 Extremismus, rasismus, xenofobie, antisemitismus MD MŠMT 2010), taktéž problematika homofobie je zpracována v samostatném dokumentu (příloha č. 9 Homofobie). </w:t>
                  </w:r>
                </w:p>
                <w:p w14:paraId="754B6994" w14:textId="77777777" w:rsidR="00C5082D" w:rsidRPr="008D5F62" w:rsidRDefault="00C5082D" w:rsidP="00C5082D">
                  <w:pPr>
                    <w:widowControl w:val="0"/>
                    <w:spacing w:line="276" w:lineRule="auto"/>
                    <w:rPr>
                      <w:b/>
                      <w:szCs w:val="24"/>
                    </w:rPr>
                  </w:pPr>
                  <w:r w:rsidRPr="008D5F62">
                    <w:rPr>
                      <w:szCs w:val="24"/>
                    </w:rPr>
                    <w:t>Je proto důležité umět rozpoznat přímé a nepřímé signály šikanování, které bývají obvykle nenápadné, viz</w:t>
                  </w:r>
                  <w:r w:rsidRPr="008D5F62">
                    <w:rPr>
                      <w:b/>
                      <w:szCs w:val="24"/>
                    </w:rPr>
                    <w:t xml:space="preserve"> </w:t>
                  </w:r>
                  <w:r w:rsidRPr="008D5F62">
                    <w:rPr>
                      <w:i/>
                      <w:szCs w:val="24"/>
                    </w:rPr>
                    <w:t>Příloha 4.</w:t>
                  </w:r>
                  <w:r w:rsidRPr="008D5F62">
                    <w:rPr>
                      <w:b/>
                      <w:szCs w:val="24"/>
                    </w:rPr>
                    <w:t xml:space="preserve"> </w:t>
                  </w:r>
                </w:p>
                <w:p w14:paraId="691E5643" w14:textId="77777777" w:rsidR="00C5082D" w:rsidRPr="008D5F62" w:rsidRDefault="00C5082D" w:rsidP="00C5082D">
                  <w:pPr>
                    <w:widowControl w:val="0"/>
                    <w:spacing w:line="276" w:lineRule="auto"/>
                    <w:rPr>
                      <w:szCs w:val="24"/>
                    </w:rPr>
                  </w:pPr>
                  <w:r w:rsidRPr="008D5F62">
                    <w:rPr>
                      <w:szCs w:val="24"/>
                    </w:rPr>
                    <w:t>Odkrytí šikany však samozřejmě nestačí. Pro účinné řešení šikany je potřeba znát teoretické ukotvení a doporučené postupy a vyvarovat se postupů vyhodnocených jako nevhodné. Jestliže se při řešení šikany nerozlišují vnitřní stadia šikany a nepracuje se s pravými formami šikanování, potom snaha o řešení může být riziková a chybná.</w:t>
                  </w:r>
                </w:p>
              </w:tc>
            </w:tr>
            <w:tr w:rsidR="00C5082D" w:rsidRPr="00EF6135" w14:paraId="16C5E702" w14:textId="77777777" w:rsidTr="00C5082D">
              <w:tc>
                <w:tcPr>
                  <w:tcW w:w="2093" w:type="dxa"/>
                  <w:vAlign w:val="center"/>
                </w:tcPr>
                <w:p w14:paraId="7509DCA6" w14:textId="77777777" w:rsidR="00C5082D" w:rsidRPr="00EF6135" w:rsidRDefault="00C5082D" w:rsidP="00C5082D">
                  <w:pPr>
                    <w:spacing w:after="0" w:line="276" w:lineRule="auto"/>
                    <w:jc w:val="center"/>
                    <w:rPr>
                      <w:b/>
                      <w:bCs/>
                      <w:szCs w:val="24"/>
                    </w:rPr>
                  </w:pPr>
                  <w:r w:rsidRPr="00EF6135">
                    <w:rPr>
                      <w:b/>
                      <w:bCs/>
                      <w:szCs w:val="24"/>
                    </w:rPr>
                    <w:t>Jak postupovat při řešení šikany</w:t>
                  </w:r>
                </w:p>
              </w:tc>
              <w:tc>
                <w:tcPr>
                  <w:tcW w:w="7229" w:type="dxa"/>
                  <w:vAlign w:val="center"/>
                </w:tcPr>
                <w:p w14:paraId="1662CD42" w14:textId="77777777" w:rsidR="00C5082D" w:rsidRPr="00FA2564" w:rsidRDefault="00C5082D" w:rsidP="00C5082D">
                  <w:pPr>
                    <w:widowControl w:val="0"/>
                    <w:tabs>
                      <w:tab w:val="left" w:pos="426"/>
                    </w:tabs>
                    <w:spacing w:line="276" w:lineRule="auto"/>
                  </w:pPr>
                  <w:r w:rsidRPr="00FA2564">
                    <w:rPr>
                      <w:b/>
                      <w:bCs/>
                    </w:rPr>
                    <w:t>Jak postupovat při řešení šikany (MŠMT, 2016)</w:t>
                  </w:r>
                </w:p>
                <w:p w14:paraId="676927AE" w14:textId="77777777" w:rsidR="00C5082D" w:rsidRPr="00FA2564" w:rsidRDefault="00C5082D" w:rsidP="00C5082D">
                  <w:pPr>
                    <w:widowControl w:val="0"/>
                    <w:tabs>
                      <w:tab w:val="left" w:pos="426"/>
                    </w:tabs>
                    <w:spacing w:line="276" w:lineRule="auto"/>
                  </w:pPr>
                  <w:r w:rsidRPr="00FA2564">
                    <w:t xml:space="preserve">Preventivní opatření školy směřují k minimalizaci rizika výskytu šikany. Škola ale musí být připravena i na situaci, kdy se přes všechna opatření šikana objeví. Pro takové případy má škola připravené postupy a tyto postupy má zpracované ve svém </w:t>
                  </w:r>
                  <w:r w:rsidRPr="00FA2564">
                    <w:rPr>
                      <w:b/>
                    </w:rPr>
                    <w:t>krizovém plánu</w:t>
                  </w:r>
                  <w:r w:rsidRPr="00FA2564">
                    <w:t xml:space="preserve">, který je součástí Preventivního programu školy. Postupy jsou jasné a závazné pro každého pracovníka školy. Účinná intervence vyžaduje od toho, kdo ji poskytuje, zkušenosti s fungováním skupinové dynamiky a vedením rozhovoru. Je důležité, aby škola disponovala pracovníky, kteří si tyto kompetence rozšířili dalším vzděláním (MŠMT, 2016). </w:t>
                  </w:r>
                </w:p>
                <w:p w14:paraId="48241BB9" w14:textId="77777777" w:rsidR="00C5082D" w:rsidRPr="00FA2564" w:rsidRDefault="00C5082D" w:rsidP="00C5082D">
                  <w:pPr>
                    <w:spacing w:line="276" w:lineRule="auto"/>
                    <w:rPr>
                      <w:i/>
                    </w:rPr>
                  </w:pPr>
                  <w:r w:rsidRPr="00FA2564">
                    <w:t xml:space="preserve">Podrobnější informace k tématu včetně konkrétních příkladů řešení šikany lze nalézt v odborné literatuře a na internetových stránkách projektů věnujících se prevenci rizikového chování včetně šikany viz </w:t>
                  </w:r>
                  <w:r w:rsidRPr="00FA2564">
                    <w:rPr>
                      <w:i/>
                    </w:rPr>
                    <w:t>Literatura a webové odkazy.</w:t>
                  </w:r>
                </w:p>
                <w:p w14:paraId="2C48560F" w14:textId="77777777" w:rsidR="00C5082D" w:rsidRPr="00FA2564" w:rsidRDefault="00C5082D" w:rsidP="00C5082D">
                  <w:pPr>
                    <w:spacing w:line="276" w:lineRule="auto"/>
                    <w:rPr>
                      <w:b/>
                    </w:rPr>
                  </w:pPr>
                  <w:r w:rsidRPr="00FA2564">
                    <w:rPr>
                      <w:b/>
                    </w:rPr>
                    <w:t>Vnitřní vývoj šikanování</w:t>
                  </w:r>
                </w:p>
                <w:p w14:paraId="6E1A4CB9" w14:textId="77777777" w:rsidR="00C5082D" w:rsidRPr="00FA2564" w:rsidRDefault="00C5082D" w:rsidP="00C5082D">
                  <w:pPr>
                    <w:pStyle w:val="Zpat"/>
                    <w:tabs>
                      <w:tab w:val="left" w:pos="708"/>
                    </w:tabs>
                    <w:spacing w:line="276" w:lineRule="auto"/>
                    <w:rPr>
                      <w:iCs/>
                      <w:sz w:val="22"/>
                    </w:rPr>
                  </w:pPr>
                  <w:r w:rsidRPr="00FA2564">
                    <w:rPr>
                      <w:sz w:val="22"/>
                    </w:rPr>
                    <w:t xml:space="preserve">Školní šikanování má svůj </w:t>
                  </w:r>
                  <w:r w:rsidRPr="00FA2564">
                    <w:rPr>
                      <w:b/>
                      <w:sz w:val="22"/>
                    </w:rPr>
                    <w:t>zákonitý vnitřní vývoj</w:t>
                  </w:r>
                  <w:r w:rsidRPr="00FA2564">
                    <w:rPr>
                      <w:sz w:val="22"/>
                    </w:rPr>
                    <w:t xml:space="preserve">. </w:t>
                  </w:r>
                  <w:r w:rsidRPr="00FA2564">
                    <w:rPr>
                      <w:iCs/>
                      <w:sz w:val="22"/>
                    </w:rPr>
                    <w:t xml:space="preserve">První stadium se v podstatě odehrává v jakékoli skupině. </w:t>
                  </w:r>
                  <w:r w:rsidRPr="00FA2564">
                    <w:rPr>
                      <w:sz w:val="22"/>
                    </w:rPr>
                    <w:t xml:space="preserve">Jde o mírné, převážně psychické formy násilí, kdy jde o odmítání, nekomunikaci, pomluvy, intriky vůči některému, zpravidla neoblíbenému a nejméně vlivnému členu skupiny. Tato situace je již zárodečnou podobou šikanování a obsahuje riziko dalšího negativního vývoje. V dalším stadiu dochází ke stupňování manipulací, objevuje se zprvu ponejvíce subtilní fyzická agrese a ostrakizovaný žák slouží pro odreagování napětí skupiny. </w:t>
                  </w:r>
                  <w:r w:rsidRPr="00FA2564">
                    <w:rPr>
                      <w:iCs/>
                      <w:sz w:val="22"/>
                    </w:rPr>
                    <w:t xml:space="preserve">Třetí stadium je už klíčové, kdy se vydělí jádro útočníků a systematicky začne šikanovat nejvhodnější oběti. Následně ale dojde k bodu zlomu, kdy se šikanování stane nepsaným zákonem a celá skupina se stává krutou. V pátém stadiu se šikanování stane skupinovým programem (podrobněji viz Příloha č. 1 </w:t>
                  </w:r>
                  <w:r w:rsidRPr="00FA2564">
                    <w:rPr>
                      <w:i/>
                      <w:sz w:val="22"/>
                    </w:rPr>
                    <w:t>Stadia šikanování a náročnost intervence</w:t>
                  </w:r>
                  <w:r w:rsidRPr="00FA2564">
                    <w:rPr>
                      <w:iCs/>
                      <w:sz w:val="22"/>
                    </w:rPr>
                    <w:t>).</w:t>
                  </w:r>
                </w:p>
                <w:p w14:paraId="01FE35CB" w14:textId="77777777" w:rsidR="00C5082D" w:rsidRPr="00FA2564" w:rsidRDefault="00C5082D" w:rsidP="00C5082D">
                  <w:pPr>
                    <w:spacing w:line="276" w:lineRule="auto"/>
                  </w:pPr>
                  <w:r w:rsidRPr="00FA2564">
                    <w:rPr>
                      <w:b/>
                    </w:rPr>
                    <w:t>Škola</w:t>
                  </w:r>
                  <w:r w:rsidRPr="00FA2564">
                    <w:t xml:space="preserve"> </w:t>
                  </w:r>
                  <w:r w:rsidRPr="00FA2564">
                    <w:rPr>
                      <w:b/>
                    </w:rPr>
                    <w:t>posoudí a odhadne závažnost situace</w:t>
                  </w:r>
                  <w:r w:rsidRPr="00FA2564">
                    <w:t xml:space="preserve">. Existuje zásadní rozdíl ve vyšetřování a řešení počátečního stadia (tj. prvního, druhého a třetího) a pokročilého stadia (tj. čtvrtého a pátého). Pedagogové, především školou pověřený a vyškolený pedagog pro prevenci a řešení šikany </w:t>
                  </w:r>
                  <w:r w:rsidRPr="00FA2564">
                    <w:br/>
                    <w:t xml:space="preserve">(např. školní metodik prevence), by měli zvládnout </w:t>
                  </w:r>
                  <w:r w:rsidRPr="00FA2564">
                    <w:rPr>
                      <w:b/>
                    </w:rPr>
                    <w:t>počáteční šikanu</w:t>
                  </w:r>
                  <w:r w:rsidRPr="00FA2564">
                    <w:t xml:space="preserve">, tj. první, druhé a někdy i třetí stadium (struktura postupu uvedená v Příloze č. 6 </w:t>
                  </w:r>
                  <w:r w:rsidRPr="00FA2564">
                    <w:rPr>
                      <w:i/>
                    </w:rPr>
                    <w:t>Postupy pro vyšetření a řešení šikany</w:t>
                  </w:r>
                  <w:r w:rsidRPr="00FA2564">
                    <w:t xml:space="preserve">). V případě potřeby se škola obrací na externí odborníky. </w:t>
                  </w:r>
                </w:p>
                <w:p w14:paraId="10626578" w14:textId="77777777" w:rsidR="00C5082D" w:rsidRPr="00FA2564" w:rsidRDefault="00C5082D" w:rsidP="00C5082D">
                  <w:pPr>
                    <w:spacing w:line="276" w:lineRule="auto"/>
                  </w:pPr>
                  <w:r w:rsidRPr="00FA2564">
                    <w:t xml:space="preserve">Při vyšetřování a řešení </w:t>
                  </w:r>
                  <w:r w:rsidRPr="00FA2564">
                    <w:rPr>
                      <w:b/>
                    </w:rPr>
                    <w:t>pokročilé šikany</w:t>
                  </w:r>
                  <w:r w:rsidRPr="00FA2564">
                    <w:t xml:space="preserve"> se škola obrátí na externí odborníky na šikanu, kteří jsou vybaveni pro řešení třetího, ale i čtvrtého a pátého stadia. Jeden typ pokročilé šikany – výbuch skupinového násilí, tzv. školní lynč, je výjimkou. Zde nelze čekat na odborníka, oběti hrozí těžké poškození zdraví, kromě toho později to již nelze vyšetřit. Z tohoto hlediska musí mít každá škola krizový plán obsahující předem promyšlené kroky, role a úkoly členů týmu (struktura postupu je uvedená v Příloze č. 6 </w:t>
                  </w:r>
                  <w:r w:rsidRPr="00FA2564">
                    <w:rPr>
                      <w:i/>
                    </w:rPr>
                    <w:t>Postupy pro vyšetření a řešení šikany</w:t>
                  </w:r>
                  <w:r w:rsidRPr="00FA2564">
                    <w:t>).</w:t>
                  </w:r>
                </w:p>
                <w:p w14:paraId="29DB7355" w14:textId="77777777" w:rsidR="00C5082D" w:rsidRPr="00FA2564" w:rsidRDefault="00C5082D" w:rsidP="00C5082D">
                  <w:pPr>
                    <w:spacing w:line="276" w:lineRule="auto"/>
                  </w:pPr>
                  <w:r w:rsidRPr="00FA2564">
                    <w:rPr>
                      <w:b/>
                    </w:rPr>
                    <w:t>Je zapotřebí brát v úvahu, že celá situace může být zcela odlišná od toho, jak se na první pohled jeví.</w:t>
                  </w:r>
                  <w:r w:rsidRPr="00FA2564">
                    <w:t xml:space="preserve"> Proto by chování nemělo být označováno ihned v prvopočátku při oznámení nebo po odhalení </w:t>
                  </w:r>
                  <w:r w:rsidRPr="00FA2564">
                    <w:br/>
                    <w:t>za šikanu (může se jednat o jiný typ rizikového chování), a neměly by být činěny unáhlené úsudky o charakteru chování, o tom, kdo je útočník či oběť apod. Pro vytvoření úsudku o situaci je zapotřebí získat více informací z různých zdrojů.</w:t>
                  </w:r>
                </w:p>
                <w:p w14:paraId="62E439FA" w14:textId="77777777" w:rsidR="00C5082D" w:rsidRPr="00FA2564" w:rsidRDefault="00C5082D" w:rsidP="00C5082D">
                  <w:pPr>
                    <w:spacing w:line="276" w:lineRule="auto"/>
                  </w:pPr>
                  <w:r w:rsidRPr="00FA2564">
                    <w:t xml:space="preserve">V případě podezření na </w:t>
                  </w:r>
                  <w:r w:rsidRPr="00FA2564">
                    <w:rPr>
                      <w:b/>
                    </w:rPr>
                    <w:t>spáchání trestného činu či přestupku</w:t>
                  </w:r>
                  <w:r w:rsidRPr="00FA2564">
                    <w:t xml:space="preserve"> kontaktuje vedení školy Policii ČR a dále postupuje v součinnosti s ní (viz kapitola </w:t>
                  </w:r>
                  <w:r w:rsidRPr="00FA2564">
                    <w:rPr>
                      <w:i/>
                    </w:rPr>
                    <w:t>Legislativní ukotvení problematiky šikany</w:t>
                  </w:r>
                  <w:r w:rsidRPr="00FA2564">
                    <w:t>)</w:t>
                  </w:r>
                  <w:r w:rsidRPr="00FA2564">
                    <w:rPr>
                      <w:color w:val="FF0000"/>
                    </w:rPr>
                    <w:t>.</w:t>
                  </w:r>
                </w:p>
                <w:p w14:paraId="68910B34" w14:textId="77777777" w:rsidR="00C5082D" w:rsidRPr="00FA2564" w:rsidRDefault="00C5082D" w:rsidP="00C5082D">
                  <w:pPr>
                    <w:spacing w:line="276" w:lineRule="auto"/>
                  </w:pPr>
                  <w:r w:rsidRPr="00FA2564">
                    <w:t xml:space="preserve">Při řešení by měl být kladen akcent na to, že </w:t>
                  </w:r>
                  <w:r w:rsidRPr="00FA2564">
                    <w:rPr>
                      <w:b/>
                    </w:rPr>
                    <w:t>žák, který je obětí šikany, není jejím viníkem</w:t>
                  </w:r>
                  <w:r w:rsidRPr="00FA2564">
                    <w:t xml:space="preserve"> </w:t>
                  </w:r>
                  <w:r w:rsidRPr="00FA2564">
                    <w:rPr>
                      <w:b/>
                    </w:rPr>
                    <w:t xml:space="preserve">a neměl by tedy být důsledky řešení znevýhodněn. </w:t>
                  </w:r>
                  <w:r w:rsidRPr="00FA2564">
                    <w:t xml:space="preserve">Je tedy důležité se samotným žákem probrat, </w:t>
                  </w:r>
                  <w:r w:rsidRPr="00FA2564">
                    <w:br/>
                    <w:t xml:space="preserve">co škola může udělat pro to, aby se zase cítil bezpečně. </w:t>
                  </w:r>
                </w:p>
                <w:p w14:paraId="1F67AC80" w14:textId="77777777" w:rsidR="00C5082D" w:rsidRPr="00FA2564" w:rsidRDefault="00C5082D" w:rsidP="00C5082D">
                  <w:pPr>
                    <w:spacing w:line="276" w:lineRule="auto"/>
                  </w:pPr>
                  <w:r w:rsidRPr="00FA2564">
                    <w:t xml:space="preserve">Po celou dobu řešení </w:t>
                  </w:r>
                  <w:r w:rsidRPr="00FA2564">
                    <w:rPr>
                      <w:b/>
                    </w:rPr>
                    <w:t>škola zajišťuje ochranu informací a</w:t>
                  </w:r>
                  <w:r w:rsidRPr="00FA2564">
                    <w:t> </w:t>
                  </w:r>
                  <w:r w:rsidRPr="00FA2564">
                    <w:rPr>
                      <w:b/>
                    </w:rPr>
                    <w:t>informátorů, jasně vyjadřuje</w:t>
                  </w:r>
                  <w:r w:rsidRPr="00FA2564">
                    <w:t xml:space="preserve"> </w:t>
                  </w:r>
                  <w:r w:rsidRPr="00FA2564">
                    <w:rPr>
                      <w:b/>
                    </w:rPr>
                    <w:t>negativní postoj k násilí</w:t>
                  </w:r>
                  <w:r w:rsidRPr="00FA2564">
                    <w:t xml:space="preserve"> a ukazuje, že toto téma považuje za vážné.</w:t>
                  </w:r>
                </w:p>
                <w:p w14:paraId="67515F79" w14:textId="77777777" w:rsidR="00C5082D" w:rsidRPr="00FA2564" w:rsidRDefault="00C5082D" w:rsidP="00C5082D">
                  <w:pPr>
                    <w:spacing w:line="276" w:lineRule="auto"/>
                  </w:pPr>
                  <w:r w:rsidRPr="00FA2564">
                    <w:t xml:space="preserve">Součástí řešení pak musí být vždy </w:t>
                  </w:r>
                  <w:r w:rsidRPr="00FA2564">
                    <w:rPr>
                      <w:b/>
                    </w:rPr>
                    <w:t>nastavení ozdravných mechanismů</w:t>
                  </w:r>
                  <w:r w:rsidRPr="00FA2564">
                    <w:t xml:space="preserve"> pro všechny, kteří se šikany účastnili, a dále</w:t>
                  </w:r>
                  <w:r w:rsidRPr="00FA2564">
                    <w:rPr>
                      <w:color w:val="FF0000"/>
                    </w:rPr>
                    <w:t xml:space="preserve"> </w:t>
                  </w:r>
                  <w:r w:rsidRPr="00FA2564">
                    <w:t xml:space="preserve">pro celou skupinu (třídu). Pro nápravu situace ve skupině je potřeba pracovat s celým třídním kolektivem. </w:t>
                  </w:r>
                  <w:r w:rsidRPr="00FA2564">
                    <w:rPr>
                      <w:b/>
                    </w:rPr>
                    <w:t xml:space="preserve">Je nezbytné vypořádat se i s traumaty těch, kteří přihlíželi, ale nezasáhli </w:t>
                  </w:r>
                  <w:r w:rsidRPr="00FA2564">
                    <w:t>(mlčící většina či menšina).</w:t>
                  </w:r>
                </w:p>
                <w:p w14:paraId="37C88EE8" w14:textId="77777777" w:rsidR="00C5082D" w:rsidRPr="00FA2564" w:rsidRDefault="00C5082D" w:rsidP="00C5082D">
                  <w:pPr>
                    <w:pStyle w:val="Default"/>
                    <w:spacing w:after="120" w:line="276" w:lineRule="auto"/>
                    <w:jc w:val="both"/>
                    <w:rPr>
                      <w:rFonts w:ascii="Times New Roman" w:hAnsi="Times New Roman" w:cs="Times New Roman"/>
                      <w:color w:val="auto"/>
                      <w:sz w:val="22"/>
                      <w:szCs w:val="22"/>
                    </w:rPr>
                  </w:pPr>
                  <w:r w:rsidRPr="00FA2564">
                    <w:rPr>
                      <w:rFonts w:ascii="Times New Roman" w:hAnsi="Times New Roman" w:cs="Times New Roman"/>
                      <w:color w:val="auto"/>
                      <w:sz w:val="22"/>
                      <w:szCs w:val="22"/>
                    </w:rPr>
                    <w:t xml:space="preserve">Doporučuje se dále </w:t>
                  </w:r>
                  <w:r w:rsidRPr="00FA2564">
                    <w:rPr>
                      <w:rFonts w:ascii="Times New Roman" w:hAnsi="Times New Roman" w:cs="Times New Roman"/>
                      <w:b/>
                      <w:color w:val="auto"/>
                      <w:sz w:val="22"/>
                      <w:szCs w:val="22"/>
                    </w:rPr>
                    <w:t>pracovat s agresorem</w:t>
                  </w:r>
                  <w:r w:rsidRPr="00FA2564">
                    <w:rPr>
                      <w:rFonts w:ascii="Times New Roman" w:hAnsi="Times New Roman" w:cs="Times New Roman"/>
                      <w:color w:val="auto"/>
                      <w:sz w:val="22"/>
                      <w:szCs w:val="22"/>
                    </w:rPr>
                    <w:t xml:space="preserve"> (vedení k náhledu na vlastní chování, motivy apod.) i </w:t>
                  </w:r>
                  <w:r w:rsidRPr="00FA2564">
                    <w:rPr>
                      <w:rFonts w:ascii="Times New Roman" w:hAnsi="Times New Roman" w:cs="Times New Roman"/>
                      <w:b/>
                      <w:color w:val="auto"/>
                      <w:sz w:val="22"/>
                      <w:szCs w:val="22"/>
                    </w:rPr>
                    <w:t>s obětí šikany</w:t>
                  </w:r>
                  <w:r w:rsidRPr="00FA2564">
                    <w:rPr>
                      <w:rFonts w:ascii="Times New Roman" w:hAnsi="Times New Roman" w:cs="Times New Roman"/>
                      <w:color w:val="auto"/>
                      <w:sz w:val="22"/>
                      <w:szCs w:val="22"/>
                    </w:rPr>
                    <w:t xml:space="preserve">. V případě potřeby doporučit zákonnému zástupci péči dítěte v pedagogicko-psychologické poradně, středisku výchovné péče nebo jiných odborníků – klinických psychologů, psychoterapeutů nebo psychiatrů, případně převedení do jiné třídy. </w:t>
                  </w:r>
                </w:p>
                <w:p w14:paraId="241F2DFA" w14:textId="77777777" w:rsidR="00C5082D" w:rsidRPr="00FA2564" w:rsidRDefault="00C5082D" w:rsidP="00C5082D">
                  <w:pPr>
                    <w:spacing w:line="276" w:lineRule="auto"/>
                  </w:pPr>
                  <w:r w:rsidRPr="00FA2564">
                    <w:t>Škola eviduje projevy šikany a dále</w:t>
                  </w:r>
                  <w:r w:rsidRPr="00FA2564">
                    <w:rPr>
                      <w:color w:val="FF0000"/>
                    </w:rPr>
                    <w:t xml:space="preserve"> </w:t>
                  </w:r>
                  <w:r w:rsidRPr="00FA2564">
                    <w:rPr>
                      <w:b/>
                    </w:rPr>
                    <w:t>reviduje preventivní postupy, bezpečnostní a krizové plány</w:t>
                  </w:r>
                  <w:r w:rsidRPr="00FA2564">
                    <w:t xml:space="preserve"> a nastaví taková opatření, aby bránila návratu rizikového chování.</w:t>
                  </w:r>
                </w:p>
                <w:p w14:paraId="5B33A589" w14:textId="77777777" w:rsidR="00C5082D" w:rsidRPr="00FA2564" w:rsidRDefault="00C5082D" w:rsidP="00C5082D">
                  <w:pPr>
                    <w:spacing w:line="276" w:lineRule="auto"/>
                    <w:rPr>
                      <w:b/>
                    </w:rPr>
                  </w:pPr>
                  <w:r w:rsidRPr="00FA2564">
                    <w:rPr>
                      <w:b/>
                    </w:rPr>
                    <w:t>Při řešení by se škola měla vyvarovat těchto nevhodných postupů:</w:t>
                  </w:r>
                </w:p>
                <w:p w14:paraId="6762712D"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 xml:space="preserve">přehlížení, bagatelizací agresivního nebo násilného chování, </w:t>
                  </w:r>
                </w:p>
                <w:p w14:paraId="469CC794"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 xml:space="preserve">odkazování na to, aby si oběť svoji situaci řešila sama, „postavila se jí“, </w:t>
                  </w:r>
                </w:p>
                <w:p w14:paraId="07A158C1"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nucení žáků, aby veřejně řekli, co viděli nebo se veřejně ihned na místě omlouvali,</w:t>
                  </w:r>
                </w:p>
                <w:p w14:paraId="53D68B60"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vedení rozhovoru s žákem o situaci před ostatními žáky, vedení rozhovorů žáků zapojených do šikany společně,</w:t>
                  </w:r>
                </w:p>
                <w:p w14:paraId="68ADC29B"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nedostatečného vyhodnocení závažnosti problému a z toho plynoucí volby neadekvátních postupů nebo nepřiměřeného trestu,</w:t>
                  </w:r>
                </w:p>
                <w:p w14:paraId="6D0FA140"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emotivního řešení problému (k řešení problému je třeba přistupovat věcně),</w:t>
                  </w:r>
                </w:p>
                <w:p w14:paraId="0BAA1881"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agresivního řešení problému (např. násilím),</w:t>
                  </w:r>
                </w:p>
                <w:p w14:paraId="177AB0E8"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 xml:space="preserve">příliš autoritativního řešení (např. zastrašováním nebo vyhrožováním), což může vést spíše ke zhoršení situace, případně ke skrytějším formám šikany, nebo i k jinému rizikovému jednání, </w:t>
                  </w:r>
                </w:p>
                <w:p w14:paraId="58E175EB"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předjímání recidivy útočníka,</w:t>
                  </w:r>
                </w:p>
                <w:p w14:paraId="5C7596B4"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řešení i méně závažného rizikového chování v součinnosti s policií (zbytečná kriminalizace útočníka),</w:t>
                  </w:r>
                </w:p>
                <w:p w14:paraId="26236B88"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automatického obviňování oběti (sekundární viktimizace),</w:t>
                  </w:r>
                </w:p>
                <w:p w14:paraId="37E108B6" w14:textId="77777777" w:rsidR="00C5082D" w:rsidRPr="00FA2564" w:rsidRDefault="00C5082D" w:rsidP="005A2558">
                  <w:pPr>
                    <w:pStyle w:val="Odstavecseseznamem"/>
                    <w:numPr>
                      <w:ilvl w:val="0"/>
                      <w:numId w:val="52"/>
                    </w:numPr>
                    <w:spacing w:after="120" w:line="276" w:lineRule="auto"/>
                    <w:ind w:left="459" w:hanging="261"/>
                    <w:jc w:val="both"/>
                    <w:rPr>
                      <w:rFonts w:ascii="Times New Roman" w:hAnsi="Times New Roman"/>
                    </w:rPr>
                  </w:pPr>
                  <w:r w:rsidRPr="00FA2564">
                    <w:rPr>
                      <w:rFonts w:ascii="Times New Roman" w:hAnsi="Times New Roman"/>
                    </w:rPr>
                    <w:t>vyhýbání se problematickým aktivitám jako zdrojům budoucí šikany.</w:t>
                  </w:r>
                </w:p>
                <w:p w14:paraId="4F1812D2" w14:textId="77777777" w:rsidR="00C5082D" w:rsidRPr="00FA2564" w:rsidRDefault="00C5082D" w:rsidP="00C5082D">
                  <w:pPr>
                    <w:pStyle w:val="Default"/>
                    <w:spacing w:after="120" w:line="276" w:lineRule="auto"/>
                    <w:jc w:val="both"/>
                    <w:rPr>
                      <w:rFonts w:ascii="Times New Roman" w:hAnsi="Times New Roman" w:cs="Times New Roman"/>
                      <w:b/>
                      <w:color w:val="auto"/>
                      <w:sz w:val="22"/>
                      <w:szCs w:val="22"/>
                    </w:rPr>
                  </w:pPr>
                  <w:r w:rsidRPr="00FA2564">
                    <w:rPr>
                      <w:rFonts w:ascii="Times New Roman" w:hAnsi="Times New Roman" w:cs="Times New Roman"/>
                      <w:b/>
                      <w:color w:val="auto"/>
                      <w:sz w:val="22"/>
                      <w:szCs w:val="22"/>
                    </w:rPr>
                    <w:t>Nápravná opatření</w:t>
                  </w:r>
                </w:p>
                <w:p w14:paraId="6996E0EC" w14:textId="77777777" w:rsidR="00C5082D" w:rsidRPr="00FA2564" w:rsidRDefault="00C5082D" w:rsidP="00C5082D">
                  <w:pPr>
                    <w:pStyle w:val="T602"/>
                    <w:spacing w:after="120" w:line="276" w:lineRule="auto"/>
                    <w:ind w:firstLine="0"/>
                    <w:rPr>
                      <w:rFonts w:ascii="Times New Roman" w:eastAsia="Calibri" w:hAnsi="Times New Roman"/>
                      <w:color w:val="auto"/>
                      <w:sz w:val="22"/>
                      <w:szCs w:val="22"/>
                      <w:lang w:eastAsia="en-US"/>
                    </w:rPr>
                  </w:pPr>
                  <w:r w:rsidRPr="00FA2564">
                    <w:rPr>
                      <w:rFonts w:ascii="Times New Roman" w:eastAsia="Calibri" w:hAnsi="Times New Roman"/>
                      <w:color w:val="auto"/>
                      <w:sz w:val="22"/>
                      <w:szCs w:val="22"/>
                      <w:lang w:eastAsia="en-US"/>
                    </w:rPr>
                    <w:t>Škola má k dispozici pro zastavení násilí agresorů nápravná opatření, z nichž některá přicházejí při šikanování v úvahu:</w:t>
                  </w:r>
                </w:p>
                <w:p w14:paraId="5C3FA762" w14:textId="77777777" w:rsidR="00C5082D" w:rsidRPr="00FA2564" w:rsidRDefault="00C5082D" w:rsidP="005A2558">
                  <w:pPr>
                    <w:pStyle w:val="T602"/>
                    <w:numPr>
                      <w:ilvl w:val="0"/>
                      <w:numId w:val="52"/>
                    </w:numPr>
                    <w:spacing w:after="120" w:line="276" w:lineRule="auto"/>
                    <w:ind w:left="459" w:hanging="261"/>
                    <w:rPr>
                      <w:rFonts w:ascii="Times New Roman" w:eastAsia="Calibri" w:hAnsi="Times New Roman"/>
                      <w:color w:val="auto"/>
                      <w:sz w:val="22"/>
                      <w:szCs w:val="22"/>
                      <w:lang w:eastAsia="en-US"/>
                    </w:rPr>
                  </w:pPr>
                  <w:r w:rsidRPr="00FA2564">
                    <w:rPr>
                      <w:rFonts w:ascii="Times New Roman" w:eastAsia="Calibri" w:hAnsi="Times New Roman"/>
                      <w:color w:val="auto"/>
                      <w:sz w:val="22"/>
                      <w:szCs w:val="22"/>
                      <w:lang w:eastAsia="en-US"/>
                    </w:rPr>
                    <w:t>výchovná opatření (napomenutí a důtka třídního učitele, důtka ředitele školy; podmíněné vyloučení a vyloučení ze školy - nelze použít v případě žáka, který plní povinnou školní docházku);</w:t>
                  </w:r>
                </w:p>
                <w:p w14:paraId="110538CA" w14:textId="77777777" w:rsidR="00C5082D" w:rsidRPr="00FA2564" w:rsidRDefault="00C5082D" w:rsidP="005A2558">
                  <w:pPr>
                    <w:pStyle w:val="T602"/>
                    <w:numPr>
                      <w:ilvl w:val="0"/>
                      <w:numId w:val="52"/>
                    </w:numPr>
                    <w:spacing w:after="120" w:line="276" w:lineRule="auto"/>
                    <w:ind w:left="459" w:hanging="261"/>
                    <w:rPr>
                      <w:rFonts w:ascii="Times New Roman" w:eastAsia="Calibri" w:hAnsi="Times New Roman"/>
                      <w:color w:val="auto"/>
                      <w:sz w:val="22"/>
                      <w:szCs w:val="22"/>
                      <w:lang w:eastAsia="en-US"/>
                    </w:rPr>
                  </w:pPr>
                  <w:r w:rsidRPr="00FA2564">
                    <w:rPr>
                      <w:rFonts w:ascii="Times New Roman" w:eastAsia="Calibri" w:hAnsi="Times New Roman"/>
                      <w:color w:val="auto"/>
                      <w:sz w:val="22"/>
                      <w:szCs w:val="22"/>
                      <w:lang w:eastAsia="en-US"/>
                    </w:rPr>
                    <w:t>umožnění individuálního výchovného plánu agresora;</w:t>
                  </w:r>
                </w:p>
                <w:p w14:paraId="10605D3A" w14:textId="77777777" w:rsidR="00C5082D" w:rsidRPr="00FA2564" w:rsidRDefault="00C5082D" w:rsidP="005A2558">
                  <w:pPr>
                    <w:pStyle w:val="T602"/>
                    <w:numPr>
                      <w:ilvl w:val="0"/>
                      <w:numId w:val="52"/>
                    </w:numPr>
                    <w:spacing w:after="120" w:line="276" w:lineRule="auto"/>
                    <w:ind w:left="459" w:hanging="261"/>
                    <w:rPr>
                      <w:rFonts w:ascii="Times New Roman" w:eastAsia="Calibri" w:hAnsi="Times New Roman"/>
                      <w:color w:val="auto"/>
                      <w:sz w:val="22"/>
                      <w:szCs w:val="22"/>
                      <w:lang w:eastAsia="en-US"/>
                    </w:rPr>
                  </w:pPr>
                  <w:r w:rsidRPr="00FA2564">
                    <w:rPr>
                      <w:rFonts w:ascii="Times New Roman" w:eastAsia="Calibri" w:hAnsi="Times New Roman"/>
                      <w:color w:val="auto"/>
                      <w:sz w:val="22"/>
                      <w:szCs w:val="22"/>
                      <w:lang w:eastAsia="en-US"/>
                    </w:rPr>
                    <w:t>převedení do jiné třídy, pracovní či výchovné skupiny (je třeba individuálně posoudit efektivitu tohoto opatření, aby nedošlo k přesunutí šikany do nového prostředí a podmínek);</w:t>
                  </w:r>
                </w:p>
                <w:p w14:paraId="5BE52441" w14:textId="77777777" w:rsidR="00C5082D" w:rsidRPr="00FA2564" w:rsidRDefault="00C5082D" w:rsidP="005A2558">
                  <w:pPr>
                    <w:pStyle w:val="T602"/>
                    <w:numPr>
                      <w:ilvl w:val="0"/>
                      <w:numId w:val="52"/>
                    </w:numPr>
                    <w:spacing w:after="120" w:line="276" w:lineRule="auto"/>
                    <w:ind w:left="459" w:hanging="261"/>
                    <w:rPr>
                      <w:rFonts w:ascii="Times New Roman" w:eastAsia="Calibri" w:hAnsi="Times New Roman"/>
                      <w:color w:val="auto"/>
                      <w:sz w:val="22"/>
                      <w:szCs w:val="22"/>
                      <w:lang w:eastAsia="en-US"/>
                    </w:rPr>
                  </w:pPr>
                  <w:r w:rsidRPr="00FA2564">
                    <w:rPr>
                      <w:rFonts w:ascii="Times New Roman" w:eastAsia="Calibri" w:hAnsi="Times New Roman"/>
                      <w:color w:val="auto"/>
                      <w:sz w:val="22"/>
                      <w:szCs w:val="22"/>
                      <w:lang w:eastAsia="en-US"/>
                    </w:rPr>
                    <w:t xml:space="preserve">vyloučení ze školy při mimořádně závažné šikaně a opakované šikaně po rozhodnutí výchovné komise – nelze použít v případě žáka, který plní povinnou školní docházku; </w:t>
                  </w:r>
                </w:p>
                <w:p w14:paraId="00ACB592" w14:textId="340B6B62" w:rsidR="00C5082D" w:rsidRPr="00FA2564" w:rsidRDefault="00C5082D" w:rsidP="00555540">
                  <w:pPr>
                    <w:pStyle w:val="Default"/>
                    <w:numPr>
                      <w:ilvl w:val="0"/>
                      <w:numId w:val="52"/>
                    </w:numPr>
                    <w:spacing w:after="120" w:line="276" w:lineRule="auto"/>
                    <w:ind w:left="519"/>
                    <w:jc w:val="both"/>
                    <w:rPr>
                      <w:rFonts w:ascii="Times New Roman" w:hAnsi="Times New Roman" w:cs="Times New Roman"/>
                      <w:color w:val="FF0000"/>
                      <w:sz w:val="22"/>
                      <w:szCs w:val="22"/>
                    </w:rPr>
                  </w:pPr>
                  <w:r w:rsidRPr="00FA2564">
                    <w:rPr>
                      <w:rFonts w:ascii="Times New Roman" w:hAnsi="Times New Roman" w:cs="Times New Roman"/>
                      <w:color w:val="auto"/>
                      <w:sz w:val="22"/>
                      <w:szCs w:val="22"/>
                    </w:rPr>
                    <w:t xml:space="preserve">doporučení </w:t>
                  </w:r>
                  <w:r w:rsidR="00555540" w:rsidRPr="00555540">
                    <w:rPr>
                      <w:rFonts w:ascii="Times New Roman" w:hAnsi="Times New Roman" w:cs="Times New Roman"/>
                      <w:color w:val="auto"/>
                      <w:sz w:val="22"/>
                      <w:szCs w:val="22"/>
                    </w:rPr>
                    <w:t>zák. zástupc</w:t>
                  </w:r>
                  <w:r w:rsidR="00555540">
                    <w:rPr>
                      <w:rFonts w:ascii="Times New Roman" w:hAnsi="Times New Roman" w:cs="Times New Roman"/>
                      <w:color w:val="auto"/>
                      <w:sz w:val="22"/>
                      <w:szCs w:val="22"/>
                    </w:rPr>
                    <w:t>ům</w:t>
                  </w:r>
                  <w:r w:rsidRPr="00FA2564">
                    <w:rPr>
                      <w:rFonts w:ascii="Times New Roman" w:hAnsi="Times New Roman" w:cs="Times New Roman"/>
                      <w:color w:val="auto"/>
                      <w:sz w:val="22"/>
                      <w:szCs w:val="22"/>
                    </w:rPr>
                    <w:t xml:space="preserve">, aby spolupracovali s ambulantním střediskem výchovné péče nebo umístili žáka do pobytového oddělení střediska výchovné péče; </w:t>
                  </w:r>
                </w:p>
                <w:p w14:paraId="7CBE615A" w14:textId="77777777" w:rsidR="00C5082D" w:rsidRPr="00FA2564" w:rsidRDefault="00C5082D" w:rsidP="005A2558">
                  <w:pPr>
                    <w:pStyle w:val="Default"/>
                    <w:numPr>
                      <w:ilvl w:val="0"/>
                      <w:numId w:val="52"/>
                    </w:numPr>
                    <w:spacing w:after="120" w:line="276" w:lineRule="auto"/>
                    <w:ind w:left="459" w:hanging="261"/>
                    <w:jc w:val="both"/>
                    <w:rPr>
                      <w:rFonts w:ascii="Times New Roman" w:hAnsi="Times New Roman" w:cs="Times New Roman"/>
                      <w:color w:val="auto"/>
                      <w:sz w:val="22"/>
                      <w:szCs w:val="22"/>
                    </w:rPr>
                  </w:pPr>
                  <w:r w:rsidRPr="00FA2564">
                    <w:rPr>
                      <w:rFonts w:ascii="Times New Roman" w:hAnsi="Times New Roman" w:cs="Times New Roman"/>
                      <w:color w:val="auto"/>
                      <w:sz w:val="22"/>
                      <w:szCs w:val="22"/>
                    </w:rPr>
                    <w:t>podání návrhu orgánu sociálně-právní ochrany dětí k zahájení práce s rodinou, případně k zahájení řízení o nařízení předběžného opatření s následným umístěním v diagnostickém ústavu.</w:t>
                  </w:r>
                </w:p>
                <w:p w14:paraId="2EA9A632" w14:textId="77777777" w:rsidR="00C5082D" w:rsidRPr="00FA2564" w:rsidRDefault="00C5082D" w:rsidP="00C5082D">
                  <w:pPr>
                    <w:spacing w:line="276" w:lineRule="auto"/>
                  </w:pPr>
                  <w:r w:rsidRPr="00FA2564">
                    <w:t xml:space="preserve">Řešením situací komplikovaného chování žáků se zabývá materiál MŠMT s názvem „Využití právních opatření při řešení problémového chování žáků na školách“, který je zveřejněn na webových stránkách MŠMT: </w:t>
                  </w:r>
                  <w:hyperlink r:id="rId16" w:history="1">
                    <w:r w:rsidRPr="00FA2564">
                      <w:rPr>
                        <w:rStyle w:val="Hypertextovodkaz"/>
                      </w:rPr>
                      <w:t>http://www.msmt.cz/vzdelavani/zakladni-vzdelavani/vyuziti-pravnich-opatreni-pri-reseni-problemoveho-chovani</w:t>
                    </w:r>
                  </w:hyperlink>
                  <w:r w:rsidRPr="00FA2564">
                    <w:t xml:space="preserve">.  </w:t>
                  </w:r>
                </w:p>
                <w:p w14:paraId="3D598BC7" w14:textId="77777777" w:rsidR="00C5082D" w:rsidRPr="00FA2564" w:rsidRDefault="00C5082D" w:rsidP="00C5082D">
                  <w:pPr>
                    <w:spacing w:line="276" w:lineRule="auto"/>
                  </w:pPr>
                  <w:r w:rsidRPr="00FA2564">
                    <w:t xml:space="preserve">Podrobnější informace k možnostem právního řešení problematiky šikany ve školách je zpracováno v metodickém dokumentu „Poznámky k možnostem právního řešení problematiky šikany ve školách“, který je též zveřejněn na webových stránkách MŠMT: </w:t>
                  </w:r>
                  <w:hyperlink r:id="rId17" w:history="1">
                    <w:r w:rsidRPr="00FA2564">
                      <w:t>http://www.msmt.cz/file/37239/</w:t>
                    </w:r>
                  </w:hyperlink>
                  <w:r w:rsidRPr="00FA2564">
                    <w:t xml:space="preserve"> a který seznamuje školy s možnostmi preventivních, kázeňských a sankčních opatření při výskytech šikany ve školách.</w:t>
                  </w:r>
                </w:p>
                <w:p w14:paraId="2F54334D" w14:textId="77777777" w:rsidR="00C5082D" w:rsidRPr="00FA2564" w:rsidRDefault="00C5082D" w:rsidP="00C5082D">
                  <w:pPr>
                    <w:spacing w:line="276" w:lineRule="auto"/>
                    <w:rPr>
                      <w:b/>
                    </w:rPr>
                  </w:pPr>
                  <w:r w:rsidRPr="00FA2564">
                    <w:rPr>
                      <w:b/>
                    </w:rPr>
                    <w:t xml:space="preserve">Ochrana dětí před šikanou v předškolním vzdělávání </w:t>
                  </w:r>
                </w:p>
                <w:p w14:paraId="4C40DAED" w14:textId="1012F1BC" w:rsidR="00C5082D" w:rsidRPr="00FA2564" w:rsidRDefault="00C5082D" w:rsidP="00C5082D">
                  <w:pPr>
                    <w:spacing w:line="276" w:lineRule="auto"/>
                  </w:pPr>
                  <w:r w:rsidRPr="00FA2564">
                    <w:t xml:space="preserve">Empirické zkušenosti potvrzují, že šikana se může objevovat už v mateřské škole (dále jen „MŠ“). Vyskytují se tam prvky šikany a spíše zárodečná stadia tohoto destruktivního fenoménu. Nicméně skrytá a neléčená počáteční šikana působí i zde velké škody a trápení, které zasáhnou děti, </w:t>
                  </w:r>
                  <w:r w:rsidR="00555540">
                    <w:rPr>
                      <w:rFonts w:ascii="Calibri" w:eastAsia="Calibri" w:hAnsi="Calibri" w:cs="Calibri"/>
                      <w:color w:val="000000" w:themeColor="text1"/>
                    </w:rPr>
                    <w:t xml:space="preserve">zák. zástupce </w:t>
                  </w:r>
                  <w:r w:rsidRPr="00FA2564">
                    <w:t>i pedagogy.</w:t>
                  </w:r>
                </w:p>
                <w:p w14:paraId="6F1B9AA6" w14:textId="77777777" w:rsidR="00C5082D" w:rsidRPr="00FA2564" w:rsidRDefault="00C5082D" w:rsidP="00C5082D">
                  <w:pPr>
                    <w:spacing w:line="276" w:lineRule="auto"/>
                  </w:pPr>
                  <w:r w:rsidRPr="00FA2564">
                    <w:t>Škola musí zabezpečit minimální požadavky na ochranu dětí před šikanou. Po odborném a bezpečném rozkrytí šikany pedagog zvolí podle situace vhodný způsob nápravy, např.:</w:t>
                  </w:r>
                </w:p>
                <w:p w14:paraId="1108C95E" w14:textId="77777777" w:rsidR="00C5082D" w:rsidRPr="00FA2564" w:rsidRDefault="00C5082D" w:rsidP="005A2558">
                  <w:pPr>
                    <w:numPr>
                      <w:ilvl w:val="0"/>
                      <w:numId w:val="52"/>
                    </w:numPr>
                    <w:spacing w:after="120" w:line="276" w:lineRule="auto"/>
                    <w:ind w:left="317" w:hanging="261"/>
                    <w:jc w:val="both"/>
                  </w:pPr>
                  <w:r w:rsidRPr="00FA2564">
                    <w:t xml:space="preserve">rozhovor s dítětem, které ubližuje – pedagog využije opatření, která </w:t>
                  </w:r>
                  <w:r w:rsidRPr="00FA2564">
                    <w:br/>
                    <w:t>v MŠ fungují, např. srozumitelně sdělí dítěti, že porušilo stanovená pravidla, vede jej v sociálně žádoucích projevech, navrhuje a ukazuje mu adekvátní varianty v projevech chování; samozřejmě, jakmile je to možné, ocení jeho zlepšení;</w:t>
                  </w:r>
                </w:p>
                <w:p w14:paraId="1921E6C1" w14:textId="77777777" w:rsidR="00C5082D" w:rsidRPr="00FA2564" w:rsidRDefault="00C5082D" w:rsidP="005A2558">
                  <w:pPr>
                    <w:numPr>
                      <w:ilvl w:val="0"/>
                      <w:numId w:val="52"/>
                    </w:numPr>
                    <w:spacing w:after="120" w:line="276" w:lineRule="auto"/>
                    <w:ind w:left="317" w:hanging="261"/>
                    <w:jc w:val="both"/>
                  </w:pPr>
                  <w:r w:rsidRPr="00FA2564">
                    <w:t xml:space="preserve">zavedení ochranného režimu oběti – v počátku pro jistotu MŠ nastaví přísnější dozor; v některých komplikovanějších případech oběť </w:t>
                  </w:r>
                  <w:r w:rsidRPr="00FA2564">
                    <w:br/>
                    <w:t>a útočníka v rámci možností od sebe oddělí; není vhodné konfrontovat agresora s obětí;</w:t>
                  </w:r>
                </w:p>
                <w:p w14:paraId="449E3827" w14:textId="77777777" w:rsidR="00C5082D" w:rsidRPr="00FA2564" w:rsidRDefault="00C5082D" w:rsidP="005A2558">
                  <w:pPr>
                    <w:numPr>
                      <w:ilvl w:val="0"/>
                      <w:numId w:val="52"/>
                    </w:numPr>
                    <w:spacing w:after="120" w:line="276" w:lineRule="auto"/>
                    <w:ind w:left="317" w:hanging="261"/>
                    <w:jc w:val="both"/>
                  </w:pPr>
                  <w:r w:rsidRPr="00FA2564">
                    <w:t>práce se skupinou – MŠ využije intervenční program, v němž žáci získávají žádoucí vzory chování a zároveň se mohou „dotknout“ pocitů toho, komu je ubližováno; vhodné jsou činnosti podporující spolupráci, při nichž nejsou vítězové a poražení; využít se dají rovněž pohádky či příběhy a jejich dramatizace;</w:t>
                  </w:r>
                </w:p>
                <w:p w14:paraId="04DD194C" w14:textId="009D6210" w:rsidR="00C5082D" w:rsidRPr="00FA2564" w:rsidRDefault="00C5082D" w:rsidP="005A2558">
                  <w:pPr>
                    <w:numPr>
                      <w:ilvl w:val="0"/>
                      <w:numId w:val="52"/>
                    </w:numPr>
                    <w:spacing w:after="120" w:line="276" w:lineRule="auto"/>
                    <w:ind w:left="317" w:hanging="261"/>
                    <w:jc w:val="both"/>
                  </w:pPr>
                  <w:r w:rsidRPr="00FA2564">
                    <w:t xml:space="preserve">rozhovor se zákonnými zástupci dítěte agresora – proběhne až tehdy, když je situace zmapovaná; důležitá je maximální snaha získat je pro spolupráci; nejbezpečnější je, když rozhovor provede pracovník MŠ; rozhovor </w:t>
                  </w:r>
                  <w:r w:rsidR="00555540">
                    <w:rPr>
                      <w:rFonts w:ascii="Calibri" w:eastAsia="Calibri" w:hAnsi="Calibri" w:cs="Calibri"/>
                      <w:color w:val="000000" w:themeColor="text1"/>
                    </w:rPr>
                    <w:t xml:space="preserve">zák. zástupců </w:t>
                  </w:r>
                  <w:r w:rsidR="00555540">
                    <w:t xml:space="preserve">oběti se </w:t>
                  </w:r>
                  <w:r w:rsidR="00555540">
                    <w:rPr>
                      <w:rFonts w:ascii="Calibri" w:eastAsia="Calibri" w:hAnsi="Calibri" w:cs="Calibri"/>
                      <w:color w:val="000000" w:themeColor="text1"/>
                    </w:rPr>
                    <w:t xml:space="preserve">zák. zástupci </w:t>
                  </w:r>
                  <w:r w:rsidRPr="00FA2564">
                    <w:t>agresora je velmi rizikový.</w:t>
                  </w:r>
                </w:p>
                <w:p w14:paraId="31202604" w14:textId="77777777" w:rsidR="00C5082D" w:rsidRPr="00FA2564" w:rsidRDefault="00C5082D" w:rsidP="00C5082D">
                  <w:pPr>
                    <w:spacing w:line="276" w:lineRule="auto"/>
                  </w:pPr>
                  <w:r w:rsidRPr="00FA2564">
                    <w:t>Škola může zvolit i kombinaci výše uvedených metod. Škola zajišťuje podporu a rozvoj pro své pedagogy v podobě kontinuálního plánu dalšího vzdělávání.</w:t>
                  </w:r>
                </w:p>
                <w:p w14:paraId="395F4424" w14:textId="77777777" w:rsidR="00C5082D" w:rsidRPr="00FA2564" w:rsidRDefault="00C5082D" w:rsidP="00C5082D">
                  <w:pPr>
                    <w:spacing w:after="0" w:line="276" w:lineRule="auto"/>
                    <w:rPr>
                      <w:color w:val="FF0000"/>
                    </w:rPr>
                  </w:pPr>
                </w:p>
              </w:tc>
            </w:tr>
            <w:tr w:rsidR="00C5082D" w:rsidRPr="00EF6135" w14:paraId="798245A3" w14:textId="77777777" w:rsidTr="00C5082D">
              <w:tc>
                <w:tcPr>
                  <w:tcW w:w="2093" w:type="dxa"/>
                  <w:vAlign w:val="center"/>
                </w:tcPr>
                <w:p w14:paraId="413BE79B" w14:textId="77777777" w:rsidR="00C5082D" w:rsidRPr="00EF6135" w:rsidRDefault="00C5082D" w:rsidP="00C5082D">
                  <w:pPr>
                    <w:spacing w:after="0" w:line="276" w:lineRule="auto"/>
                    <w:jc w:val="center"/>
                    <w:rPr>
                      <w:b/>
                      <w:bCs/>
                      <w:szCs w:val="24"/>
                    </w:rPr>
                  </w:pPr>
                  <w:r w:rsidRPr="00EF6135">
                    <w:rPr>
                      <w:b/>
                      <w:bCs/>
                      <w:szCs w:val="24"/>
                    </w:rPr>
                    <w:t>Kdo řeší, s kým spolupracuje</w:t>
                  </w:r>
                </w:p>
              </w:tc>
              <w:tc>
                <w:tcPr>
                  <w:tcW w:w="7229" w:type="dxa"/>
                  <w:vAlign w:val="center"/>
                </w:tcPr>
                <w:p w14:paraId="323101C5" w14:textId="77777777" w:rsidR="00C5082D" w:rsidRPr="008D5F62" w:rsidRDefault="00C5082D" w:rsidP="00C5082D">
                  <w:pPr>
                    <w:spacing w:after="0" w:line="276" w:lineRule="auto"/>
                    <w:rPr>
                      <w:szCs w:val="24"/>
                    </w:rPr>
                  </w:pPr>
                </w:p>
                <w:p w14:paraId="1D1DC1F4" w14:textId="77777777" w:rsidR="00C5082D" w:rsidRPr="008D5F62" w:rsidRDefault="00C5082D" w:rsidP="00C5082D">
                  <w:pPr>
                    <w:spacing w:after="0" w:line="276" w:lineRule="auto"/>
                    <w:rPr>
                      <w:szCs w:val="24"/>
                    </w:rPr>
                  </w:pPr>
                  <w:r w:rsidRPr="008D5F62">
                    <w:rPr>
                      <w:szCs w:val="24"/>
                    </w:rPr>
                    <w:t xml:space="preserve">V rámci programu školních poradenských služeb je popsáno rozdělení rolí a činností a vymezení odpovědnosti a kompetencí školních poradenských pracovníků a způsoby komunikace a spolupráce v rámci poradenského pracoviště i vně se specializovanými poradenskými pracovišti ve školství (pedagogicko-psychologická poradna, </w:t>
                  </w:r>
                </w:p>
                <w:p w14:paraId="19A669E3" w14:textId="77777777" w:rsidR="00C5082D" w:rsidRPr="008D5F62" w:rsidRDefault="00C5082D" w:rsidP="00C5082D">
                  <w:pPr>
                    <w:spacing w:after="0" w:line="276" w:lineRule="auto"/>
                    <w:rPr>
                      <w:szCs w:val="24"/>
                    </w:rPr>
                  </w:pPr>
                  <w:r w:rsidRPr="008D5F62">
                    <w:rPr>
                      <w:szCs w:val="24"/>
                    </w:rPr>
                    <w:t xml:space="preserve">speciálně-pedagogické centrum, středisko výchovné péče) a také </w:t>
                  </w:r>
                  <w:r>
                    <w:rPr>
                      <w:szCs w:val="24"/>
                    </w:rPr>
                    <w:br/>
                  </w:r>
                  <w:r w:rsidRPr="008D5F62">
                    <w:rPr>
                      <w:szCs w:val="24"/>
                    </w:rPr>
                    <w:t xml:space="preserve">s relevantními organizacemi mimo školství. </w:t>
                  </w:r>
                </w:p>
                <w:p w14:paraId="2038DE71" w14:textId="77777777" w:rsidR="00C5082D" w:rsidRPr="008D5F62" w:rsidRDefault="00C5082D" w:rsidP="00C5082D">
                  <w:pPr>
                    <w:spacing w:after="0" w:line="276" w:lineRule="auto"/>
                    <w:rPr>
                      <w:szCs w:val="24"/>
                    </w:rPr>
                  </w:pPr>
                </w:p>
                <w:p w14:paraId="40BA58A3" w14:textId="77777777" w:rsidR="00C5082D" w:rsidRPr="008D5F62" w:rsidRDefault="00C5082D" w:rsidP="00C5082D">
                  <w:pPr>
                    <w:spacing w:after="0" w:line="276" w:lineRule="auto"/>
                    <w:rPr>
                      <w:szCs w:val="24"/>
                    </w:rPr>
                  </w:pPr>
                  <w:r w:rsidRPr="008D5F62">
                    <w:rPr>
                      <w:szCs w:val="24"/>
                    </w:rPr>
                    <w:t xml:space="preserve">V případě šikany je nutné posoudit, zda je to šikana v počátečním stadiu, kterou je možné řešit v rámci školy. Tu pak řeší školní metodik prevence (případně výchovný poradce, školní psycholog nebo školní speciální pedagog), a to ve spolupráci s třídním učitelem a ředitelem. Pokročilé </w:t>
                  </w:r>
                  <w:r>
                    <w:rPr>
                      <w:szCs w:val="24"/>
                    </w:rPr>
                    <w:br/>
                  </w:r>
                  <w:r w:rsidRPr="008D5F62">
                    <w:rPr>
                      <w:szCs w:val="24"/>
                    </w:rPr>
                    <w:t xml:space="preserve">a neobvyklé formy šikany řeší škola v součinnosti s odborníky ze specializovaných pracovišť, zejména z PPP, SVP. Dále je možné spolupracovat s organizacemi specializovanými na prevenci rizikového chování z řad neziskových organizací a s dalšími odborníky z oblasti psychologie, psychoterapie a psychiatrie. Odkazy na organizace zabývající se prevencí a řešením šikany jsou uvedeny v kapitole </w:t>
                  </w:r>
                  <w:r w:rsidRPr="008D5F62">
                    <w:rPr>
                      <w:i/>
                      <w:szCs w:val="24"/>
                    </w:rPr>
                    <w:t>Literatura a webové odkazy.</w:t>
                  </w:r>
                  <w:r w:rsidRPr="008D5F62">
                    <w:rPr>
                      <w:szCs w:val="24"/>
                    </w:rPr>
                    <w:t xml:space="preserve"> </w:t>
                  </w:r>
                </w:p>
                <w:p w14:paraId="47E738E9" w14:textId="77777777" w:rsidR="00C5082D" w:rsidRPr="008D5F62" w:rsidRDefault="00C5082D" w:rsidP="00C5082D">
                  <w:pPr>
                    <w:spacing w:after="0" w:line="276" w:lineRule="auto"/>
                    <w:rPr>
                      <w:szCs w:val="24"/>
                    </w:rPr>
                  </w:pPr>
                </w:p>
                <w:p w14:paraId="0C7F185E" w14:textId="77777777" w:rsidR="00C5082D" w:rsidRPr="008D5F62" w:rsidRDefault="00C5082D" w:rsidP="00C5082D">
                  <w:pPr>
                    <w:spacing w:after="0" w:line="276" w:lineRule="auto"/>
                    <w:rPr>
                      <w:szCs w:val="24"/>
                    </w:rPr>
                  </w:pPr>
                  <w:r w:rsidRPr="008D5F62">
                    <w:rPr>
                      <w:szCs w:val="24"/>
                    </w:rPr>
                    <w:t xml:space="preserve">Co se týče spolupráce s Policií ČR, orgány sociálně právní ochrany dětí, podrobnější informace jsou uvedeny v následující kapitole </w:t>
                  </w:r>
                  <w:r w:rsidRPr="008D5F62">
                    <w:rPr>
                      <w:i/>
                      <w:szCs w:val="24"/>
                    </w:rPr>
                    <w:t>Legislativní rámec šikany, v jakém případě vyrozumět Policii ČR a OSPOD.</w:t>
                  </w:r>
                </w:p>
                <w:p w14:paraId="02D679D6" w14:textId="77777777" w:rsidR="00C5082D" w:rsidRPr="008D5F62" w:rsidRDefault="00C5082D" w:rsidP="00C5082D">
                  <w:pPr>
                    <w:overflowPunct w:val="0"/>
                    <w:autoSpaceDE w:val="0"/>
                    <w:autoSpaceDN w:val="0"/>
                    <w:adjustRightInd w:val="0"/>
                    <w:spacing w:after="0" w:line="276" w:lineRule="auto"/>
                    <w:rPr>
                      <w:szCs w:val="24"/>
                    </w:rPr>
                  </w:pPr>
                </w:p>
                <w:p w14:paraId="790CB63E" w14:textId="77777777" w:rsidR="00C5082D" w:rsidRPr="008D5F62" w:rsidRDefault="00C5082D" w:rsidP="00C5082D">
                  <w:pPr>
                    <w:overflowPunct w:val="0"/>
                    <w:autoSpaceDE w:val="0"/>
                    <w:autoSpaceDN w:val="0"/>
                    <w:adjustRightInd w:val="0"/>
                    <w:spacing w:after="0" w:line="276" w:lineRule="auto"/>
                    <w:rPr>
                      <w:szCs w:val="24"/>
                    </w:rPr>
                  </w:pPr>
                  <w:r w:rsidRPr="008D5F62">
                    <w:rPr>
                      <w:szCs w:val="24"/>
                    </w:rPr>
                    <w:t xml:space="preserve">Důležitou součástí prevence šikany je podpora ze strany MŠMT </w:t>
                  </w:r>
                  <w:r>
                    <w:rPr>
                      <w:szCs w:val="24"/>
                    </w:rPr>
                    <w:br/>
                  </w:r>
                  <w:r w:rsidRPr="008D5F62">
                    <w:rPr>
                      <w:szCs w:val="24"/>
                    </w:rPr>
                    <w:t>a krajských úřadů školám při vytváření podkladů a podmínek pro prevenci. Dále také kontrola škol ze strany České školní inspekce, MŠMT a krajských úřadů, jak jsou připraveny ochránit žáky před šikanováním.</w:t>
                  </w:r>
                </w:p>
                <w:p w14:paraId="77B86EDE" w14:textId="77777777" w:rsidR="00C5082D" w:rsidRPr="008D5F62" w:rsidRDefault="00C5082D" w:rsidP="00C5082D">
                  <w:pPr>
                    <w:overflowPunct w:val="0"/>
                    <w:autoSpaceDE w:val="0"/>
                    <w:autoSpaceDN w:val="0"/>
                    <w:adjustRightInd w:val="0"/>
                    <w:spacing w:after="0" w:line="276" w:lineRule="auto"/>
                    <w:rPr>
                      <w:b/>
                      <w:bCs/>
                      <w:szCs w:val="24"/>
                    </w:rPr>
                  </w:pPr>
                </w:p>
              </w:tc>
            </w:tr>
            <w:tr w:rsidR="00C5082D" w:rsidRPr="00EF6135" w14:paraId="5A221F09" w14:textId="77777777" w:rsidTr="00C5082D">
              <w:tc>
                <w:tcPr>
                  <w:tcW w:w="2093" w:type="dxa"/>
                  <w:vAlign w:val="center"/>
                </w:tcPr>
                <w:p w14:paraId="15B67C52" w14:textId="77777777" w:rsidR="00C5082D" w:rsidRPr="006C7ED2" w:rsidRDefault="00C5082D" w:rsidP="00C5082D">
                  <w:pPr>
                    <w:spacing w:after="0" w:line="276" w:lineRule="auto"/>
                    <w:jc w:val="center"/>
                    <w:rPr>
                      <w:b/>
                      <w:szCs w:val="24"/>
                    </w:rPr>
                  </w:pPr>
                  <w:r w:rsidRPr="006C7ED2">
                    <w:rPr>
                      <w:b/>
                      <w:szCs w:val="24"/>
                    </w:rPr>
                    <w:t>Legislativní rámec šikany, v jakém případě vyrozumět Policii ČR a OSPOD</w:t>
                  </w:r>
                </w:p>
                <w:p w14:paraId="14CC243E" w14:textId="77777777" w:rsidR="00C5082D" w:rsidRPr="00EF6135" w:rsidRDefault="00C5082D" w:rsidP="00C5082D">
                  <w:pPr>
                    <w:spacing w:after="0" w:line="276" w:lineRule="auto"/>
                    <w:jc w:val="center"/>
                    <w:rPr>
                      <w:b/>
                      <w:bCs/>
                      <w:szCs w:val="24"/>
                    </w:rPr>
                  </w:pPr>
                </w:p>
              </w:tc>
              <w:tc>
                <w:tcPr>
                  <w:tcW w:w="7229" w:type="dxa"/>
                  <w:vAlign w:val="center"/>
                </w:tcPr>
                <w:p w14:paraId="769718D1" w14:textId="77777777" w:rsidR="00C5082D" w:rsidRPr="008D5F62" w:rsidRDefault="00C5082D" w:rsidP="00C5082D">
                  <w:pPr>
                    <w:spacing w:line="276" w:lineRule="auto"/>
                    <w:rPr>
                      <w:b/>
                      <w:szCs w:val="24"/>
                    </w:rPr>
                  </w:pPr>
                </w:p>
                <w:p w14:paraId="1D9FEFE8" w14:textId="77777777" w:rsidR="00C5082D" w:rsidRPr="008D5F62" w:rsidRDefault="00C5082D" w:rsidP="00C5082D">
                  <w:pPr>
                    <w:spacing w:line="276" w:lineRule="auto"/>
                    <w:rPr>
                      <w:b/>
                      <w:szCs w:val="24"/>
                    </w:rPr>
                  </w:pPr>
                  <w:r w:rsidRPr="008D5F62">
                    <w:rPr>
                      <w:b/>
                      <w:szCs w:val="24"/>
                    </w:rPr>
                    <w:t xml:space="preserve">Právní odpovědnost školy </w:t>
                  </w:r>
                </w:p>
                <w:p w14:paraId="1BC35300" w14:textId="77777777" w:rsidR="00C5082D" w:rsidRPr="008D5F62" w:rsidRDefault="00C5082D" w:rsidP="00C5082D">
                  <w:pPr>
                    <w:spacing w:line="276" w:lineRule="auto"/>
                    <w:rPr>
                      <w:b/>
                      <w:szCs w:val="24"/>
                    </w:rPr>
                  </w:pPr>
                  <w:r w:rsidRPr="008D5F62">
                    <w:rPr>
                      <w:b/>
                      <w:szCs w:val="24"/>
                    </w:rPr>
                    <w:t>(1) Škola má odpovědnost za žáky.</w:t>
                  </w:r>
                  <w:r w:rsidRPr="008D5F62">
                    <w:rPr>
                      <w:szCs w:val="24"/>
                    </w:rPr>
                    <w:t xml:space="preserve"> V souladu s ustanovením § 29 zákona č. 561/2004 Sb., o předškolním, základním, středním, vyšším odborném a jiném vzdělávání (školský zákon), ve znění pozdějších předpisů, jsou školy a školská zařízení povinny zajišťovat bezpečnost a ochranu zdraví dětí, žáků a studentů v průběhu všech vzdělávacích a souvisejících aktivit a současně vytvářet podmínky pro jejich zdravý vývoj a pro předcházení vzniku rizikového chování. </w:t>
                  </w:r>
                  <w:r w:rsidRPr="008D5F62">
                    <w:rPr>
                      <w:b/>
                      <w:szCs w:val="24"/>
                    </w:rPr>
                    <w:t>Z tohoto důvodu pedagog musí šikanování mezi žáky neprodleně řešit a každé jeho oběti poskytnout okamžitou pomoc.</w:t>
                  </w:r>
                </w:p>
                <w:p w14:paraId="2F53F7ED" w14:textId="77777777" w:rsidR="00C5082D" w:rsidRPr="008D5F62" w:rsidRDefault="00C5082D" w:rsidP="00C5082D">
                  <w:pPr>
                    <w:spacing w:line="276" w:lineRule="auto"/>
                    <w:rPr>
                      <w:szCs w:val="24"/>
                    </w:rPr>
                  </w:pPr>
                  <w:r w:rsidRPr="008D5F62">
                    <w:rPr>
                      <w:szCs w:val="24"/>
                    </w:rPr>
                    <w:t xml:space="preserve"> (2) Podle vyhlášky č. 263/2007 Sb., kterou se stanoví pracovní řád pro zaměstnance škol a školských zařízení zřízených Ministerstvem školství, mládeže a tělovýchovy, krajem, obcí nebo dobrovolným svazkem obcí, odpovídá i za škodu způsobenou žákům v době vykonávání přechodného dohledu, tj. při vyučování a v přímé souvislosti s ním. </w:t>
                  </w:r>
                </w:p>
                <w:p w14:paraId="435AF92B" w14:textId="77777777" w:rsidR="00C5082D" w:rsidRPr="008D5F62" w:rsidRDefault="00C5082D" w:rsidP="00C5082D">
                  <w:pPr>
                    <w:spacing w:line="276" w:lineRule="auto"/>
                    <w:rPr>
                      <w:szCs w:val="24"/>
                    </w:rPr>
                  </w:pPr>
                  <w:r w:rsidRPr="008D5F62">
                    <w:rPr>
                      <w:szCs w:val="24"/>
                    </w:rPr>
                    <w:t>(3) Ředitel školy nese také odpovědnost za zajištění bezpečnosti a ochrany zdraví pro své zaměstnance podle § 101 a § 102 zákona č. 262/2006 Sb., zákoník práce, ve znění pozdějších předpisů.</w:t>
                  </w:r>
                </w:p>
                <w:p w14:paraId="1415B7B2" w14:textId="77777777" w:rsidR="00C5082D" w:rsidRPr="008D5F62" w:rsidRDefault="00C5082D" w:rsidP="00C5082D">
                  <w:pPr>
                    <w:spacing w:line="276" w:lineRule="auto"/>
                    <w:rPr>
                      <w:szCs w:val="24"/>
                    </w:rPr>
                  </w:pPr>
                  <w:r w:rsidRPr="008D5F62">
                    <w:rPr>
                      <w:szCs w:val="24"/>
                    </w:rPr>
                    <w:t xml:space="preserve">(4) Škola má </w:t>
                  </w:r>
                  <w:r w:rsidRPr="008D5F62">
                    <w:rPr>
                      <w:b/>
                      <w:szCs w:val="24"/>
                    </w:rPr>
                    <w:t>ohlašovací povinnost při výskytu šikany</w:t>
                  </w:r>
                  <w:r w:rsidRPr="008D5F62">
                    <w:rPr>
                      <w:szCs w:val="24"/>
                    </w:rPr>
                    <w:t xml:space="preserve"> v následujících případech:</w:t>
                  </w:r>
                </w:p>
                <w:p w14:paraId="2034EFAC" w14:textId="77777777" w:rsidR="00C5082D" w:rsidRPr="008D5F62" w:rsidRDefault="00C5082D" w:rsidP="005A2558">
                  <w:pPr>
                    <w:numPr>
                      <w:ilvl w:val="0"/>
                      <w:numId w:val="53"/>
                    </w:numPr>
                    <w:spacing w:after="120" w:line="276" w:lineRule="auto"/>
                    <w:ind w:left="317" w:hanging="261"/>
                    <w:jc w:val="both"/>
                    <w:rPr>
                      <w:szCs w:val="24"/>
                    </w:rPr>
                  </w:pPr>
                  <w:r w:rsidRPr="008D5F62">
                    <w:rPr>
                      <w:szCs w:val="24"/>
                    </w:rPr>
                    <w:t xml:space="preserve">Dojde-li k šikaně v průběhu vyučování, s ním souvisejících činností anebo poskytování školských služeb, má </w:t>
                  </w:r>
                  <w:r w:rsidRPr="008D5F62">
                    <w:rPr>
                      <w:b/>
                      <w:szCs w:val="24"/>
                    </w:rPr>
                    <w:t>škola povinnost tuto skutečnost oznámit zákonnému zástupci jak žáka, který byl útočníkem, tak žáka, který byl obětí.</w:t>
                  </w:r>
                  <w:r w:rsidRPr="008D5F62">
                    <w:rPr>
                      <w:szCs w:val="24"/>
                    </w:rPr>
                    <w:t xml:space="preserve"> Tato povinnost vyplývá ze školského zákona (§ 21 odst. 2 školského zákona, podle něhož mají zákonní zástupci dětí a nezletilých žáků právo mj. na informace </w:t>
                  </w:r>
                  <w:r>
                    <w:rPr>
                      <w:szCs w:val="24"/>
                    </w:rPr>
                    <w:br/>
                  </w:r>
                  <w:r w:rsidRPr="008D5F62">
                    <w:rPr>
                      <w:szCs w:val="24"/>
                    </w:rPr>
                    <w:t>o průběhu a výsledcích vzdělávání dítěte či žáka a právo vyjadřovat se ke všem rozhodnutím týkajícím se podstatných záležitostí jejich vzdělávání). Skutečnost, že žák někoho šikanoval nebo byl šikanován, lze chápat jako významnou skutečnost, která v průběhu vzdělávání nastala.</w:t>
                  </w:r>
                </w:p>
                <w:p w14:paraId="29DB6251" w14:textId="77777777" w:rsidR="00C5082D" w:rsidRPr="008D5F62" w:rsidRDefault="00C5082D" w:rsidP="005A2558">
                  <w:pPr>
                    <w:numPr>
                      <w:ilvl w:val="0"/>
                      <w:numId w:val="53"/>
                    </w:numPr>
                    <w:spacing w:after="120" w:line="276" w:lineRule="auto"/>
                    <w:ind w:left="317" w:hanging="261"/>
                    <w:jc w:val="both"/>
                    <w:rPr>
                      <w:szCs w:val="24"/>
                    </w:rPr>
                  </w:pPr>
                  <w:r w:rsidRPr="008D5F62">
                    <w:rPr>
                      <w:b/>
                      <w:szCs w:val="24"/>
                    </w:rPr>
                    <w:t>Škola ohlašuje orgánu sociálně-právní ochrany dětí</w:t>
                  </w:r>
                  <w:r w:rsidRPr="008D5F62">
                    <w:rPr>
                      <w:szCs w:val="24"/>
                    </w:rPr>
                    <w:t xml:space="preserve"> takové skutečnosti, které nasvědčují tomu, že dítě je v ohrožení buď proto, že ho ohrožuje někdo jiný nebo proto, že se ohrožuje svým chováním samo (viz § 6, 7 a 10 zákona č. 359/1999 Sb., o sociálně-právní ochraně dětí, ve znění pozdějších předpisů); v případě šikany se jedná o všechny případy, které škola oznámila policejnímu orgánu nebo státnímu zástupci a dále případy, které výše uvedeným nebyly oznámeny i přesto, že se stalo něco závažného, protože nebyl zákonný důvod.</w:t>
                  </w:r>
                </w:p>
                <w:p w14:paraId="6057862E" w14:textId="77777777" w:rsidR="00C5082D" w:rsidRPr="008D5F62" w:rsidRDefault="00C5082D" w:rsidP="00C5082D">
                  <w:pPr>
                    <w:spacing w:line="276" w:lineRule="auto"/>
                    <w:rPr>
                      <w:szCs w:val="24"/>
                    </w:rPr>
                  </w:pPr>
                  <w:r w:rsidRPr="008D5F62">
                    <w:rPr>
                      <w:szCs w:val="24"/>
                    </w:rPr>
                    <w:t xml:space="preserve">Jedním z nástrojů, kterými může orgán sociálně právní ochrany dětí (dále OSPOD) řešit situaci ohroženého dítěte, je realizace případové konference, jejíž pravidla jsou vymezena v zákoně o sociálně právní ochraně dětí a návazných metodických dokumentech. Zástupce školy na ni může, ale nemusí být přizván; výběr přizvaných osob je plně v kompetenci sociálního pracovníka. Pokud je zástupce školy na konferenci účasten, pak je ze zákona vázán zachováváním mlčenlivosti (podle § 57 odst. 2 zákona o sociálně-právní ochraně dětí). Informace, které se na konferenci dozví, jím nesmí být nikam přeneseny, ani do prostoru školy. Z důvodu zákonného ošetření mlčenlivosti mohou být také někteří účastníci vyloučeni z některé části případové konference. </w:t>
                  </w:r>
                </w:p>
                <w:p w14:paraId="18C37ADD" w14:textId="77777777" w:rsidR="00C5082D" w:rsidRPr="008D5F62" w:rsidRDefault="00C5082D" w:rsidP="005A2558">
                  <w:pPr>
                    <w:numPr>
                      <w:ilvl w:val="0"/>
                      <w:numId w:val="54"/>
                    </w:numPr>
                    <w:spacing w:after="120" w:line="276" w:lineRule="auto"/>
                    <w:ind w:left="317" w:hanging="261"/>
                    <w:jc w:val="both"/>
                    <w:rPr>
                      <w:szCs w:val="24"/>
                    </w:rPr>
                  </w:pPr>
                  <w:r w:rsidRPr="008D5F62">
                    <w:rPr>
                      <w:b/>
                      <w:szCs w:val="24"/>
                    </w:rPr>
                    <w:t>Dojde-li v souvislosti se šikanou k jednání, které by mohlo naplňovat znaky přestupku nebo trestného činu, obrací se škola na Policii ČR.</w:t>
                  </w:r>
                  <w:r w:rsidRPr="008D5F62">
                    <w:rPr>
                      <w:szCs w:val="24"/>
                    </w:rPr>
                    <w:t xml:space="preserve"> Trestní oznámení je možné podat také na státní zastupitelství. Tuto skutečnost oznámí ředitel školy nebo jiná pověřená osoba jakoukoliv formou (písemně, telefonicky, osobně) na Policii ČR, v ideálním případě přímo specialistovi na problematiku mládeže Služby kriminální policie a vyšetřování, jinak na nejbližším obvodním oddělení Policie ČR. V takovém případě vystupuje tato osoba jako oznamovatel a má právo na vyrozumění do jednoho měsíce od podání oznámení. Oznámení může podat také zákonný zástupce dítěte.</w:t>
                  </w:r>
                </w:p>
                <w:p w14:paraId="1E4D3632" w14:textId="77777777" w:rsidR="00C5082D" w:rsidRPr="008D5F62" w:rsidRDefault="00C5082D" w:rsidP="00C5082D">
                  <w:pPr>
                    <w:spacing w:line="276" w:lineRule="auto"/>
                    <w:rPr>
                      <w:b/>
                      <w:szCs w:val="24"/>
                    </w:rPr>
                  </w:pPr>
                  <w:r w:rsidRPr="008D5F62">
                    <w:rPr>
                      <w:b/>
                      <w:szCs w:val="24"/>
                    </w:rPr>
                    <w:t>Trestně-právní hledisko šikany</w:t>
                  </w:r>
                </w:p>
                <w:p w14:paraId="1324E1B3" w14:textId="77777777" w:rsidR="00C5082D" w:rsidRPr="008D5F62" w:rsidRDefault="00C5082D" w:rsidP="00C5082D">
                  <w:pPr>
                    <w:spacing w:line="276" w:lineRule="auto"/>
                    <w:rPr>
                      <w:szCs w:val="24"/>
                    </w:rPr>
                  </w:pPr>
                  <w:r w:rsidRPr="008D5F62">
                    <w:rPr>
                      <w:szCs w:val="24"/>
                    </w:rPr>
                    <w:t xml:space="preserve">(1) V zákoně č. 40/2009 Sb., trestní zákoník, ve znění pozdějších předpisů (dále jen „trestní zákoník“), ani v jiném zákoně </w:t>
                  </w:r>
                  <w:r w:rsidRPr="008D5F62">
                    <w:rPr>
                      <w:b/>
                      <w:szCs w:val="24"/>
                    </w:rPr>
                    <w:t>není šikana sama o sobě definována jako trestný čin nebo přestupek, přesto šikana může svým charakterem naplňovat znaky některého z</w:t>
                  </w:r>
                  <w:r w:rsidRPr="008D5F62">
                    <w:rPr>
                      <w:szCs w:val="24"/>
                    </w:rPr>
                    <w:t> </w:t>
                  </w:r>
                  <w:r w:rsidRPr="008D5F62">
                    <w:rPr>
                      <w:b/>
                      <w:szCs w:val="24"/>
                    </w:rPr>
                    <w:t>přestupků či trestných činů</w:t>
                  </w:r>
                  <w:r w:rsidRPr="008D5F62">
                    <w:rPr>
                      <w:szCs w:val="24"/>
                    </w:rPr>
                    <w:t>.</w:t>
                  </w:r>
                </w:p>
                <w:p w14:paraId="08F35916" w14:textId="77777777" w:rsidR="00C5082D" w:rsidRPr="008D5F62" w:rsidRDefault="00C5082D" w:rsidP="00C5082D">
                  <w:pPr>
                    <w:spacing w:line="276" w:lineRule="auto"/>
                    <w:rPr>
                      <w:szCs w:val="24"/>
                    </w:rPr>
                  </w:pPr>
                  <w:r w:rsidRPr="008D5F62">
                    <w:rPr>
                      <w:szCs w:val="24"/>
                    </w:rPr>
                    <w:t xml:space="preserve"> (2) Protiprávní jednání s prvky šikany může být kvalifikováno jako přestupek podle zákona č. 250/2016 Sb., o odpovědnosti za přestupky </w:t>
                  </w:r>
                  <w:r>
                    <w:rPr>
                      <w:szCs w:val="24"/>
                    </w:rPr>
                    <w:br/>
                  </w:r>
                  <w:r w:rsidRPr="008D5F62">
                    <w:rPr>
                      <w:szCs w:val="24"/>
                    </w:rPr>
                    <w:t xml:space="preserve">a řízení o nich (dále jen „zákon o přestupcích“), resp. zákona </w:t>
                  </w:r>
                  <w:r>
                    <w:rPr>
                      <w:szCs w:val="24"/>
                    </w:rPr>
                    <w:br/>
                  </w:r>
                  <w:r w:rsidRPr="008D5F62">
                    <w:rPr>
                      <w:szCs w:val="24"/>
                    </w:rPr>
                    <w:t xml:space="preserve">č. 251/2016 Sb., o některých přestupcích. Nejčastěji se bude jednat </w:t>
                  </w:r>
                  <w:r>
                    <w:rPr>
                      <w:szCs w:val="24"/>
                    </w:rPr>
                    <w:br/>
                  </w:r>
                  <w:r w:rsidRPr="008D5F62">
                    <w:rPr>
                      <w:szCs w:val="24"/>
                    </w:rPr>
                    <w:t xml:space="preserve">o přestupky proti občanskému soužití podle ustanovení § 7 zákona </w:t>
                  </w:r>
                  <w:r>
                    <w:rPr>
                      <w:szCs w:val="24"/>
                    </w:rPr>
                    <w:br/>
                  </w:r>
                  <w:r w:rsidRPr="008D5F62">
                    <w:rPr>
                      <w:szCs w:val="24"/>
                    </w:rPr>
                    <w:t xml:space="preserve">č. 251/2016 Sb. (např. ublížení na cti, vyhrožování újmou na zdraví atd.). Za přestupek je odpovědná osoba starší 15 let. </w:t>
                  </w:r>
                </w:p>
                <w:p w14:paraId="7AAD5849" w14:textId="77777777" w:rsidR="00C5082D" w:rsidRPr="008D5F62" w:rsidRDefault="00C5082D" w:rsidP="00C5082D">
                  <w:pPr>
                    <w:spacing w:line="276" w:lineRule="auto"/>
                    <w:rPr>
                      <w:szCs w:val="24"/>
                    </w:rPr>
                  </w:pPr>
                  <w:r w:rsidRPr="008D5F62">
                    <w:rPr>
                      <w:szCs w:val="24"/>
                    </w:rPr>
                    <w:t xml:space="preserve">(3) Závažnější forma šikany může vykazovat znaky skutkové podstaty například těchto trestných činů: </w:t>
                  </w:r>
                </w:p>
                <w:p w14:paraId="6720EAAB" w14:textId="77777777" w:rsidR="00C5082D" w:rsidRPr="008D5F62" w:rsidRDefault="00C5082D" w:rsidP="00C5082D">
                  <w:pPr>
                    <w:spacing w:line="276" w:lineRule="auto"/>
                    <w:rPr>
                      <w:szCs w:val="24"/>
                    </w:rPr>
                  </w:pPr>
                  <w:r w:rsidRPr="008D5F62">
                    <w:rPr>
                      <w:szCs w:val="24"/>
                    </w:rPr>
                    <w:t xml:space="preserve">Trestné činy proti zdraví (dle uváděného zákona. č. 40/2009 Sb.): </w:t>
                  </w:r>
                </w:p>
                <w:p w14:paraId="74D78F97" w14:textId="77777777" w:rsidR="00C5082D" w:rsidRPr="008D5F62" w:rsidRDefault="00C5082D" w:rsidP="00C5082D">
                  <w:pPr>
                    <w:spacing w:line="276" w:lineRule="auto"/>
                    <w:rPr>
                      <w:b/>
                      <w:i/>
                      <w:szCs w:val="24"/>
                    </w:rPr>
                  </w:pPr>
                  <w:r w:rsidRPr="008D5F62">
                    <w:rPr>
                      <w:b/>
                      <w:i/>
                      <w:szCs w:val="24"/>
                    </w:rPr>
                    <w:t xml:space="preserve">§ 145 Těžké ublížení na zdraví; § 146 Ublížení na zdraví; </w:t>
                  </w:r>
                </w:p>
                <w:p w14:paraId="0CAC7C29" w14:textId="77777777" w:rsidR="00C5082D" w:rsidRPr="008D5F62" w:rsidRDefault="00C5082D" w:rsidP="00C5082D">
                  <w:pPr>
                    <w:spacing w:line="276" w:lineRule="auto"/>
                    <w:rPr>
                      <w:szCs w:val="24"/>
                    </w:rPr>
                  </w:pPr>
                  <w:r w:rsidRPr="008D5F62">
                    <w:rPr>
                      <w:szCs w:val="24"/>
                    </w:rPr>
                    <w:t xml:space="preserve">proti svobodě a právům na ochranu osobnosti, soukromí a listovního tajemství: </w:t>
                  </w:r>
                </w:p>
                <w:p w14:paraId="5023DE60" w14:textId="77777777" w:rsidR="00C5082D" w:rsidRPr="008D5F62" w:rsidRDefault="00C5082D" w:rsidP="00C5082D">
                  <w:pPr>
                    <w:spacing w:line="276" w:lineRule="auto"/>
                    <w:rPr>
                      <w:b/>
                      <w:i/>
                      <w:szCs w:val="24"/>
                    </w:rPr>
                  </w:pPr>
                  <w:r w:rsidRPr="008D5F62">
                    <w:rPr>
                      <w:b/>
                      <w:i/>
                      <w:szCs w:val="24"/>
                    </w:rPr>
                    <w:t>§ 171 Omezování osobní svobody; § 173 Loupež; § 175 Vydírání; §</w:t>
                  </w:r>
                  <w:r w:rsidRPr="008D5F62">
                    <w:rPr>
                      <w:szCs w:val="24"/>
                    </w:rPr>
                    <w:t> </w:t>
                  </w:r>
                  <w:r w:rsidRPr="008D5F62">
                    <w:rPr>
                      <w:b/>
                      <w:i/>
                      <w:szCs w:val="24"/>
                    </w:rPr>
                    <w:t xml:space="preserve">177 Útisk; </w:t>
                  </w:r>
                </w:p>
                <w:p w14:paraId="0B16EC88" w14:textId="77777777" w:rsidR="00C5082D" w:rsidRPr="008D5F62" w:rsidRDefault="00C5082D" w:rsidP="00C5082D">
                  <w:pPr>
                    <w:spacing w:line="276" w:lineRule="auto"/>
                    <w:rPr>
                      <w:szCs w:val="24"/>
                    </w:rPr>
                  </w:pPr>
                  <w:r w:rsidRPr="008D5F62">
                    <w:rPr>
                      <w:szCs w:val="24"/>
                    </w:rPr>
                    <w:t xml:space="preserve">dále pak trestných činů proti lidské důstojnosti v sexuální oblasti: </w:t>
                  </w:r>
                </w:p>
                <w:p w14:paraId="097CE737" w14:textId="77777777" w:rsidR="00C5082D" w:rsidRPr="008D5F62" w:rsidRDefault="00C5082D" w:rsidP="00C5082D">
                  <w:pPr>
                    <w:spacing w:line="276" w:lineRule="auto"/>
                    <w:rPr>
                      <w:b/>
                      <w:i/>
                      <w:szCs w:val="24"/>
                    </w:rPr>
                  </w:pPr>
                  <w:r w:rsidRPr="008D5F62">
                    <w:rPr>
                      <w:b/>
                      <w:i/>
                      <w:szCs w:val="24"/>
                    </w:rPr>
                    <w:t>§ 185 Znásilnění; § 186 Sexuální nátlak; § 187 Pohlavní zneužití; §</w:t>
                  </w:r>
                  <w:r w:rsidRPr="008D5F62">
                    <w:rPr>
                      <w:szCs w:val="24"/>
                    </w:rPr>
                    <w:t> </w:t>
                  </w:r>
                  <w:r w:rsidRPr="008D5F62">
                    <w:rPr>
                      <w:b/>
                      <w:i/>
                      <w:szCs w:val="24"/>
                    </w:rPr>
                    <w:t>191 Šíření pornografie; § 192 Výroba a jiné nakládání s dětskou pornografií;</w:t>
                  </w:r>
                </w:p>
                <w:p w14:paraId="17BED93D" w14:textId="77777777" w:rsidR="00C5082D" w:rsidRPr="008D5F62" w:rsidRDefault="00C5082D" w:rsidP="00C5082D">
                  <w:pPr>
                    <w:spacing w:line="276" w:lineRule="auto"/>
                    <w:rPr>
                      <w:szCs w:val="24"/>
                    </w:rPr>
                  </w:pPr>
                  <w:r w:rsidRPr="008D5F62">
                    <w:rPr>
                      <w:szCs w:val="24"/>
                    </w:rPr>
                    <w:t xml:space="preserve">trestných činů proti majetku: </w:t>
                  </w:r>
                </w:p>
                <w:p w14:paraId="0FA0ABBD" w14:textId="77777777" w:rsidR="00C5082D" w:rsidRPr="008D5F62" w:rsidRDefault="00C5082D" w:rsidP="00C5082D">
                  <w:pPr>
                    <w:spacing w:line="276" w:lineRule="auto"/>
                    <w:rPr>
                      <w:b/>
                      <w:i/>
                      <w:szCs w:val="24"/>
                    </w:rPr>
                  </w:pPr>
                  <w:r w:rsidRPr="008D5F62">
                    <w:rPr>
                      <w:b/>
                      <w:i/>
                      <w:szCs w:val="24"/>
                    </w:rPr>
                    <w:t xml:space="preserve">§ 205 Krádež; § 228 Poškození cizí věci, </w:t>
                  </w:r>
                </w:p>
                <w:p w14:paraId="21E93C71" w14:textId="77777777" w:rsidR="00C5082D" w:rsidRPr="008D5F62" w:rsidRDefault="00C5082D" w:rsidP="00C5082D">
                  <w:pPr>
                    <w:spacing w:line="276" w:lineRule="auto"/>
                    <w:rPr>
                      <w:szCs w:val="24"/>
                    </w:rPr>
                  </w:pPr>
                  <w:r w:rsidRPr="008D5F62">
                    <w:rPr>
                      <w:szCs w:val="24"/>
                    </w:rPr>
                    <w:t>trestných činů narušující soužití lidí:</w:t>
                  </w:r>
                </w:p>
                <w:p w14:paraId="0BC0792B" w14:textId="77777777" w:rsidR="00C5082D" w:rsidRPr="008D5F62" w:rsidRDefault="00C5082D" w:rsidP="00C5082D">
                  <w:pPr>
                    <w:spacing w:line="276" w:lineRule="auto"/>
                    <w:rPr>
                      <w:b/>
                      <w:i/>
                      <w:szCs w:val="24"/>
                    </w:rPr>
                  </w:pPr>
                  <w:r w:rsidRPr="008D5F62">
                    <w:rPr>
                      <w:b/>
                      <w:i/>
                      <w:szCs w:val="24"/>
                    </w:rPr>
                    <w:t xml:space="preserve">§ 353 Nebezpečné vyhrožování; § 354 Nebezpečné pronásledování. </w:t>
                  </w:r>
                </w:p>
                <w:p w14:paraId="71F53059" w14:textId="77777777" w:rsidR="00C5082D" w:rsidRPr="008D5F62" w:rsidRDefault="00C5082D" w:rsidP="00C5082D">
                  <w:pPr>
                    <w:spacing w:line="276" w:lineRule="auto"/>
                    <w:rPr>
                      <w:szCs w:val="24"/>
                    </w:rPr>
                  </w:pPr>
                  <w:r w:rsidRPr="008D5F62">
                    <w:rPr>
                      <w:szCs w:val="24"/>
                    </w:rPr>
                    <w:t>(4) Je-li šikana motivována důvody, jako jsou zdravotní postižení, etnicita, náboženství a podobně, a splňuje-li znaky podle příslušných níže uvedených ustanovení trestního zákoníku, lze v určitých případech uvažovat také o trestném činu hanobení národa, rasy, etnické nebo jiné skupiny osob, případně i podněcování nenávisti vůči skupině osob nebo k omezování jejich práv a svobod (§ 355, resp. 356 trestního zákoníku). Takový motiv může rovněž u některých výše uvedených trestných činů podmiňovat užití přísnější klasifikace, tedy možnost udělení vyššího trestu.</w:t>
                  </w:r>
                </w:p>
                <w:p w14:paraId="664CBC58" w14:textId="77777777" w:rsidR="00C5082D" w:rsidRPr="008D5F62" w:rsidRDefault="00C5082D" w:rsidP="00C5082D">
                  <w:pPr>
                    <w:spacing w:line="276" w:lineRule="auto"/>
                    <w:rPr>
                      <w:szCs w:val="24"/>
                    </w:rPr>
                  </w:pPr>
                  <w:r w:rsidRPr="008D5F62">
                    <w:rPr>
                      <w:szCs w:val="24"/>
                    </w:rPr>
                    <w:t xml:space="preserve">(5) </w:t>
                  </w:r>
                  <w:r w:rsidRPr="008D5F62">
                    <w:rPr>
                      <w:b/>
                      <w:szCs w:val="24"/>
                    </w:rPr>
                    <w:t>Kyberšikana obdobně jako školní šikana sice není sama o sobě trestným činem ani přestupkem, ale její projevy mohou naplňovat skutkovou podstatu např. těchto trestných činů:</w:t>
                  </w:r>
                  <w:r w:rsidRPr="008D5F62">
                    <w:rPr>
                      <w:szCs w:val="24"/>
                    </w:rPr>
                    <w:t xml:space="preserve"> nebezpečné pronásledování (tzv. stalking, § 354 trestního zákoníku) – např. dlouhodobě opakované pokusy kontaktovat všemi dostupnými prostředky oběť, která proto pociťuje důvodné obavy o život nebo zdraví své či svých blízkých; účast na sebevraždě (§ 144 trestního zákoníku) – např. zaslání SMS oběti s úmyslem přimět ji k sebevraždě, kterou skutečně spáchá či se o ni pokusí; porušení tajemství dopravovaných zpráv (§ 182 trestního zákoníku) – např. porušení tajemství listin a jiných dokumentů uchovávaných v soukromí (§ 183 trestního zákoníku), např. zveřejnění fotografií z telefonu oběti; pomluva (§ 184 trestního zákoníku) – např. vytvoření webových stránek, které nepravdivě zesměšňují oběť; šíření pornografie podle § 191 trestního zákoníku (viz sexting); výroba a jiné nakládání s dětskou pornografií (dítětem se rozumí osoba mladší 18 let) podle § 192 trestního zákoníku (viz sexting).</w:t>
                  </w:r>
                </w:p>
                <w:p w14:paraId="28E2591B" w14:textId="77777777" w:rsidR="00C5082D" w:rsidRPr="008D5F62" w:rsidRDefault="00C5082D" w:rsidP="00C5082D">
                  <w:pPr>
                    <w:spacing w:line="276" w:lineRule="auto"/>
                    <w:rPr>
                      <w:szCs w:val="24"/>
                    </w:rPr>
                  </w:pPr>
                  <w:r w:rsidRPr="008D5F62">
                    <w:rPr>
                      <w:szCs w:val="24"/>
                    </w:rPr>
                    <w:t xml:space="preserve">(6) </w:t>
                  </w:r>
                  <w:r w:rsidRPr="008D5F62">
                    <w:rPr>
                      <w:b/>
                      <w:szCs w:val="24"/>
                    </w:rPr>
                    <w:t>Trestní odpovědnost</w:t>
                  </w:r>
                </w:p>
                <w:p w14:paraId="0E81322F" w14:textId="77777777" w:rsidR="00C5082D" w:rsidRPr="008D5F62" w:rsidRDefault="00C5082D" w:rsidP="00C5082D">
                  <w:pPr>
                    <w:spacing w:line="276" w:lineRule="auto"/>
                    <w:rPr>
                      <w:szCs w:val="24"/>
                    </w:rPr>
                  </w:pPr>
                  <w:r w:rsidRPr="008D5F62">
                    <w:rPr>
                      <w:szCs w:val="24"/>
                    </w:rPr>
                    <w:t>Ve smyslu zákona č. 218/2003 Sb., odpovědnosti mládeže za protiprávní činy a o soudnictví ve věcech mládeže a o změně některých zákonů (zákon o soudnictví ve věcech mládeže), ve znění pozdějších předpisů, je trestně odpovědnou osoba starší 15 let, která je dostatečně rozumově a mravně vyspělá. Pro účely zákona o soudnictví ve věcech mládeže se pak takový trestný čin označuje jako provinění. V případě jednání vykazujícího znaky trestného činu, kterého se dopustilo dítě mladší 15 let, se hovoří o činu jinak trestném. Dítě mladší 15 let není trestně odpovědné, mohou mu však být podle tohoto zákona soudem pro mládež uložena opatření potřebná k jeho nápravě. Činu jinak trestného se může dopustit též mladistvý (osoba starší 15 a mladší 18 let, která je trestně odpovědná), který v době spáchání činu nedosáhl takové rozumové a mravní vyspělosti, aby mohl rozpoznat protiprávnost činu nebo ovládnout své jednání.</w:t>
                  </w:r>
                </w:p>
                <w:p w14:paraId="0D6EF298" w14:textId="77777777" w:rsidR="00C5082D" w:rsidRPr="008D5F62" w:rsidRDefault="00C5082D" w:rsidP="00C5082D">
                  <w:pPr>
                    <w:spacing w:line="276" w:lineRule="auto"/>
                    <w:rPr>
                      <w:szCs w:val="24"/>
                    </w:rPr>
                  </w:pPr>
                  <w:r w:rsidRPr="008D5F62">
                    <w:rPr>
                      <w:szCs w:val="24"/>
                    </w:rPr>
                    <w:t xml:space="preserve">(7) </w:t>
                  </w:r>
                  <w:r w:rsidRPr="008D5F62">
                    <w:rPr>
                      <w:b/>
                      <w:szCs w:val="24"/>
                    </w:rPr>
                    <w:t>Povinnost překazit a oznámit trestné činy uvedené v trestním zákoníku</w:t>
                  </w:r>
                </w:p>
                <w:p w14:paraId="745D6990" w14:textId="77777777" w:rsidR="00C5082D" w:rsidRPr="008D5F62" w:rsidRDefault="00C5082D" w:rsidP="00C5082D">
                  <w:pPr>
                    <w:spacing w:line="276" w:lineRule="auto"/>
                    <w:rPr>
                      <w:szCs w:val="24"/>
                    </w:rPr>
                  </w:pPr>
                  <w:r w:rsidRPr="008D5F62">
                    <w:rPr>
                      <w:szCs w:val="24"/>
                    </w:rPr>
                    <w:t xml:space="preserve">Přestože, jak bylo řečeno výše, šikana není sama o sobě definována jako trestný čin nebo přestupek, může svým charakterem naplňovat znaky protiprávního jednání na úrovni přestupku nebo trestného činu. Trestní zákoník zakládá v určitých případech povinnost některým činům zabránit a jiné zmíněným orgánům ohlásit. Smyslem ustanovení o trestnosti nepřekažení trestnému činu je zabránit spáchání některých závažných činů a tím chránit společnost před jejich důsledky. </w:t>
                  </w:r>
                </w:p>
                <w:p w14:paraId="3EA7A9EE" w14:textId="77777777" w:rsidR="00C5082D" w:rsidRPr="008D5F62" w:rsidRDefault="00C5082D" w:rsidP="00C5082D">
                  <w:pPr>
                    <w:spacing w:line="276" w:lineRule="auto"/>
                    <w:rPr>
                      <w:szCs w:val="24"/>
                    </w:rPr>
                  </w:pPr>
                  <w:r w:rsidRPr="008D5F62">
                    <w:rPr>
                      <w:szCs w:val="24"/>
                    </w:rPr>
                    <w:t xml:space="preserve">S účinností od 1. 12. 2016 se rovněž níže popsaných trestných činů bude moci dopustit i sama škola jako právnická osoba, kdyby například úmyslně zatajovala, že u nich k uvedeným trestným činům dochází. </w:t>
                  </w:r>
                </w:p>
                <w:p w14:paraId="412EE99A" w14:textId="77777777" w:rsidR="00C5082D" w:rsidRPr="008D5F62" w:rsidRDefault="00C5082D" w:rsidP="005A2558">
                  <w:pPr>
                    <w:numPr>
                      <w:ilvl w:val="0"/>
                      <w:numId w:val="54"/>
                    </w:numPr>
                    <w:spacing w:after="120" w:line="276" w:lineRule="auto"/>
                    <w:ind w:left="317" w:hanging="261"/>
                    <w:jc w:val="both"/>
                    <w:rPr>
                      <w:szCs w:val="24"/>
                    </w:rPr>
                  </w:pPr>
                  <w:r w:rsidRPr="008D5F62">
                    <w:rPr>
                      <w:b/>
                      <w:szCs w:val="24"/>
                    </w:rPr>
                    <w:t>Povinnost překazit páchání nebo spáchání trestného činu</w:t>
                  </w:r>
                  <w:r w:rsidRPr="008D5F62">
                    <w:rPr>
                      <w:szCs w:val="24"/>
                    </w:rPr>
                    <w:t xml:space="preserve"> (§ 367 trestního zákoníku): kdo se dozví, že jiný připravuje nebo páchá trestné činy v tomto ustanovení vyjmenované, má povinnost spáchání nebo dokončení takového činu překazit. Jestliže to neudělá </w:t>
                  </w:r>
                  <w:r>
                    <w:rPr>
                      <w:szCs w:val="24"/>
                    </w:rPr>
                    <w:br/>
                  </w:r>
                  <w:r w:rsidRPr="008D5F62">
                    <w:rPr>
                      <w:szCs w:val="24"/>
                    </w:rPr>
                    <w:t>a nebránily mu v tom okolnosti v tomto ustanovení vyjmenované, sám spáchal trestný čin nepřekažení trestného činu a vystavuje se tím trestnímu postihu. Překazit trestný čin lze i jeho včasným oznámením státnímu zástupci nebo policejnímu orgánu. V případě šikany by se mohlo jednat například o následující trestné činy: vraždy (§ 140), zabití (§ 141), těžkého ublížení na zdraví (§ 145), zbavení osobní svobody (§ 170), loupeže (§ 173), vydírání (§ 175), znásilnění (§ 185), pohlavního zneužití (§ 187), krádeže (§ 205).</w:t>
                  </w:r>
                </w:p>
                <w:p w14:paraId="3FC48021" w14:textId="77777777" w:rsidR="00C5082D" w:rsidRPr="008D5F62" w:rsidRDefault="00C5082D" w:rsidP="005A2558">
                  <w:pPr>
                    <w:numPr>
                      <w:ilvl w:val="0"/>
                      <w:numId w:val="54"/>
                    </w:numPr>
                    <w:spacing w:after="120" w:line="276" w:lineRule="auto"/>
                    <w:ind w:left="317" w:hanging="261"/>
                    <w:jc w:val="both"/>
                    <w:rPr>
                      <w:szCs w:val="24"/>
                    </w:rPr>
                  </w:pPr>
                  <w:r w:rsidRPr="008D5F62">
                    <w:rPr>
                      <w:b/>
                      <w:szCs w:val="24"/>
                    </w:rPr>
                    <w:t>Neoznámení trestného činu</w:t>
                  </w:r>
                  <w:r w:rsidRPr="008D5F62">
                    <w:rPr>
                      <w:szCs w:val="24"/>
                    </w:rPr>
                    <w:t xml:space="preserve"> (§ 368 trestního zákoníku): kdo se dozví, že jiný spáchal trestné činy v tomto ustanovení vyjmenované, je povinen to bez odkladu oznámit státnímu zástupci nebo policejnímu orgánu. Jestliže to neudělá a nebránily mu v tom okolnosti v tomto ustanovení vyjmenované, sám spáchal trestný čin neoznámení trestného činu a vystavuje se tím trestnímu postihu. </w:t>
                  </w:r>
                  <w:r>
                    <w:rPr>
                      <w:szCs w:val="24"/>
                    </w:rPr>
                    <w:br/>
                  </w:r>
                  <w:r w:rsidRPr="008D5F62">
                    <w:rPr>
                      <w:szCs w:val="24"/>
                    </w:rPr>
                    <w:t>V případě šikany by se mohlo jednat například o následující trestné činy: vraždy (§ 140), těžkého ublížení na zdraví (§ 145), zbavení osobní svobody (§ 170).</w:t>
                  </w:r>
                </w:p>
                <w:p w14:paraId="70743AE4" w14:textId="77777777" w:rsidR="00C5082D" w:rsidRPr="008D5F62" w:rsidRDefault="00C5082D" w:rsidP="005A2558">
                  <w:pPr>
                    <w:numPr>
                      <w:ilvl w:val="0"/>
                      <w:numId w:val="54"/>
                    </w:numPr>
                    <w:spacing w:after="120" w:line="276" w:lineRule="auto"/>
                    <w:ind w:left="317" w:hanging="261"/>
                    <w:jc w:val="both"/>
                    <w:rPr>
                      <w:szCs w:val="24"/>
                    </w:rPr>
                  </w:pPr>
                  <w:r w:rsidRPr="008D5F62">
                    <w:rPr>
                      <w:szCs w:val="24"/>
                    </w:rPr>
                    <w:t>V uvedených případech má každý povinnost vyjmenované jednání buď překazit, anebo o něm informovat státního zástupce nebo policejní orgán. V ostatních případech povinnost ze zákona sice nevznikla, ale to neznamená, že oznamovat nelze (nenásleduje sankce za neoznámení). Zároveň je však třeba mít na paměti, že úmyslně lživé obvinění jiného ze spáchání trestného činu může samo představovat trestný čin křivého obvinění (§ 345). Právnické osoby vykonávající činnost škol, jako poskytovatelé veřejné služby, by měly u každého protiprávního jednání spáchaného v jejich jurisdikci, které naplňuje znaky trestného činu, tyto skutečnosti oznamovat a to zejména proto, že příjemci jejich služeb jsou žáci, které ve většině případů nemohou svá práva účinně vymáhat a jsou proto odkázáni na pomoc druhých.</w:t>
                  </w:r>
                </w:p>
                <w:p w14:paraId="360432EB" w14:textId="77777777" w:rsidR="00C5082D" w:rsidRPr="008D5F62" w:rsidRDefault="00C5082D" w:rsidP="00C5082D">
                  <w:pPr>
                    <w:spacing w:line="276" w:lineRule="auto"/>
                    <w:rPr>
                      <w:szCs w:val="24"/>
                    </w:rPr>
                  </w:pPr>
                  <w:r w:rsidRPr="008D5F62">
                    <w:rPr>
                      <w:szCs w:val="24"/>
                    </w:rPr>
                    <w:t xml:space="preserve">(8) Při oznamování a zjišťování informací je zapotřebí mít na paměti </w:t>
                  </w:r>
                  <w:r w:rsidRPr="008D5F62">
                    <w:rPr>
                      <w:b/>
                      <w:szCs w:val="24"/>
                    </w:rPr>
                    <w:t>presumpci neviny</w:t>
                  </w:r>
                  <w:r w:rsidRPr="008D5F62">
                    <w:rPr>
                      <w:szCs w:val="24"/>
                    </w:rPr>
                    <w:t>, tedy dokud pravomocným odsuzujícím rozsudkem soudu není vina vyslovena, nelze na toho, proti němuž se vede trestní řízení, hledět jako by byl vinen.</w:t>
                  </w:r>
                </w:p>
              </w:tc>
            </w:tr>
            <w:tr w:rsidR="00C5082D" w:rsidRPr="00EF6135" w14:paraId="4191B783" w14:textId="77777777" w:rsidTr="00C5082D">
              <w:tc>
                <w:tcPr>
                  <w:tcW w:w="2093" w:type="dxa"/>
                </w:tcPr>
                <w:p w14:paraId="6A0D88EA" w14:textId="77777777" w:rsidR="00C5082D" w:rsidRDefault="00C5082D" w:rsidP="00C5082D">
                  <w:pPr>
                    <w:spacing w:after="0" w:line="276" w:lineRule="auto"/>
                    <w:jc w:val="center"/>
                    <w:rPr>
                      <w:b/>
                      <w:bCs/>
                      <w:szCs w:val="24"/>
                    </w:rPr>
                  </w:pPr>
                </w:p>
                <w:p w14:paraId="244A6163" w14:textId="77777777" w:rsidR="00C5082D" w:rsidRPr="00EF6135" w:rsidRDefault="00C5082D" w:rsidP="00C5082D">
                  <w:pPr>
                    <w:spacing w:after="0" w:line="276" w:lineRule="auto"/>
                    <w:jc w:val="center"/>
                    <w:rPr>
                      <w:b/>
                      <w:bCs/>
                      <w:szCs w:val="24"/>
                    </w:rPr>
                  </w:pPr>
                  <w:r w:rsidRPr="00EF6135">
                    <w:rPr>
                      <w:b/>
                      <w:bCs/>
                      <w:szCs w:val="24"/>
                    </w:rPr>
                    <w:t>Prevence šikanování</w:t>
                  </w:r>
                </w:p>
              </w:tc>
              <w:tc>
                <w:tcPr>
                  <w:tcW w:w="7229" w:type="dxa"/>
                </w:tcPr>
                <w:p w14:paraId="5486C76A" w14:textId="77777777" w:rsidR="00C5082D" w:rsidRPr="008D5F62" w:rsidRDefault="00C5082D" w:rsidP="00C5082D">
                  <w:pPr>
                    <w:spacing w:line="276" w:lineRule="auto"/>
                    <w:rPr>
                      <w:b/>
                      <w:szCs w:val="24"/>
                    </w:rPr>
                  </w:pPr>
                  <w:r w:rsidRPr="008D5F62">
                    <w:rPr>
                      <w:b/>
                      <w:szCs w:val="24"/>
                    </w:rPr>
                    <w:t>Bezpečné prostředí ve škole: jak předcházet šikaně</w:t>
                  </w:r>
                </w:p>
                <w:p w14:paraId="519D0D0A" w14:textId="77777777" w:rsidR="00C5082D" w:rsidRPr="008D5F62" w:rsidRDefault="00C5082D" w:rsidP="00C5082D">
                  <w:pPr>
                    <w:spacing w:line="276" w:lineRule="auto"/>
                    <w:rPr>
                      <w:szCs w:val="24"/>
                    </w:rPr>
                  </w:pPr>
                  <w:r w:rsidRPr="008D5F62">
                    <w:rPr>
                      <w:szCs w:val="24"/>
                    </w:rPr>
                    <w:t xml:space="preserve">Šikana je hluboce zakořeněným jevem v lidských vztazích a sociálních interakcích. Bezpečná pozice žáka nebo pedagoga může být narušena díky mnoha různým faktorům, ať už na úrovni společnosti nebo komunity (nízký status učitele apod.), školního klimatu (vztahy na škole, hodnoty školy, nastavení a dodržování pravidel, uplatňování sankcí), na úrovni organizace výuky ve třídě a vztahů ve třídě nebo na úrovni interakce mezi učitelem a žákem/žáky nebo individuálních charakteristik/osobní situace žáka nebo pedagoga. Výskyt šikany je proto s největší pravděpodobností výsledkem kombinace těchto proměnných. Konkrétní protektivní a rizikové faktory na všech úrovních jsou uvedeny v </w:t>
                  </w:r>
                  <w:r w:rsidRPr="008D5F62">
                    <w:rPr>
                      <w:i/>
                      <w:szCs w:val="24"/>
                    </w:rPr>
                    <w:t>Příloze č. 2 Protektivní a rizikové faktory</w:t>
                  </w:r>
                  <w:r w:rsidRPr="008D5F62">
                    <w:rPr>
                      <w:szCs w:val="24"/>
                    </w:rPr>
                    <w:t>.</w:t>
                  </w:r>
                </w:p>
                <w:p w14:paraId="110A292E" w14:textId="77777777" w:rsidR="00C5082D" w:rsidRPr="008D5F62" w:rsidRDefault="00C5082D" w:rsidP="00C5082D">
                  <w:pPr>
                    <w:spacing w:line="276" w:lineRule="auto"/>
                    <w:rPr>
                      <w:szCs w:val="24"/>
                    </w:rPr>
                  </w:pPr>
                  <w:r w:rsidRPr="008D5F62">
                    <w:rPr>
                      <w:szCs w:val="24"/>
                    </w:rPr>
                    <w:t>Vytvářením a udržováním bezpečného prostředí ve škole se pro potřeby tohoto dokumentu rozumí celkové podmínky školy, které umožňují zajištění výchovně vzdělávacího procesu. Vytváření a udržování bezpečného prostředí je základní podmínkou pro minimalizaci vzniku jevů ve smyslu školní šikany.</w:t>
                  </w:r>
                </w:p>
                <w:p w14:paraId="4DDA7671" w14:textId="77777777" w:rsidR="00C5082D" w:rsidRPr="008D5F62" w:rsidRDefault="00C5082D" w:rsidP="00C5082D">
                  <w:pPr>
                    <w:spacing w:line="276" w:lineRule="auto"/>
                    <w:rPr>
                      <w:szCs w:val="24"/>
                    </w:rPr>
                  </w:pPr>
                  <w:r w:rsidRPr="008D5F62">
                    <w:rPr>
                      <w:szCs w:val="24"/>
                    </w:rPr>
                    <w:t xml:space="preserve">Realizace doporučení uvedených v tomto metodickém pokynu vede k budování a udržování bezpečného prostředí, bez ohledu na rámcový vzdělávací program, filozofická východiska či teoretická východiska školou aplikovaných postupů (MŠMT, 2016). </w:t>
                  </w:r>
                </w:p>
                <w:p w14:paraId="50FEB7BF" w14:textId="77777777" w:rsidR="00C5082D" w:rsidRPr="008D5F62" w:rsidRDefault="00C5082D" w:rsidP="00C5082D">
                  <w:pPr>
                    <w:spacing w:line="276" w:lineRule="auto"/>
                    <w:rPr>
                      <w:b/>
                      <w:szCs w:val="24"/>
                    </w:rPr>
                  </w:pPr>
                  <w:r w:rsidRPr="008D5F62">
                    <w:rPr>
                      <w:b/>
                      <w:szCs w:val="24"/>
                    </w:rPr>
                    <w:t>Doporučení pro vytváření a udržování bezpečí ve škole (MŠMT, 2016):</w:t>
                  </w:r>
                </w:p>
                <w:p w14:paraId="56DC0D67" w14:textId="77777777" w:rsidR="00C5082D" w:rsidRPr="008D5F62" w:rsidRDefault="00C5082D" w:rsidP="00C5082D">
                  <w:pPr>
                    <w:spacing w:line="276" w:lineRule="auto"/>
                    <w:rPr>
                      <w:b/>
                      <w:szCs w:val="24"/>
                    </w:rPr>
                  </w:pPr>
                  <w:r w:rsidRPr="008D5F62">
                    <w:rPr>
                      <w:b/>
                      <w:szCs w:val="24"/>
                    </w:rPr>
                    <w:t>1. Hodnotový rámec školy</w:t>
                  </w:r>
                </w:p>
                <w:p w14:paraId="52FAFB4A" w14:textId="77777777" w:rsidR="00C5082D" w:rsidRPr="008D5F62" w:rsidRDefault="00C5082D" w:rsidP="00C5082D">
                  <w:pPr>
                    <w:spacing w:line="276" w:lineRule="auto"/>
                    <w:rPr>
                      <w:szCs w:val="24"/>
                    </w:rPr>
                  </w:pPr>
                  <w:r w:rsidRPr="008D5F62">
                    <w:rPr>
                      <w:szCs w:val="24"/>
                    </w:rPr>
                    <w:t xml:space="preserve">Vedení školy zastává hodnotu bezpečného prostředí ve škole ruku v ruce s hodnotou vzdělávání a připouští riziko výskytu šikany. Škola je postavena na demokratických principech respektujících identitu a individualitu každého svého člena a odmítá násilí a zneužití moci v jakékoli podobě. Škola podporuje solidaritu a toleranci, vědomí sounáležitosti, podporuje spolupráci, rozvíjí vzájemný respekt. Všichni pedagogičtí pracovníci vnímají vztahy mezi žáky a atmosféru v třídních kolektivech, kde působí, jako nedílnou a velmi důležitou součást své práce. Hodnotový systém školy je pro všechny jasný a srozumitelný a jsou zajištěny podmínky pro jeho aplikaci v praxi. S deklarovanými hodnotami korespondují pravidla a předpisy školy a také se odrážejí v konkrétních postojích školy a řešeních. Objeví-li se šikana, přistupuje škola k řešení včasně, otevřeně a zajišťuje bezpečí pro všechny zúčastněné. </w:t>
                  </w:r>
                </w:p>
                <w:p w14:paraId="01871BAE" w14:textId="77777777" w:rsidR="00C5082D" w:rsidRPr="008D5F62" w:rsidRDefault="00C5082D" w:rsidP="00C5082D">
                  <w:pPr>
                    <w:spacing w:line="276" w:lineRule="auto"/>
                    <w:rPr>
                      <w:b/>
                      <w:szCs w:val="24"/>
                    </w:rPr>
                  </w:pPr>
                  <w:r w:rsidRPr="008D5F62">
                    <w:rPr>
                      <w:b/>
                      <w:szCs w:val="24"/>
                    </w:rPr>
                    <w:t>2. Na vytváření bezpečí se podílejí všichni zúčastnění</w:t>
                  </w:r>
                </w:p>
                <w:p w14:paraId="373D94DD" w14:textId="0E246A6A" w:rsidR="00C5082D" w:rsidRPr="008D5F62" w:rsidRDefault="00C5082D" w:rsidP="00C5082D">
                  <w:pPr>
                    <w:spacing w:line="276" w:lineRule="auto"/>
                    <w:rPr>
                      <w:szCs w:val="24"/>
                    </w:rPr>
                  </w:pPr>
                  <w:r w:rsidRPr="008D5F62">
                    <w:rPr>
                      <w:szCs w:val="24"/>
                    </w:rPr>
                    <w:t xml:space="preserve">Na utváření bezpečného prostředí ve škole participuje svým dílem každý účastník výchovně vzdělávacího procesu. Vedení školy jasně určí odpovědnosti a kompetence směrem k řediteli a jeho zástupcům, pedagogům, ostatním zaměstnancům školy, žákům, </w:t>
                  </w:r>
                  <w:r w:rsidR="00555540">
                    <w:rPr>
                      <w:rFonts w:ascii="Calibri" w:eastAsia="Calibri" w:hAnsi="Calibri" w:cs="Calibri"/>
                      <w:color w:val="000000" w:themeColor="text1"/>
                    </w:rPr>
                    <w:t xml:space="preserve">zák. zástupcům </w:t>
                  </w:r>
                  <w:r w:rsidRPr="008D5F62">
                    <w:rPr>
                      <w:szCs w:val="24"/>
                    </w:rPr>
                    <w:t xml:space="preserve">a školnímu poradenskému pracovišti (výchovný poradce, školní metodik prevence a někdy také školní psycholog nebo speciální pedagog), které jsou adekvátní jejich roli a možnostem. Je důležité, aby škola ve vytváření bezpečného prostředí získávala pro spolupráci také </w:t>
                  </w:r>
                  <w:r w:rsidR="00555540">
                    <w:rPr>
                      <w:rFonts w:ascii="Calibri" w:eastAsia="Calibri" w:hAnsi="Calibri" w:cs="Calibri"/>
                      <w:color w:val="000000" w:themeColor="text1"/>
                    </w:rPr>
                    <w:t xml:space="preserve">zák. zástupce </w:t>
                  </w:r>
                  <w:r w:rsidRPr="008D5F62">
                    <w:rPr>
                      <w:szCs w:val="24"/>
                    </w:rPr>
                    <w:t xml:space="preserve">např. seznamovacími schůzkami s pravidly školy, hodnotami školy, prostřednictvím webových stránek, na třídních schůzkách apod. Vedení školy musí zajistit, aby ve škole byla pověřena specifickými otázkami v prevenci a řešení šikany alespoň jedna osoba z řad pedagogických pracovníků, která se bude v tématu pravidelně vzdělávat (např. školní metodik prevence, výchovný poradce). </w:t>
                  </w:r>
                </w:p>
                <w:p w14:paraId="5084B408" w14:textId="77777777" w:rsidR="00C5082D" w:rsidRPr="008D5F62" w:rsidRDefault="00C5082D" w:rsidP="00C5082D">
                  <w:pPr>
                    <w:spacing w:line="276" w:lineRule="auto"/>
                    <w:rPr>
                      <w:szCs w:val="24"/>
                    </w:rPr>
                  </w:pPr>
                  <w:r w:rsidRPr="008D5F62">
                    <w:rPr>
                      <w:szCs w:val="24"/>
                    </w:rPr>
                    <w:t xml:space="preserve">Sociální klima školy (a nepřímo také třídy) je ovlivněno i osobou ředitele školy, který škole zprostředkovává většinu oficiálních požadavků, výrazně působí na její zaměření, má možnost svými zásahy ovlivňovat různé neformální postoje či názory, omezovat či znemožňovat učitelům účast na chodu školy a sebevzdělání a tím vším udávat ráz školního klimatu, které může výrazně frustrovat či podněcovat vyučující a způsobovat tak následně jejich obdobné chování k žákům. Podobně na úrovni třídy je jedním z hlavních spolutvůrců sociálního klimatu učitel, který může výrazně ovlivňovat atmosféru třídy a postavení jednotlivých žáků svým přístupem k žákovi, k vedení hodiny, ke klasifikaci, k řešení problémů. </w:t>
                  </w:r>
                </w:p>
                <w:p w14:paraId="0DFB82BB" w14:textId="77777777" w:rsidR="00C5082D" w:rsidRPr="008D5F62" w:rsidRDefault="00C5082D" w:rsidP="00C5082D">
                  <w:pPr>
                    <w:spacing w:line="276" w:lineRule="auto"/>
                    <w:rPr>
                      <w:b/>
                      <w:szCs w:val="24"/>
                    </w:rPr>
                  </w:pPr>
                  <w:r w:rsidRPr="008D5F62">
                    <w:rPr>
                      <w:b/>
                      <w:szCs w:val="24"/>
                    </w:rPr>
                    <w:t>3. Škola zajišťuje základní materiální a organizační podmínky</w:t>
                  </w:r>
                </w:p>
                <w:p w14:paraId="04D30206" w14:textId="77777777" w:rsidR="00C5082D" w:rsidRPr="008D5F62" w:rsidRDefault="00C5082D" w:rsidP="00C5082D">
                  <w:pPr>
                    <w:spacing w:line="276" w:lineRule="auto"/>
                    <w:rPr>
                      <w:szCs w:val="24"/>
                    </w:rPr>
                  </w:pPr>
                  <w:r w:rsidRPr="008D5F62">
                    <w:rPr>
                      <w:szCs w:val="24"/>
                    </w:rPr>
                    <w:t xml:space="preserve">Škola zajistí podmínky žákům i pedagogům pro naplňování jejich základních biologických potřeb a pro možnost hájit svou osobní zónu, což je nezbytným předpokladem pro pocit bezpečí jako takový. Bez dosažení základního zážitku bezpečí neprobíhá další sociální učení. S tím souvisí např. to, aby každý mohl svobodně a bez nadbytečné pozornosti provádět základní biologické potřeby (zejm. pitný režim, stravovací režim a dostupnost toalet); aby si žáci i pedagogové mohli držet své osobní věci v bezpečí; aby byl umožněn volný pohyb v době přestávek a volných hodin, nebo vymezeny prostory, kde je takový pohyb možný apod. </w:t>
                  </w:r>
                </w:p>
                <w:p w14:paraId="2E015B99" w14:textId="77777777" w:rsidR="00C5082D" w:rsidRPr="008D5F62" w:rsidRDefault="00C5082D" w:rsidP="00C5082D">
                  <w:pPr>
                    <w:spacing w:line="276" w:lineRule="auto"/>
                    <w:rPr>
                      <w:b/>
                      <w:szCs w:val="24"/>
                    </w:rPr>
                  </w:pPr>
                  <w:r w:rsidRPr="008D5F62">
                    <w:rPr>
                      <w:b/>
                      <w:szCs w:val="24"/>
                    </w:rPr>
                    <w:t>4. Škola má nastavena pravidla v chování a důsledky za jejich nedodržení</w:t>
                  </w:r>
                </w:p>
                <w:p w14:paraId="0523D800" w14:textId="345E1FC8" w:rsidR="00C5082D" w:rsidRPr="008D5F62" w:rsidRDefault="00C5082D" w:rsidP="00C5082D">
                  <w:pPr>
                    <w:spacing w:line="276" w:lineRule="auto"/>
                    <w:rPr>
                      <w:szCs w:val="24"/>
                    </w:rPr>
                  </w:pPr>
                  <w:r w:rsidRPr="008D5F62">
                    <w:rPr>
                      <w:szCs w:val="24"/>
                    </w:rPr>
                    <w:t xml:space="preserve">Škola nastaví jasná pravidla v chování, která platí pro všechny v prostředí školy a jsou specifikována ve školním řádu. Ideálně jsou do jejich tvorby zapojeni pedagogové, žáci a také jejich </w:t>
                  </w:r>
                  <w:r w:rsidR="00555540">
                    <w:rPr>
                      <w:rFonts w:ascii="Calibri" w:eastAsia="Calibri" w:hAnsi="Calibri" w:cs="Calibri"/>
                      <w:color w:val="000000" w:themeColor="text1"/>
                    </w:rPr>
                    <w:t>zák. zástupce</w:t>
                  </w:r>
                  <w:r w:rsidRPr="008D5F62">
                    <w:rPr>
                      <w:szCs w:val="24"/>
                    </w:rPr>
                    <w:t>. Pravidla jsou srozumitelná, krátká, lehce zapamatovatelná a není jich příliš mnoho. Současně škola nastaví důsledky za porušení pravidel u žáků, přičemž rozlišuje závažnost porušení. Mělo by tak být například zjevné, že pozdní příchod, byť opakovaný (který poškozuje zejména pozdě příchozího), není shodným činem jako ponížení či napadení spolužáka, byť jednorázové. Tyto důsledky musí být srozumitelné, proveditelné a adekvátní k situaci. Pedagogové musí mít možnost tyto důsledky praktikovat včasně bez nutnosti aplikace nadměrných administrativních nebo organizačních překážek. O pravidlech a jejich důsledcích jsou všichni ve škole dobře informovaní a rozumí jim. Pedagogové a ostatní zaměstnanci školy znají své pravomoci a aplikují pravidla chování stejně jako důsledky za jejich nedodržení jednotně a konzistentně pro všechny žáky. Ve vztahu k šikaně je žádoucí, aby škola jako součást školního řádu jasně deklarovala, které činy a projevy považuje za ohrožující lidskou důstojnost a aby:</w:t>
                  </w:r>
                </w:p>
                <w:p w14:paraId="4B221C31" w14:textId="77777777" w:rsidR="00C5082D" w:rsidRPr="008D5F62" w:rsidRDefault="00C5082D" w:rsidP="005A2558">
                  <w:pPr>
                    <w:numPr>
                      <w:ilvl w:val="0"/>
                      <w:numId w:val="48"/>
                    </w:numPr>
                    <w:spacing w:after="120" w:line="276" w:lineRule="auto"/>
                    <w:ind w:left="459"/>
                    <w:jc w:val="both"/>
                    <w:rPr>
                      <w:szCs w:val="24"/>
                    </w:rPr>
                  </w:pPr>
                  <w:r w:rsidRPr="008D5F62">
                    <w:rPr>
                      <w:szCs w:val="24"/>
                    </w:rPr>
                    <w:t>jasně vymezila, jaké činy považuje za dehonestující (bez ohledu na směr, tedy v rovině a směru žák–žák, žák–učitel, učitel–žák);</w:t>
                  </w:r>
                </w:p>
                <w:p w14:paraId="76A0535F" w14:textId="77777777" w:rsidR="00C5082D" w:rsidRPr="008D5F62" w:rsidRDefault="00C5082D" w:rsidP="005A2558">
                  <w:pPr>
                    <w:numPr>
                      <w:ilvl w:val="0"/>
                      <w:numId w:val="48"/>
                    </w:numPr>
                    <w:spacing w:after="120" w:line="276" w:lineRule="auto"/>
                    <w:ind w:left="459"/>
                    <w:jc w:val="both"/>
                    <w:rPr>
                      <w:szCs w:val="24"/>
                    </w:rPr>
                  </w:pPr>
                  <w:r w:rsidRPr="008D5F62">
                    <w:rPr>
                      <w:szCs w:val="24"/>
                    </w:rPr>
                    <w:t>jasně deklarovala, jak budou tyto činy sankcionovány (rovněž bez ohledu na směr) a sankce uplatňovala (bez ohledu na směr);</w:t>
                  </w:r>
                </w:p>
                <w:p w14:paraId="7FAB5FF7" w14:textId="77777777" w:rsidR="00C5082D" w:rsidRPr="008D5F62" w:rsidRDefault="00C5082D" w:rsidP="005A2558">
                  <w:pPr>
                    <w:numPr>
                      <w:ilvl w:val="0"/>
                      <w:numId w:val="48"/>
                    </w:numPr>
                    <w:spacing w:after="120" w:line="276" w:lineRule="auto"/>
                    <w:ind w:left="459"/>
                    <w:jc w:val="both"/>
                    <w:rPr>
                      <w:szCs w:val="24"/>
                    </w:rPr>
                  </w:pPr>
                  <w:r w:rsidRPr="008D5F62">
                    <w:rPr>
                      <w:szCs w:val="24"/>
                    </w:rPr>
                    <w:t>nastavila pravidla pro používání informačních a komunikačních technologií, internetu a mobilních telefonů (během vyučování, o přestávkách, v prostoru školy).</w:t>
                  </w:r>
                </w:p>
                <w:p w14:paraId="6C8D7BB1" w14:textId="77777777" w:rsidR="00C5082D" w:rsidRPr="00FA2564" w:rsidRDefault="00C5082D" w:rsidP="00FA2564">
                  <w:pPr>
                    <w:spacing w:line="276" w:lineRule="auto"/>
                    <w:rPr>
                      <w:rFonts w:cstheme="minorHAnsi"/>
                    </w:rPr>
                  </w:pPr>
                  <w:r w:rsidRPr="00FA2564">
                    <w:rPr>
                      <w:rFonts w:cstheme="minorHAnsi"/>
                    </w:rPr>
                    <w:t xml:space="preserve">Ve třídě jsou nastavena třídní pravidla, která nenahrazují ani nezdvojují školní řád, neobsahují tedy již regulace ve školním řádu obsažené. Třídní pravidla jsou živým nástrojem a trvalým procesem sociálního učení. Ideální je, pokud se na tvorbě třídních pravidel a na reflexi jejich dodržování podílejí spolu s pedagogem (nejlépe třídním učitelem) do značné míry samotní žáci. Na smysluplnost třídních pravidel dohlíží pedagog. </w:t>
                  </w:r>
                </w:p>
                <w:p w14:paraId="0ACF23F9" w14:textId="77777777" w:rsidR="00C5082D" w:rsidRPr="008D5F62" w:rsidRDefault="00C5082D" w:rsidP="00C5082D">
                  <w:pPr>
                    <w:spacing w:line="276" w:lineRule="auto"/>
                    <w:rPr>
                      <w:b/>
                      <w:szCs w:val="24"/>
                    </w:rPr>
                  </w:pPr>
                  <w:r w:rsidRPr="008D5F62">
                    <w:rPr>
                      <w:b/>
                      <w:szCs w:val="24"/>
                    </w:rPr>
                    <w:t>5. Škola má nastavený systém včasné identifikace varovných signálů</w:t>
                  </w:r>
                </w:p>
                <w:p w14:paraId="47A3C5DF" w14:textId="77777777" w:rsidR="00C5082D" w:rsidRPr="008D5F62" w:rsidRDefault="00C5082D" w:rsidP="00C5082D">
                  <w:pPr>
                    <w:spacing w:line="276" w:lineRule="auto"/>
                    <w:rPr>
                      <w:szCs w:val="24"/>
                    </w:rPr>
                  </w:pPr>
                  <w:r w:rsidRPr="008D5F62">
                    <w:rPr>
                      <w:szCs w:val="24"/>
                    </w:rPr>
                    <w:t>Za tímto účelem má nastavené postupy komunikace a zajištění informovanosti o rizikových jevech, tedy systém vzájemné komunikace o signálech, výskytu porušení pravidel, nebo jiných rizikových faktorech, který je jednoduchý, přehledný a umožňuje rychlou výměnu informací. Pedagogové jsou seznámeni se sociálním klimatem tříd, ve kterých pracují, je zajištěna pravidelná a včasná komunikace mezi školním metodikem prevence, třídními učiteli a celým pedagogickým sborem. Škola podporuje pedagogy, další zaměstnance i žáky, aby si všímali rizikových prvků šikany.</w:t>
                  </w:r>
                </w:p>
                <w:p w14:paraId="70EAE19D" w14:textId="77777777" w:rsidR="00C5082D" w:rsidRPr="008D5F62" w:rsidRDefault="00C5082D" w:rsidP="00C5082D">
                  <w:pPr>
                    <w:spacing w:line="276" w:lineRule="auto"/>
                    <w:rPr>
                      <w:szCs w:val="24"/>
                    </w:rPr>
                  </w:pPr>
                  <w:r w:rsidRPr="008D5F62">
                    <w:rPr>
                      <w:szCs w:val="24"/>
                    </w:rPr>
                    <w:t xml:space="preserve">Dále má nastavený systém pravidelného monitoringu varovných signálů výskytu šikany (např. za pomoci pedagogické diagnostiky), aby dokázala včas reagovat na rizika a krizové situace. Systém spočívá v identifikaci rizikových signálů (příznaků), které svědčí o tom, že by se v prostředí školy mohl vyskytovat rizikový jev (více v </w:t>
                  </w:r>
                  <w:r w:rsidRPr="008D5F62">
                    <w:rPr>
                      <w:i/>
                      <w:szCs w:val="24"/>
                    </w:rPr>
                    <w:t>Příloze č. 3 Přímé a nepřímé varovné signály šikanování</w:t>
                  </w:r>
                  <w:r w:rsidRPr="008D5F62">
                    <w:rPr>
                      <w:szCs w:val="24"/>
                    </w:rPr>
                    <w:t xml:space="preserve">). Monitoring probíhá pravidelně a do harmonogramu školního roku je umístěn tak, aby nezasahoval do počáteční fáze adaptace, ale zároveň umožňoval ještě přijetí a zajištění preventivních opatření v reakci na jeho výsledek. Současně pravidelně monitoruje, v kterých prostorách ve škole se žáci </w:t>
                  </w:r>
                  <w:r>
                    <w:rPr>
                      <w:szCs w:val="24"/>
                    </w:rPr>
                    <w:br/>
                  </w:r>
                  <w:r w:rsidRPr="008D5F62">
                    <w:rPr>
                      <w:szCs w:val="24"/>
                    </w:rPr>
                    <w:t xml:space="preserve">a učitelé cítí méně bezpečně a kde je riziko zvýšeného výskytu šikany (např. shromažďování na chodbách při čekání na vstup do jídelny). </w:t>
                  </w:r>
                  <w:r>
                    <w:rPr>
                      <w:szCs w:val="24"/>
                    </w:rPr>
                    <w:br/>
                  </w:r>
                  <w:r w:rsidRPr="008D5F62">
                    <w:rPr>
                      <w:szCs w:val="24"/>
                    </w:rPr>
                    <w:t xml:space="preserve">V těchto prostorách škola dbá na účinnou ochranu pro žáky i pedagogy (např. služby, dozory). </w:t>
                  </w:r>
                </w:p>
                <w:p w14:paraId="7DDE298F" w14:textId="77777777" w:rsidR="00C5082D" w:rsidRPr="008D5F62" w:rsidRDefault="00C5082D" w:rsidP="00C5082D">
                  <w:pPr>
                    <w:spacing w:line="276" w:lineRule="auto"/>
                    <w:rPr>
                      <w:b/>
                      <w:szCs w:val="24"/>
                    </w:rPr>
                  </w:pPr>
                  <w:r w:rsidRPr="008D5F62">
                    <w:rPr>
                      <w:b/>
                      <w:szCs w:val="24"/>
                    </w:rPr>
                    <w:t>6. Škola spolupracuje s dalšími organizacemi</w:t>
                  </w:r>
                </w:p>
                <w:p w14:paraId="4EED57F2" w14:textId="77777777" w:rsidR="00C5082D" w:rsidRPr="008D5F62" w:rsidRDefault="00C5082D" w:rsidP="00C5082D">
                  <w:pPr>
                    <w:spacing w:line="276" w:lineRule="auto"/>
                    <w:rPr>
                      <w:szCs w:val="24"/>
                    </w:rPr>
                  </w:pPr>
                  <w:r w:rsidRPr="008D5F62">
                    <w:rPr>
                      <w:szCs w:val="24"/>
                    </w:rPr>
                    <w:t xml:space="preserve">Škola má zmapovanou síť pomoci ve svém regionu a navazuje spolupráci s relevantními subjekty, např. pedagogicko-psychologickou poradnou, speciálně pedagogickým centrem, střediskem výchovné péče a neziskovými organizacemi, orgánem sociálně právní ochrany dětí, krizovými centry, zdravotnickými zařízeními, Policií ČR případně dalšími odborníky, kteří mohou být nápomocni při prevenci šikany </w:t>
                  </w:r>
                  <w:r>
                    <w:rPr>
                      <w:szCs w:val="24"/>
                    </w:rPr>
                    <w:br/>
                  </w:r>
                  <w:r w:rsidRPr="008D5F62">
                    <w:rPr>
                      <w:szCs w:val="24"/>
                    </w:rPr>
                    <w:t xml:space="preserve">a mohli by intervenovat v případě jejího výskytu na školách. </w:t>
                  </w:r>
                </w:p>
                <w:p w14:paraId="0253C8A4" w14:textId="77777777" w:rsidR="00C5082D" w:rsidRPr="008D5F62" w:rsidRDefault="00C5082D" w:rsidP="00C5082D">
                  <w:pPr>
                    <w:spacing w:line="276" w:lineRule="auto"/>
                    <w:rPr>
                      <w:b/>
                      <w:szCs w:val="24"/>
                    </w:rPr>
                  </w:pPr>
                  <w:r w:rsidRPr="008D5F62">
                    <w:rPr>
                      <w:b/>
                      <w:szCs w:val="24"/>
                    </w:rPr>
                    <w:t>7. Škola zajišťuje podporu pro pedagogy</w:t>
                  </w:r>
                </w:p>
                <w:p w14:paraId="6344FA5E" w14:textId="77777777" w:rsidR="00C5082D" w:rsidRPr="008D5F62" w:rsidRDefault="00C5082D" w:rsidP="00C5082D">
                  <w:pPr>
                    <w:spacing w:line="276" w:lineRule="auto"/>
                    <w:rPr>
                      <w:szCs w:val="24"/>
                    </w:rPr>
                  </w:pPr>
                  <w:r w:rsidRPr="008D5F62">
                    <w:rPr>
                      <w:szCs w:val="24"/>
                    </w:rPr>
                    <w:t>Škola zajišťuje podporu a rozvoj pro své pedagogy v podobě kontinuálního plánu dalšího vzdělávání zaměřeného na efektivní strategie řešení problémů, včasný monitoring varovných signálů, rozvíjení kompetencí v třídním managementu atd.; dále v podobě uvádějících učitelů pro začínající pedagogy; v podobě dostupné intervize a/nebo supervize, které poskytnou pravidelný a bezpečný prostor pro sebereflexi a reflexi chování žáků a mohou tak sloužit k včasnému odhalení počínajících stádií šikany, které je pro řešení klíčové.</w:t>
                  </w:r>
                </w:p>
                <w:p w14:paraId="6845CA3B" w14:textId="77777777" w:rsidR="00C5082D" w:rsidRPr="008D5F62" w:rsidRDefault="00C5082D" w:rsidP="00C5082D">
                  <w:pPr>
                    <w:spacing w:line="276" w:lineRule="auto"/>
                    <w:rPr>
                      <w:b/>
                      <w:szCs w:val="24"/>
                    </w:rPr>
                  </w:pPr>
                  <w:r w:rsidRPr="008D5F62">
                    <w:rPr>
                      <w:b/>
                      <w:szCs w:val="24"/>
                    </w:rPr>
                    <w:t>8. Škola zajišťuje podporu pro žáky</w:t>
                  </w:r>
                </w:p>
                <w:p w14:paraId="586C215C" w14:textId="77777777" w:rsidR="00C5082D" w:rsidRPr="008D5F62" w:rsidRDefault="00C5082D" w:rsidP="00C5082D">
                  <w:pPr>
                    <w:spacing w:line="276" w:lineRule="auto"/>
                    <w:rPr>
                      <w:szCs w:val="24"/>
                    </w:rPr>
                  </w:pPr>
                  <w:r w:rsidRPr="008D5F62">
                    <w:rPr>
                      <w:szCs w:val="24"/>
                    </w:rPr>
                    <w:t>Škola poskytuje žákům pravidelný prostor k reflexi vlastní zkušenosti ve škole, kdy mohou společně s pedagogem (nejčastěji třídním učitelem) reflektovat svoji spokojenost ve škole, pocit bezpečí, vztahy ve škole a ve třídě, učit se řešení konfliktů a dalším sociálním dovednostem. K tomu slouží třídnické hodiny, programy specifické primární prevence apod.</w:t>
                  </w:r>
                </w:p>
                <w:p w14:paraId="47489DCA" w14:textId="77777777" w:rsidR="00C5082D" w:rsidRPr="008D5F62" w:rsidRDefault="00C5082D" w:rsidP="00C5082D">
                  <w:pPr>
                    <w:spacing w:line="276" w:lineRule="auto"/>
                    <w:rPr>
                      <w:b/>
                      <w:szCs w:val="24"/>
                    </w:rPr>
                  </w:pPr>
                  <w:r w:rsidRPr="008D5F62">
                    <w:rPr>
                      <w:b/>
                      <w:szCs w:val="24"/>
                    </w:rPr>
                    <w:t>9. Škola zajišťuje informovanost</w:t>
                  </w:r>
                  <w:r w:rsidRPr="008D5F62">
                    <w:rPr>
                      <w:b/>
                      <w:szCs w:val="24"/>
                    </w:rPr>
                    <w:tab/>
                  </w:r>
                </w:p>
                <w:p w14:paraId="47DA2047" w14:textId="63195A23" w:rsidR="00C5082D" w:rsidRPr="008D5F62" w:rsidRDefault="00C5082D" w:rsidP="00C5082D">
                  <w:pPr>
                    <w:spacing w:line="276" w:lineRule="auto"/>
                    <w:rPr>
                      <w:szCs w:val="24"/>
                    </w:rPr>
                  </w:pPr>
                  <w:r w:rsidRPr="008D5F62">
                    <w:rPr>
                      <w:szCs w:val="24"/>
                    </w:rPr>
                    <w:t xml:space="preserve">Každý žák a pedagog je seznámen s tím, co je a co není šikanování, zná možnosti, jak se zachovat ve chvíli, kdy je ohrožován agresory, a především ví, kam se může obrátit o pomoc s vědomím, že mu bude poskytnuta pomoc. Škola má zároveň zřízenou schránku důvěry, kam se mohou žáci anonymně svěřovat. Žáci, pedagogové i </w:t>
                  </w:r>
                  <w:r w:rsidR="00555540">
                    <w:rPr>
                      <w:rFonts w:ascii="Calibri" w:eastAsia="Calibri" w:hAnsi="Calibri" w:cs="Calibri"/>
                      <w:color w:val="000000" w:themeColor="text1"/>
                    </w:rPr>
                    <w:t xml:space="preserve">zák. zástupci </w:t>
                  </w:r>
                  <w:r w:rsidRPr="008D5F62">
                    <w:rPr>
                      <w:szCs w:val="24"/>
                    </w:rPr>
                    <w:t xml:space="preserve">jsou srozumitelnou formou informováni o tom, na koho se mají obrátit a jak a komu je možné si stěžovat, pokud nejsou spokojeni s postupem pedagoga nebo školy. Cílem je nastavit reálné kroky, které povedou ke změně přístupu všech pracovníků školy k tématu šikanování a k nastavení týmové spolupráce při prevenci a řešení šikany. </w:t>
                  </w:r>
                </w:p>
                <w:p w14:paraId="16153217" w14:textId="77777777" w:rsidR="00C5082D" w:rsidRPr="008D5F62" w:rsidRDefault="00C5082D" w:rsidP="00C5082D">
                  <w:pPr>
                    <w:spacing w:line="276" w:lineRule="auto"/>
                    <w:rPr>
                      <w:b/>
                      <w:szCs w:val="24"/>
                    </w:rPr>
                  </w:pPr>
                  <w:r w:rsidRPr="008D5F62">
                    <w:rPr>
                      <w:b/>
                      <w:szCs w:val="24"/>
                    </w:rPr>
                    <w:t>10. Škola dbá na vhodné sestavení třídy</w:t>
                  </w:r>
                </w:p>
                <w:p w14:paraId="462F5E38" w14:textId="77777777" w:rsidR="00C5082D" w:rsidRPr="008D5F62" w:rsidRDefault="00C5082D" w:rsidP="00C5082D">
                  <w:pPr>
                    <w:spacing w:line="276" w:lineRule="auto"/>
                    <w:rPr>
                      <w:szCs w:val="24"/>
                    </w:rPr>
                  </w:pPr>
                  <w:r w:rsidRPr="008D5F62">
                    <w:rPr>
                      <w:szCs w:val="24"/>
                    </w:rPr>
                    <w:t>Důležitým aspektem je vhodné sestavení jednotlivých tříd s ohledem na velikost třídy, na koncentraci žáků se specifickými potřebami a také s ohledem na vztahy mezi jednotlivými žáky.</w:t>
                  </w:r>
                </w:p>
                <w:p w14:paraId="223E5739" w14:textId="77777777" w:rsidR="00C5082D" w:rsidRPr="008D5F62" w:rsidRDefault="00C5082D" w:rsidP="00C5082D">
                  <w:pPr>
                    <w:spacing w:line="276" w:lineRule="auto"/>
                    <w:rPr>
                      <w:b/>
                      <w:szCs w:val="24"/>
                    </w:rPr>
                  </w:pPr>
                  <w:r w:rsidRPr="008D5F62">
                    <w:rPr>
                      <w:b/>
                      <w:szCs w:val="24"/>
                    </w:rPr>
                    <w:t>11. Škola má zpracovány základní dokumenty</w:t>
                  </w:r>
                </w:p>
                <w:p w14:paraId="4CA4E71E" w14:textId="77777777" w:rsidR="00C5082D" w:rsidRPr="008D5F62" w:rsidRDefault="00C5082D" w:rsidP="00C5082D">
                  <w:pPr>
                    <w:spacing w:line="276" w:lineRule="auto"/>
                    <w:rPr>
                      <w:i/>
                      <w:szCs w:val="24"/>
                    </w:rPr>
                  </w:pPr>
                  <w:r w:rsidRPr="008D5F62">
                    <w:rPr>
                      <w:szCs w:val="24"/>
                    </w:rPr>
                    <w:t xml:space="preserve">Pravidla, která zahrnují vymezení základních postupů pro zajištění bezpečné školy, má škola popsaná ve školních dokumentech, jako jsou školní řád, preventivní program školy, program školních poradenských služeb, nařízení ředitele/ky, bezpečnostní plán předcházející rizikům, krizové plány postupů pro případ, že se ve škole přihodí mimořádná událost. Školní řád přesně vymezuje povinnosti žáků i pedagogů školy ve vztahu k organizaci života školy, vymezuje pravidla pro soužití ve třídách, způsoby, jak se řeší krizové situace, určuje role třídních učitelů i učitelů specialistů. Ve školním řádu jsou zakomponovány principy a body specifikované výše. Součástí školního řádu je také specifikace nápravných opatření. Bližší podněty pro školní řád jsou uvedeny v </w:t>
                  </w:r>
                  <w:r w:rsidRPr="008D5F62">
                    <w:rPr>
                      <w:i/>
                      <w:szCs w:val="24"/>
                    </w:rPr>
                    <w:t xml:space="preserve">Příloze č. 4 Doporučené znění textů ve školním řádu pro problematiku šikanování. </w:t>
                  </w:r>
                </w:p>
                <w:p w14:paraId="6D4359B0" w14:textId="77777777" w:rsidR="00C5082D" w:rsidRPr="008D5F62" w:rsidRDefault="00C5082D" w:rsidP="00C5082D">
                  <w:pPr>
                    <w:spacing w:line="276" w:lineRule="auto"/>
                    <w:rPr>
                      <w:szCs w:val="24"/>
                    </w:rPr>
                  </w:pPr>
                  <w:r w:rsidRPr="008D5F62">
                    <w:rPr>
                      <w:szCs w:val="24"/>
                    </w:rPr>
                    <w:t xml:space="preserve">Program školních poradenských služeb zahrnuje popis činností, rozdělení rolí a vymezení odpovědnosti a kompetencí školních poradenských pracovníků, vytvoření časového prostoru pro poskytované služby, způsoby komunikace a spolupráce v rámci poradenského pracoviště i vně se specializovanými poradenskými pracovišti ve školství (pedagogicko-psychologická poradna, speciálně-pedagogické centrum, středisko výchovné péče) a s relevantními organizacemi mimo školství. </w:t>
                  </w:r>
                </w:p>
                <w:p w14:paraId="4BD4B570" w14:textId="77777777" w:rsidR="00C5082D" w:rsidRPr="008D5F62" w:rsidRDefault="00C5082D" w:rsidP="00C5082D">
                  <w:pPr>
                    <w:spacing w:line="276" w:lineRule="auto"/>
                    <w:rPr>
                      <w:szCs w:val="24"/>
                    </w:rPr>
                  </w:pPr>
                  <w:r w:rsidRPr="008D5F62">
                    <w:rPr>
                      <w:b/>
                      <w:szCs w:val="24"/>
                    </w:rPr>
                    <w:t>Preventivní program školy</w:t>
                  </w:r>
                  <w:r w:rsidRPr="008D5F62">
                    <w:rPr>
                      <w:szCs w:val="24"/>
                    </w:rPr>
                    <w:t xml:space="preserve"> (někdy nazývaný také minimální preventivní program) stanovuje základní pravidla pro zajištění prevence různých forem rizikového chování, určuje roli pedagogů i dalších odborných pracovníků školy, kteří se podílejí na naplňování úkolů vytyčených programem. Součástí tohoto programu školy je také školní program proti šikanování (Příloha č. 5 Školní program proti šikanování). Preventivní program školy obvykle zahrnuje bezpečnostní a krizové plány školy, které se podrobněji zabývají konkrétním rizikovým jevem. </w:t>
                  </w:r>
                </w:p>
                <w:p w14:paraId="3A41774F" w14:textId="77777777" w:rsidR="00C5082D" w:rsidRPr="008D5F62" w:rsidRDefault="00C5082D" w:rsidP="00C5082D">
                  <w:pPr>
                    <w:spacing w:line="276" w:lineRule="auto"/>
                    <w:rPr>
                      <w:szCs w:val="24"/>
                    </w:rPr>
                  </w:pPr>
                  <w:r w:rsidRPr="008D5F62">
                    <w:rPr>
                      <w:szCs w:val="24"/>
                    </w:rPr>
                    <w:t xml:space="preserve">V </w:t>
                  </w:r>
                  <w:r w:rsidRPr="008D5F62">
                    <w:rPr>
                      <w:b/>
                      <w:szCs w:val="24"/>
                    </w:rPr>
                    <w:t>bezpečnostním plánu</w:t>
                  </w:r>
                  <w:r w:rsidRPr="008D5F62">
                    <w:rPr>
                      <w:szCs w:val="24"/>
                    </w:rPr>
                    <w:t xml:space="preserve"> jsou popsány konkrétní preventivní mechanismy, které škola používá k tomu, aby šikanu minimalizovala a měla ji pod kontrolou. Účelem bezpečnostního plánu je riziku účinně a konkrétně předcházet.</w:t>
                  </w:r>
                </w:p>
                <w:p w14:paraId="7C8AE192" w14:textId="77777777" w:rsidR="00C5082D" w:rsidRPr="008D5F62" w:rsidRDefault="00C5082D" w:rsidP="00C5082D">
                  <w:pPr>
                    <w:spacing w:line="276" w:lineRule="auto"/>
                    <w:rPr>
                      <w:szCs w:val="24"/>
                    </w:rPr>
                  </w:pPr>
                  <w:r w:rsidRPr="008D5F62">
                    <w:rPr>
                      <w:b/>
                      <w:szCs w:val="24"/>
                    </w:rPr>
                    <w:t>Krizový plán školy</w:t>
                  </w:r>
                  <w:r w:rsidRPr="008D5F62">
                    <w:rPr>
                      <w:szCs w:val="24"/>
                    </w:rPr>
                    <w:t xml:space="preserve"> obsahuje postupy, které přesně řeší některé krizové situace ve spojitosti s projevy rizikového chovaní žáků, jež mohou ve škole nastat. Postupy jsou jasné a závazné pro každého pracovníka školy. Určují konkrétní odpovědnost jednotlivých zaměstnanců. </w:t>
                  </w:r>
                </w:p>
                <w:p w14:paraId="76FC9001" w14:textId="77777777" w:rsidR="00C5082D" w:rsidRPr="008D5F62" w:rsidRDefault="00C5082D" w:rsidP="00C5082D">
                  <w:pPr>
                    <w:spacing w:line="276" w:lineRule="auto"/>
                    <w:rPr>
                      <w:szCs w:val="24"/>
                    </w:rPr>
                  </w:pPr>
                  <w:r w:rsidRPr="008D5F62">
                    <w:rPr>
                      <w:szCs w:val="24"/>
                    </w:rPr>
                    <w:t xml:space="preserve">Plán obsahuje informace: </w:t>
                  </w:r>
                </w:p>
                <w:p w14:paraId="522D5AD7" w14:textId="77777777" w:rsidR="00C5082D" w:rsidRPr="008D5F62" w:rsidRDefault="00C5082D" w:rsidP="00C5082D">
                  <w:pPr>
                    <w:spacing w:line="276" w:lineRule="auto"/>
                    <w:rPr>
                      <w:szCs w:val="24"/>
                    </w:rPr>
                  </w:pPr>
                  <w:r w:rsidRPr="008D5F62">
                    <w:rPr>
                      <w:szCs w:val="24"/>
                    </w:rPr>
                    <w:t xml:space="preserve">- kdo provádí první pomoc (intervenci), </w:t>
                  </w:r>
                </w:p>
                <w:p w14:paraId="3102DA46" w14:textId="77777777" w:rsidR="00C5082D" w:rsidRPr="008D5F62" w:rsidRDefault="00C5082D" w:rsidP="00C5082D">
                  <w:pPr>
                    <w:spacing w:line="276" w:lineRule="auto"/>
                    <w:rPr>
                      <w:szCs w:val="24"/>
                    </w:rPr>
                  </w:pPr>
                  <w:r w:rsidRPr="008D5F62">
                    <w:rPr>
                      <w:szCs w:val="24"/>
                    </w:rPr>
                    <w:t xml:space="preserve">- kdo co komu hlásí v systému školy, </w:t>
                  </w:r>
                </w:p>
                <w:p w14:paraId="557C860C" w14:textId="77777777" w:rsidR="00C5082D" w:rsidRPr="008D5F62" w:rsidRDefault="00C5082D" w:rsidP="00C5082D">
                  <w:pPr>
                    <w:spacing w:line="276" w:lineRule="auto"/>
                    <w:rPr>
                      <w:szCs w:val="24"/>
                    </w:rPr>
                  </w:pPr>
                  <w:r w:rsidRPr="008D5F62">
                    <w:rPr>
                      <w:szCs w:val="24"/>
                    </w:rPr>
                    <w:t xml:space="preserve">- kdo kam co zapíše, </w:t>
                  </w:r>
                </w:p>
                <w:p w14:paraId="252F534D" w14:textId="77777777" w:rsidR="00C5082D" w:rsidRPr="008D5F62" w:rsidRDefault="00C5082D" w:rsidP="00C5082D">
                  <w:pPr>
                    <w:spacing w:line="276" w:lineRule="auto"/>
                    <w:rPr>
                      <w:szCs w:val="24"/>
                    </w:rPr>
                  </w:pPr>
                  <w:r w:rsidRPr="008D5F62">
                    <w:rPr>
                      <w:szCs w:val="24"/>
                    </w:rPr>
                    <w:t xml:space="preserve">- kdo informuje zákonné zástupce žáků, </w:t>
                  </w:r>
                </w:p>
                <w:p w14:paraId="239B7BC1" w14:textId="77777777" w:rsidR="00C5082D" w:rsidRPr="008D5F62" w:rsidRDefault="00C5082D" w:rsidP="00C5082D">
                  <w:pPr>
                    <w:spacing w:line="276" w:lineRule="auto"/>
                    <w:rPr>
                      <w:szCs w:val="24"/>
                    </w:rPr>
                  </w:pPr>
                  <w:r w:rsidRPr="008D5F62">
                    <w:rPr>
                      <w:szCs w:val="24"/>
                    </w:rPr>
                    <w:t xml:space="preserve">- kdo a v kterých případech informuje Policii ČR, OSPOD, </w:t>
                  </w:r>
                </w:p>
                <w:p w14:paraId="1EE7593B" w14:textId="77777777" w:rsidR="00C5082D" w:rsidRPr="008D5F62" w:rsidRDefault="00C5082D" w:rsidP="00C5082D">
                  <w:pPr>
                    <w:spacing w:line="276" w:lineRule="auto"/>
                    <w:rPr>
                      <w:szCs w:val="24"/>
                    </w:rPr>
                  </w:pPr>
                  <w:r w:rsidRPr="008D5F62">
                    <w:rPr>
                      <w:szCs w:val="24"/>
                    </w:rPr>
                    <w:t xml:space="preserve">- kdo a jak informuje zákonné zástupce ostatních žáků školy, </w:t>
                  </w:r>
                </w:p>
                <w:p w14:paraId="2C56F62A" w14:textId="77777777" w:rsidR="00C5082D" w:rsidRPr="008D5F62" w:rsidRDefault="00C5082D" w:rsidP="00C5082D">
                  <w:pPr>
                    <w:spacing w:line="276" w:lineRule="auto"/>
                    <w:rPr>
                      <w:szCs w:val="24"/>
                    </w:rPr>
                  </w:pPr>
                  <w:r w:rsidRPr="008D5F62">
                    <w:rPr>
                      <w:szCs w:val="24"/>
                    </w:rPr>
                    <w:t xml:space="preserve">- kdo a jak informuje ostatní žáky školy, </w:t>
                  </w:r>
                </w:p>
                <w:p w14:paraId="1F2E78E9" w14:textId="77777777" w:rsidR="00C5082D" w:rsidRPr="008D5F62" w:rsidRDefault="00C5082D" w:rsidP="00C5082D">
                  <w:pPr>
                    <w:spacing w:line="276" w:lineRule="auto"/>
                    <w:rPr>
                      <w:szCs w:val="24"/>
                    </w:rPr>
                  </w:pPr>
                  <w:r w:rsidRPr="008D5F62">
                    <w:rPr>
                      <w:szCs w:val="24"/>
                    </w:rPr>
                    <w:t>- kdo a jak informuje zřizovatele, media.</w:t>
                  </w:r>
                </w:p>
                <w:p w14:paraId="54E13957" w14:textId="77777777" w:rsidR="00C5082D" w:rsidRPr="008D5F62" w:rsidRDefault="00C5082D" w:rsidP="00C5082D">
                  <w:pPr>
                    <w:spacing w:line="276" w:lineRule="auto"/>
                    <w:rPr>
                      <w:szCs w:val="24"/>
                    </w:rPr>
                  </w:pPr>
                  <w:r w:rsidRPr="008D5F62">
                    <w:rPr>
                      <w:szCs w:val="24"/>
                    </w:rPr>
                    <w:t xml:space="preserve">Plán obsahuje doporučení postupu pro všechny základní typy akutních/krizových situací, jako je ublížení na zdraví, šikana, agrese, rvačka, vážný úraz, intoxikace žáka atd. </w:t>
                  </w:r>
                </w:p>
                <w:p w14:paraId="5F61AF5F" w14:textId="77777777" w:rsidR="00C5082D" w:rsidRPr="008D5F62" w:rsidRDefault="00C5082D" w:rsidP="00C5082D">
                  <w:pPr>
                    <w:spacing w:line="276" w:lineRule="auto"/>
                    <w:rPr>
                      <w:color w:val="FF0000"/>
                      <w:szCs w:val="24"/>
                    </w:rPr>
                  </w:pPr>
                  <w:r w:rsidRPr="008D5F62">
                    <w:rPr>
                      <w:b/>
                      <w:szCs w:val="24"/>
                    </w:rPr>
                    <w:t>Plán dalšího vzdělávání pedagogů</w:t>
                  </w:r>
                  <w:r w:rsidRPr="008D5F62">
                    <w:rPr>
                      <w:szCs w:val="24"/>
                    </w:rPr>
                    <w:t xml:space="preserve"> zahrnuje školení pedagogů a ve zvýšené míře pracovníka pověřeného řešením šikany (zpravidla školního metodika prevence) a třídních učitelů (zejména v prevenci šikanování, v oblasti komunikace, řešení konfliktů, interakce mezi učitelem a žákem, v diagnostice klimatu školní třídy, v ovlivňování postojů žáků v přijímání různosti, v podpoře osobnostně-sociálního rozvoje žáků, v tvorbě pravidel třídy a hodnocení jejich dodržování, v evaluaci klimatu třídy jako východiska k plánování služeb školy). </w:t>
                  </w:r>
                </w:p>
              </w:tc>
            </w:tr>
            <w:tr w:rsidR="00C5082D" w:rsidRPr="00EF6135" w14:paraId="5D85F5C6" w14:textId="77777777" w:rsidTr="00C5082D">
              <w:tc>
                <w:tcPr>
                  <w:tcW w:w="2093" w:type="dxa"/>
                </w:tcPr>
                <w:p w14:paraId="0E39FAEE" w14:textId="77777777" w:rsidR="00C5082D" w:rsidRPr="00EF6135" w:rsidRDefault="00C5082D" w:rsidP="00C5082D">
                  <w:pPr>
                    <w:spacing w:after="0" w:line="276" w:lineRule="auto"/>
                    <w:jc w:val="center"/>
                    <w:rPr>
                      <w:b/>
                      <w:bCs/>
                      <w:szCs w:val="24"/>
                    </w:rPr>
                  </w:pPr>
                  <w:r w:rsidRPr="00EF6135">
                    <w:rPr>
                      <w:b/>
                      <w:bCs/>
                      <w:szCs w:val="24"/>
                    </w:rPr>
                    <w:t>Literatura, odkazy, kontakty</w:t>
                  </w:r>
                </w:p>
              </w:tc>
              <w:tc>
                <w:tcPr>
                  <w:tcW w:w="7229" w:type="dxa"/>
                </w:tcPr>
                <w:p w14:paraId="615C23DF" w14:textId="77777777" w:rsidR="00C5082D" w:rsidRPr="008D5F62" w:rsidRDefault="00C5082D" w:rsidP="00C5082D">
                  <w:pPr>
                    <w:spacing w:line="276" w:lineRule="auto"/>
                    <w:rPr>
                      <w:b/>
                      <w:szCs w:val="24"/>
                    </w:rPr>
                  </w:pPr>
                  <w:r w:rsidRPr="008D5F62">
                    <w:rPr>
                      <w:b/>
                      <w:szCs w:val="24"/>
                    </w:rPr>
                    <w:t>Použitá literatura:</w:t>
                  </w:r>
                </w:p>
                <w:p w14:paraId="26D910AF" w14:textId="77777777" w:rsidR="00C5082D" w:rsidRPr="008D5F62" w:rsidRDefault="00C5082D" w:rsidP="00C5082D">
                  <w:pPr>
                    <w:spacing w:line="276" w:lineRule="auto"/>
                    <w:rPr>
                      <w:b/>
                      <w:szCs w:val="24"/>
                    </w:rPr>
                  </w:pPr>
                  <w:r w:rsidRPr="008D5F62">
                    <w:rPr>
                      <w:b/>
                      <w:szCs w:val="24"/>
                    </w:rPr>
                    <w:t>MŠMT (2016): Metodický pokyn ministryně školství, mládeže a tělovýchovy</w:t>
                  </w:r>
                  <w:r w:rsidRPr="008D5F62">
                    <w:rPr>
                      <w:b/>
                      <w:bCs/>
                      <w:szCs w:val="24"/>
                    </w:rPr>
                    <w:t xml:space="preserve"> k prevenci a řešení šikany ve školách a školských zařízeních.</w:t>
                  </w:r>
                  <w:r w:rsidRPr="008D5F62">
                    <w:rPr>
                      <w:b/>
                      <w:szCs w:val="24"/>
                    </w:rPr>
                    <w:t xml:space="preserve"> Praha. MŠMT.  </w:t>
                  </w:r>
                </w:p>
                <w:p w14:paraId="7061C7E9" w14:textId="77777777" w:rsidR="00C5082D" w:rsidRPr="008D5F62" w:rsidRDefault="00C5082D" w:rsidP="005A2558">
                  <w:pPr>
                    <w:numPr>
                      <w:ilvl w:val="0"/>
                      <w:numId w:val="46"/>
                    </w:numPr>
                    <w:spacing w:after="120" w:line="276" w:lineRule="auto"/>
                    <w:ind w:left="459"/>
                    <w:jc w:val="both"/>
                    <w:rPr>
                      <w:szCs w:val="24"/>
                    </w:rPr>
                  </w:pPr>
                  <w:r w:rsidRPr="008D5F62">
                    <w:rPr>
                      <w:szCs w:val="24"/>
                    </w:rPr>
                    <w:t>Csémy, L., Starostová, O., Hrachovinová, T., Čáp, P. (2013):  Agresivní chování ve škole, jak je vnímají pedagogové. Psychologie pro praxi 48 (3–4), 79–88. ISSN: 1803-8670.</w:t>
                  </w:r>
                </w:p>
                <w:p w14:paraId="723F3AA4" w14:textId="77777777" w:rsidR="00C5082D" w:rsidRPr="008D5F62" w:rsidRDefault="00C5082D" w:rsidP="005A2558">
                  <w:pPr>
                    <w:numPr>
                      <w:ilvl w:val="0"/>
                      <w:numId w:val="46"/>
                    </w:numPr>
                    <w:spacing w:after="120" w:line="276" w:lineRule="auto"/>
                    <w:ind w:left="459"/>
                    <w:jc w:val="both"/>
                    <w:rPr>
                      <w:b/>
                      <w:szCs w:val="24"/>
                    </w:rPr>
                  </w:pPr>
                  <w:r w:rsidRPr="008D5F62">
                    <w:rPr>
                      <w:szCs w:val="24"/>
                    </w:rPr>
                    <w:t xml:space="preserve">Csémy, L., Hrachovinová, T., Čáp, P., Starostová, O. (2014): Agresivní chování dospívajících: prevalence a analýza vlivu faktorů z oblasti rodiny, vrstevnických vztahů a školy. Československá psychologie, 58 (3), 242–253. </w:t>
                  </w:r>
                </w:p>
                <w:p w14:paraId="7EB98F4C" w14:textId="77777777" w:rsidR="00C5082D" w:rsidRPr="008D5F62" w:rsidRDefault="00C5082D" w:rsidP="005A2558">
                  <w:pPr>
                    <w:numPr>
                      <w:ilvl w:val="0"/>
                      <w:numId w:val="46"/>
                    </w:numPr>
                    <w:spacing w:after="120" w:line="276" w:lineRule="auto"/>
                    <w:ind w:left="459"/>
                    <w:jc w:val="both"/>
                    <w:rPr>
                      <w:szCs w:val="24"/>
                    </w:rPr>
                  </w:pPr>
                  <w:r w:rsidRPr="008D5F62">
                    <w:rPr>
                      <w:szCs w:val="24"/>
                    </w:rPr>
                    <w:t xml:space="preserve">Craig, W., Harel-Fisch, Y., Fogel-Grinvald, H., Dostaler, S., Hetland, J., Simons-Morton, B., a HBSC Bullying Writing Group (2009): A cross-national profile of bullying and victimization among adolescents in 40 countries. International journal of public health, 54 Suppl 2(Suppl 2), 216–224. </w:t>
                  </w:r>
                </w:p>
                <w:p w14:paraId="2FBB6234" w14:textId="77777777" w:rsidR="00C5082D" w:rsidRPr="008D5F62" w:rsidRDefault="00C5082D" w:rsidP="005A2558">
                  <w:pPr>
                    <w:numPr>
                      <w:ilvl w:val="0"/>
                      <w:numId w:val="46"/>
                    </w:numPr>
                    <w:spacing w:after="120" w:line="276" w:lineRule="auto"/>
                    <w:ind w:left="459"/>
                    <w:jc w:val="both"/>
                    <w:rPr>
                      <w:szCs w:val="24"/>
                    </w:rPr>
                  </w:pPr>
                  <w:r w:rsidRPr="008D5F62">
                    <w:rPr>
                      <w:szCs w:val="24"/>
                    </w:rPr>
                    <w:t>Havlínová, M., Kolář, M. (2001): Sociální klima v prostředí základních škol ČR. Praha: MŠMT ČR.</w:t>
                  </w:r>
                </w:p>
                <w:p w14:paraId="42B327A7" w14:textId="77777777" w:rsidR="00C5082D" w:rsidRPr="008D5F62" w:rsidRDefault="00C5082D" w:rsidP="005A2558">
                  <w:pPr>
                    <w:numPr>
                      <w:ilvl w:val="0"/>
                      <w:numId w:val="46"/>
                    </w:numPr>
                    <w:spacing w:after="120" w:line="276" w:lineRule="auto"/>
                    <w:ind w:left="459"/>
                    <w:jc w:val="both"/>
                    <w:rPr>
                      <w:szCs w:val="24"/>
                    </w:rPr>
                  </w:pPr>
                  <w:r w:rsidRPr="008D5F62">
                    <w:rPr>
                      <w:szCs w:val="24"/>
                    </w:rPr>
                    <w:t xml:space="preserve">Janošová, P., Kollerová, L., Zábrodská, L. (2014): Školní šikana v současnosti – její definice a operacionalizace. Československá psychologie 58 (4), 368–377. </w:t>
                  </w:r>
                </w:p>
                <w:p w14:paraId="6E05056F" w14:textId="77777777" w:rsidR="00C5082D" w:rsidRPr="008D5F62" w:rsidRDefault="00C5082D" w:rsidP="005A2558">
                  <w:pPr>
                    <w:numPr>
                      <w:ilvl w:val="0"/>
                      <w:numId w:val="46"/>
                    </w:numPr>
                    <w:spacing w:after="120" w:line="276" w:lineRule="auto"/>
                    <w:ind w:left="459"/>
                    <w:jc w:val="both"/>
                    <w:rPr>
                      <w:szCs w:val="24"/>
                    </w:rPr>
                  </w:pPr>
                  <w:r w:rsidRPr="008D5F62">
                    <w:rPr>
                      <w:szCs w:val="24"/>
                    </w:rPr>
                    <w:t>Kolář M. (2011). Nová cesta k léčbě šikany. Praha: Portál.</w:t>
                  </w:r>
                </w:p>
                <w:p w14:paraId="51AE7660" w14:textId="77777777" w:rsidR="00C5082D" w:rsidRPr="008D5F62" w:rsidRDefault="00C5082D" w:rsidP="005A2558">
                  <w:pPr>
                    <w:numPr>
                      <w:ilvl w:val="0"/>
                      <w:numId w:val="46"/>
                    </w:numPr>
                    <w:spacing w:after="120" w:line="276" w:lineRule="auto"/>
                    <w:ind w:left="459"/>
                    <w:jc w:val="both"/>
                    <w:rPr>
                      <w:szCs w:val="24"/>
                    </w:rPr>
                  </w:pPr>
                  <w:r w:rsidRPr="008D5F62">
                    <w:rPr>
                      <w:szCs w:val="24"/>
                    </w:rPr>
                    <w:t xml:space="preserve">Sandoval, A., Praško, J., Ocisková, M., Kamarádová, D., Jelenová, D., Látalová, K. (2014): Šikana v dětství jako predisponující faktor pro psychické problémy v dospělosti. Česká a slovenská psychiatrie, 110 (6), 317–325. </w:t>
                  </w:r>
                </w:p>
                <w:p w14:paraId="2D000EE0" w14:textId="77777777" w:rsidR="00C5082D" w:rsidRPr="008D5F62" w:rsidRDefault="00C5082D" w:rsidP="005A2558">
                  <w:pPr>
                    <w:numPr>
                      <w:ilvl w:val="0"/>
                      <w:numId w:val="46"/>
                    </w:numPr>
                    <w:spacing w:after="120" w:line="276" w:lineRule="auto"/>
                    <w:ind w:left="459"/>
                    <w:jc w:val="both"/>
                    <w:rPr>
                      <w:szCs w:val="24"/>
                    </w:rPr>
                  </w:pPr>
                  <w:r w:rsidRPr="008D5F62">
                    <w:rPr>
                      <w:szCs w:val="24"/>
                    </w:rPr>
                    <w:t xml:space="preserve">Sobotková, V., Osecká, T., Jelínek, M., Blatný, M., Hrdlička, M. (2012): Expozice komunitnímu násilí a školní šikana a jejich vztah k antisociálnímu chování v rané adolescenci. Československá psychologie 56 (5), 409–419. </w:t>
                  </w:r>
                </w:p>
                <w:p w14:paraId="76478495" w14:textId="77777777" w:rsidR="00C5082D" w:rsidRPr="008D5F62" w:rsidRDefault="00C5082D" w:rsidP="00C5082D">
                  <w:pPr>
                    <w:spacing w:line="276" w:lineRule="auto"/>
                    <w:rPr>
                      <w:b/>
                      <w:szCs w:val="24"/>
                    </w:rPr>
                  </w:pPr>
                  <w:r w:rsidRPr="008D5F62">
                    <w:rPr>
                      <w:b/>
                      <w:szCs w:val="24"/>
                    </w:rPr>
                    <w:t xml:space="preserve">Základní literatura k problematice: </w:t>
                  </w:r>
                </w:p>
                <w:p w14:paraId="30B646D5" w14:textId="77777777" w:rsidR="00C5082D" w:rsidRPr="008D5F62" w:rsidRDefault="00C5082D" w:rsidP="005A2558">
                  <w:pPr>
                    <w:numPr>
                      <w:ilvl w:val="0"/>
                      <w:numId w:val="49"/>
                    </w:numPr>
                    <w:spacing w:after="120" w:line="276" w:lineRule="auto"/>
                    <w:ind w:left="459"/>
                    <w:jc w:val="both"/>
                    <w:rPr>
                      <w:szCs w:val="24"/>
                    </w:rPr>
                  </w:pPr>
                  <w:r w:rsidRPr="008D5F62">
                    <w:rPr>
                      <w:szCs w:val="24"/>
                    </w:rPr>
                    <w:t>Kolář M. (2011). Nová cesta k léčbě šikany. Praha: Portál.</w:t>
                  </w:r>
                </w:p>
                <w:p w14:paraId="5BC83936" w14:textId="77777777" w:rsidR="00C5082D" w:rsidRPr="008D5F62" w:rsidRDefault="00C5082D" w:rsidP="005A2558">
                  <w:pPr>
                    <w:numPr>
                      <w:ilvl w:val="0"/>
                      <w:numId w:val="49"/>
                    </w:numPr>
                    <w:spacing w:after="120" w:line="276" w:lineRule="auto"/>
                    <w:ind w:left="459"/>
                    <w:jc w:val="both"/>
                    <w:rPr>
                      <w:szCs w:val="24"/>
                    </w:rPr>
                  </w:pPr>
                  <w:r w:rsidRPr="008D5F62">
                    <w:rPr>
                      <w:szCs w:val="24"/>
                    </w:rPr>
                    <w:t xml:space="preserve">Janošová, P., Kollerová, L., Zábrodská, K., Kressa, J., Dědová, M. (2016): Psychologie školní šikany. Praha. Grada. </w:t>
                  </w:r>
                </w:p>
                <w:p w14:paraId="2B47B2AC" w14:textId="77777777" w:rsidR="00C5082D" w:rsidRPr="008D5F62" w:rsidRDefault="00C5082D" w:rsidP="00C5082D">
                  <w:pPr>
                    <w:spacing w:line="276" w:lineRule="auto"/>
                    <w:rPr>
                      <w:b/>
                      <w:szCs w:val="24"/>
                    </w:rPr>
                  </w:pPr>
                  <w:r w:rsidRPr="008D5F62">
                    <w:rPr>
                      <w:b/>
                      <w:szCs w:val="24"/>
                    </w:rPr>
                    <w:t xml:space="preserve">Další doporučená literatura (knižní publikace): </w:t>
                  </w:r>
                </w:p>
                <w:p w14:paraId="789E3318" w14:textId="77777777" w:rsidR="00C5082D" w:rsidRPr="008D5F62" w:rsidRDefault="00C5082D" w:rsidP="005A2558">
                  <w:pPr>
                    <w:numPr>
                      <w:ilvl w:val="0"/>
                      <w:numId w:val="50"/>
                    </w:numPr>
                    <w:spacing w:after="120" w:line="276" w:lineRule="auto"/>
                    <w:ind w:left="459"/>
                    <w:jc w:val="both"/>
                    <w:rPr>
                      <w:szCs w:val="24"/>
                    </w:rPr>
                  </w:pPr>
                  <w:r w:rsidRPr="008D5F62">
                    <w:rPr>
                      <w:szCs w:val="24"/>
                    </w:rPr>
                    <w:t>Kolář M. (2001, 2005). Bolest šikanování. Praha: Portál.</w:t>
                  </w:r>
                </w:p>
                <w:p w14:paraId="681B0BEA" w14:textId="77777777" w:rsidR="00C5082D" w:rsidRPr="008D5F62" w:rsidRDefault="00C5082D" w:rsidP="005A2558">
                  <w:pPr>
                    <w:numPr>
                      <w:ilvl w:val="0"/>
                      <w:numId w:val="50"/>
                    </w:numPr>
                    <w:spacing w:after="120" w:line="276" w:lineRule="auto"/>
                    <w:ind w:left="459"/>
                    <w:jc w:val="both"/>
                    <w:rPr>
                      <w:szCs w:val="24"/>
                    </w:rPr>
                  </w:pPr>
                  <w:r w:rsidRPr="008D5F62">
                    <w:rPr>
                      <w:szCs w:val="24"/>
                    </w:rPr>
                    <w:t>Kolář, M. (2000, 1997). Skrytý svět šikanování ve školách. Praha: Portál.</w:t>
                  </w:r>
                </w:p>
                <w:p w14:paraId="70A4F4EF" w14:textId="77777777" w:rsidR="00C5082D" w:rsidRPr="008D5F62" w:rsidRDefault="00C5082D" w:rsidP="005A2558">
                  <w:pPr>
                    <w:numPr>
                      <w:ilvl w:val="0"/>
                      <w:numId w:val="50"/>
                    </w:numPr>
                    <w:spacing w:after="120" w:line="276" w:lineRule="auto"/>
                    <w:ind w:left="459"/>
                    <w:jc w:val="both"/>
                    <w:rPr>
                      <w:szCs w:val="24"/>
                    </w:rPr>
                  </w:pPr>
                  <w:r w:rsidRPr="008D5F62">
                    <w:rPr>
                      <w:szCs w:val="24"/>
                    </w:rPr>
                    <w:t>Parry, J., Carrington, G. (1997). Čelíme šikanování: Sborník metod. Praha, IPPP a Portál.</w:t>
                  </w:r>
                </w:p>
                <w:p w14:paraId="0355685E" w14:textId="77777777" w:rsidR="00C5082D" w:rsidRPr="008D5F62" w:rsidRDefault="00C5082D" w:rsidP="005A2558">
                  <w:pPr>
                    <w:numPr>
                      <w:ilvl w:val="0"/>
                      <w:numId w:val="50"/>
                    </w:numPr>
                    <w:spacing w:after="120" w:line="276" w:lineRule="auto"/>
                    <w:ind w:left="459"/>
                    <w:jc w:val="both"/>
                    <w:rPr>
                      <w:szCs w:val="24"/>
                    </w:rPr>
                  </w:pPr>
                  <w:r w:rsidRPr="008D5F62">
                    <w:rPr>
                      <w:szCs w:val="24"/>
                    </w:rPr>
                    <w:t>Philippová, L., Janošová, P. (Eds.), (2009). Šikana jako etický, psychologický a pedagogický problém. Sborník příspěvků z konference konané 19. 3. 2009 v Praze. Brno: Tribun EU.</w:t>
                  </w:r>
                </w:p>
                <w:p w14:paraId="7E919538" w14:textId="77777777" w:rsidR="00C5082D" w:rsidRPr="008D5F62" w:rsidRDefault="00C5082D" w:rsidP="005A2558">
                  <w:pPr>
                    <w:numPr>
                      <w:ilvl w:val="0"/>
                      <w:numId w:val="50"/>
                    </w:numPr>
                    <w:spacing w:after="120" w:line="276" w:lineRule="auto"/>
                    <w:ind w:left="459"/>
                    <w:jc w:val="both"/>
                    <w:rPr>
                      <w:szCs w:val="24"/>
                    </w:rPr>
                  </w:pPr>
                  <w:r w:rsidRPr="008D5F62">
                    <w:rPr>
                      <w:szCs w:val="24"/>
                    </w:rPr>
                    <w:t>Říčan, P., Janošová, P. (2010). Jak na šikanu. Praha: Grada.</w:t>
                  </w:r>
                </w:p>
                <w:p w14:paraId="32167298" w14:textId="77777777" w:rsidR="00C5082D" w:rsidRPr="008D5F62" w:rsidRDefault="00C5082D" w:rsidP="005A2558">
                  <w:pPr>
                    <w:numPr>
                      <w:ilvl w:val="0"/>
                      <w:numId w:val="50"/>
                    </w:numPr>
                    <w:spacing w:after="120" w:line="276" w:lineRule="auto"/>
                    <w:ind w:left="459"/>
                    <w:jc w:val="both"/>
                    <w:rPr>
                      <w:szCs w:val="24"/>
                    </w:rPr>
                  </w:pPr>
                  <w:r w:rsidRPr="008D5F62">
                    <w:rPr>
                      <w:szCs w:val="24"/>
                    </w:rPr>
                    <w:t>Říčan, P. (1995). Agresivita a šikana mezi dětmi. Praha: Portál.</w:t>
                  </w:r>
                </w:p>
                <w:p w14:paraId="2236F555" w14:textId="77777777" w:rsidR="00C5082D" w:rsidRPr="008D5F62" w:rsidRDefault="00C5082D" w:rsidP="005A2558">
                  <w:pPr>
                    <w:numPr>
                      <w:ilvl w:val="0"/>
                      <w:numId w:val="50"/>
                    </w:numPr>
                    <w:spacing w:after="120" w:line="276" w:lineRule="auto"/>
                    <w:ind w:left="459"/>
                    <w:jc w:val="both"/>
                    <w:rPr>
                      <w:szCs w:val="24"/>
                    </w:rPr>
                  </w:pPr>
                  <w:r w:rsidRPr="008D5F62">
                    <w:rPr>
                      <w:szCs w:val="24"/>
                    </w:rPr>
                    <w:t xml:space="preserve">Vágnerová, K. a kol. (2009): Minimalizace šikany. Praktické rady pro rodiče. Praha, Portál.  </w:t>
                  </w:r>
                </w:p>
                <w:p w14:paraId="316E75A0" w14:textId="77777777" w:rsidR="00C5082D" w:rsidRPr="008D5F62" w:rsidRDefault="00C5082D" w:rsidP="00C5082D">
                  <w:pPr>
                    <w:spacing w:line="276" w:lineRule="auto"/>
                    <w:rPr>
                      <w:b/>
                      <w:szCs w:val="24"/>
                    </w:rPr>
                  </w:pPr>
                  <w:r w:rsidRPr="008D5F62">
                    <w:rPr>
                      <w:b/>
                      <w:szCs w:val="24"/>
                    </w:rPr>
                    <w:t>Doporučená literatura (články v odborných časopisech)</w:t>
                  </w:r>
                </w:p>
                <w:p w14:paraId="75A35A5B" w14:textId="77777777" w:rsidR="00C5082D" w:rsidRPr="008D5F62" w:rsidRDefault="00C5082D" w:rsidP="005A2558">
                  <w:pPr>
                    <w:numPr>
                      <w:ilvl w:val="0"/>
                      <w:numId w:val="51"/>
                    </w:numPr>
                    <w:spacing w:after="120" w:line="276" w:lineRule="auto"/>
                    <w:ind w:left="459"/>
                    <w:jc w:val="both"/>
                    <w:rPr>
                      <w:szCs w:val="24"/>
                    </w:rPr>
                  </w:pPr>
                  <w:r w:rsidRPr="008D5F62">
                    <w:rPr>
                      <w:szCs w:val="24"/>
                    </w:rPr>
                    <w:t>Kolář, M. (2010). Ve škole: Šikana, nebo jen škádlení? Psychologie dnes 2 (16), 56–59.</w:t>
                  </w:r>
                </w:p>
                <w:p w14:paraId="16CE5018" w14:textId="77777777" w:rsidR="00C5082D" w:rsidRPr="008D5F62" w:rsidRDefault="00C5082D" w:rsidP="005A2558">
                  <w:pPr>
                    <w:numPr>
                      <w:ilvl w:val="0"/>
                      <w:numId w:val="51"/>
                    </w:numPr>
                    <w:spacing w:after="120" w:line="276" w:lineRule="auto"/>
                    <w:ind w:left="459"/>
                    <w:jc w:val="both"/>
                    <w:rPr>
                      <w:szCs w:val="24"/>
                    </w:rPr>
                  </w:pPr>
                  <w:r w:rsidRPr="008D5F62">
                    <w:rPr>
                      <w:szCs w:val="24"/>
                    </w:rPr>
                    <w:t>Kolář, M. (2009). Šikana v mateřské škole: diferenciální diagnostika – jak rozlišit šikanování od škádlení? Řízení mateřské školy (20. aktualizace). Praha: nakladatelství dr. Josef Raabe.</w:t>
                  </w:r>
                </w:p>
                <w:p w14:paraId="03E36617" w14:textId="77777777" w:rsidR="00C5082D" w:rsidRPr="008D5F62" w:rsidRDefault="00C5082D" w:rsidP="005A2558">
                  <w:pPr>
                    <w:numPr>
                      <w:ilvl w:val="0"/>
                      <w:numId w:val="51"/>
                    </w:numPr>
                    <w:spacing w:after="120" w:line="276" w:lineRule="auto"/>
                    <w:ind w:left="459"/>
                    <w:jc w:val="both"/>
                    <w:rPr>
                      <w:szCs w:val="24"/>
                    </w:rPr>
                  </w:pPr>
                  <w:r w:rsidRPr="008D5F62">
                    <w:rPr>
                      <w:szCs w:val="24"/>
                    </w:rPr>
                    <w:t>Kolář, M. (2005) Devět kroků při řešení počáteční šikany aneb pedagogická chirurgie. Prevence 7 (2), 3–7.</w:t>
                  </w:r>
                </w:p>
                <w:p w14:paraId="45D02AC4" w14:textId="77777777" w:rsidR="00C5082D" w:rsidRPr="008D5F62" w:rsidRDefault="00C5082D" w:rsidP="005A2558">
                  <w:pPr>
                    <w:numPr>
                      <w:ilvl w:val="0"/>
                      <w:numId w:val="51"/>
                    </w:numPr>
                    <w:spacing w:after="120" w:line="276" w:lineRule="auto"/>
                    <w:ind w:left="459"/>
                    <w:jc w:val="both"/>
                    <w:rPr>
                      <w:szCs w:val="24"/>
                    </w:rPr>
                  </w:pPr>
                  <w:r w:rsidRPr="008D5F62">
                    <w:rPr>
                      <w:szCs w:val="24"/>
                    </w:rPr>
                    <w:t>Kolář, M. (2003). Specifický program proti šikanování a násilí ve školách a školských zařízeních. Praha: MŠMT ČR.</w:t>
                  </w:r>
                </w:p>
                <w:p w14:paraId="5E0573B3" w14:textId="77777777" w:rsidR="00C5082D" w:rsidRPr="008D5F62" w:rsidRDefault="00C5082D" w:rsidP="00C5082D">
                  <w:pPr>
                    <w:spacing w:line="276" w:lineRule="auto"/>
                    <w:rPr>
                      <w:b/>
                      <w:szCs w:val="24"/>
                    </w:rPr>
                  </w:pPr>
                  <w:r w:rsidRPr="008D5F62">
                    <w:rPr>
                      <w:b/>
                      <w:szCs w:val="24"/>
                    </w:rPr>
                    <w:t>Webové stránky s tématikou šikany</w:t>
                  </w:r>
                </w:p>
                <w:p w14:paraId="12347358" w14:textId="77777777" w:rsidR="00C5082D" w:rsidRPr="008D5F62" w:rsidRDefault="00C5082D" w:rsidP="00C5082D">
                  <w:pPr>
                    <w:spacing w:line="276" w:lineRule="auto"/>
                    <w:rPr>
                      <w:szCs w:val="24"/>
                    </w:rPr>
                  </w:pPr>
                  <w:r w:rsidRPr="008D5F62">
                    <w:rPr>
                      <w:szCs w:val="24"/>
                    </w:rPr>
                    <w:t xml:space="preserve">Web Minimalizace šikany, </w:t>
                  </w:r>
                  <w:hyperlink r:id="rId18" w:history="1">
                    <w:r w:rsidRPr="008D5F62">
                      <w:rPr>
                        <w:rStyle w:val="Hypertextovodkaz"/>
                        <w:szCs w:val="24"/>
                      </w:rPr>
                      <w:t>www.minimalizacesikany.cz</w:t>
                    </w:r>
                  </w:hyperlink>
                  <w:r w:rsidRPr="008D5F62">
                    <w:rPr>
                      <w:szCs w:val="24"/>
                    </w:rPr>
                    <w:t xml:space="preserve"> </w:t>
                  </w:r>
                </w:p>
                <w:p w14:paraId="0139BE3B" w14:textId="77777777" w:rsidR="00C5082D" w:rsidRPr="008D5F62" w:rsidRDefault="00C5082D" w:rsidP="00C5082D">
                  <w:pPr>
                    <w:spacing w:line="276" w:lineRule="auto"/>
                    <w:rPr>
                      <w:szCs w:val="24"/>
                    </w:rPr>
                  </w:pPr>
                  <w:r w:rsidRPr="008D5F62">
                    <w:rPr>
                      <w:szCs w:val="24"/>
                    </w:rPr>
                    <w:t xml:space="preserve">Společenství proti šikaně, </w:t>
                  </w:r>
                  <w:hyperlink r:id="rId19" w:history="1">
                    <w:r w:rsidRPr="008D5F62">
                      <w:rPr>
                        <w:rStyle w:val="Hypertextovodkaz"/>
                        <w:szCs w:val="24"/>
                      </w:rPr>
                      <w:t>www.sikana.org</w:t>
                    </w:r>
                  </w:hyperlink>
                </w:p>
                <w:p w14:paraId="1F4386F2" w14:textId="77777777" w:rsidR="00C5082D" w:rsidRPr="008D5F62" w:rsidRDefault="00C5082D" w:rsidP="00C5082D">
                  <w:pPr>
                    <w:spacing w:line="276" w:lineRule="auto"/>
                    <w:rPr>
                      <w:szCs w:val="24"/>
                    </w:rPr>
                  </w:pPr>
                  <w:r w:rsidRPr="008D5F62">
                    <w:rPr>
                      <w:szCs w:val="24"/>
                    </w:rPr>
                    <w:t xml:space="preserve">Internet poradna, </w:t>
                  </w:r>
                  <w:hyperlink r:id="rId20" w:history="1">
                    <w:r w:rsidRPr="008D5F62">
                      <w:rPr>
                        <w:rStyle w:val="Hypertextovodkaz"/>
                        <w:szCs w:val="24"/>
                      </w:rPr>
                      <w:t>www.internetporadna.cz</w:t>
                    </w:r>
                  </w:hyperlink>
                </w:p>
                <w:p w14:paraId="7C9CBD84" w14:textId="77777777" w:rsidR="00C5082D" w:rsidRPr="008D5F62" w:rsidRDefault="00C5082D" w:rsidP="00C5082D">
                  <w:pPr>
                    <w:spacing w:line="276" w:lineRule="auto"/>
                    <w:rPr>
                      <w:b/>
                      <w:szCs w:val="24"/>
                    </w:rPr>
                  </w:pPr>
                  <w:r w:rsidRPr="008D5F62">
                    <w:rPr>
                      <w:b/>
                      <w:szCs w:val="24"/>
                    </w:rPr>
                    <w:t xml:space="preserve">Kontakty, kam se obrátit pro pomoc: </w:t>
                  </w:r>
                </w:p>
                <w:p w14:paraId="241F60DC" w14:textId="77777777" w:rsidR="00C5082D" w:rsidRPr="008D5F62" w:rsidRDefault="00C5082D" w:rsidP="00C5082D">
                  <w:pPr>
                    <w:spacing w:line="276" w:lineRule="auto"/>
                    <w:rPr>
                      <w:b/>
                      <w:szCs w:val="24"/>
                    </w:rPr>
                  </w:pPr>
                  <w:r w:rsidRPr="008D5F62">
                    <w:rPr>
                      <w:szCs w:val="24"/>
                    </w:rPr>
                    <w:t xml:space="preserve">Poradna webu Minimalizace šikany (116 000, </w:t>
                  </w:r>
                  <w:hyperlink r:id="rId21" w:history="1">
                    <w:r w:rsidRPr="008D5F62">
                      <w:rPr>
                        <w:rStyle w:val="Hypertextovodkaz"/>
                        <w:szCs w:val="24"/>
                      </w:rPr>
                      <w:t>www.minimalizacesikany.cz</w:t>
                    </w:r>
                  </w:hyperlink>
                  <w:r w:rsidRPr="008D5F62">
                    <w:rPr>
                      <w:szCs w:val="24"/>
                    </w:rPr>
                    <w:t>)</w:t>
                  </w:r>
                </w:p>
                <w:p w14:paraId="62D3A95E" w14:textId="77777777" w:rsidR="00C5082D" w:rsidRPr="008D5F62" w:rsidRDefault="00C5082D" w:rsidP="00C5082D">
                  <w:pPr>
                    <w:spacing w:line="276" w:lineRule="auto"/>
                    <w:rPr>
                      <w:szCs w:val="24"/>
                    </w:rPr>
                  </w:pPr>
                  <w:r w:rsidRPr="008D5F62">
                    <w:rPr>
                      <w:szCs w:val="24"/>
                    </w:rPr>
                    <w:t xml:space="preserve">Sdružení Linka bezpečí (116 111), </w:t>
                  </w:r>
                  <w:hyperlink r:id="rId22" w:history="1">
                    <w:r w:rsidRPr="008D5F62">
                      <w:rPr>
                        <w:rStyle w:val="Hypertextovodkaz"/>
                        <w:szCs w:val="24"/>
                      </w:rPr>
                      <w:t>www.linkabezpeci.cz</w:t>
                    </w:r>
                  </w:hyperlink>
                </w:p>
                <w:p w14:paraId="6D1565FE" w14:textId="77777777" w:rsidR="00C5082D" w:rsidRPr="008D5F62" w:rsidRDefault="00C5082D" w:rsidP="00C5082D">
                  <w:pPr>
                    <w:spacing w:line="276" w:lineRule="auto"/>
                    <w:rPr>
                      <w:bCs/>
                      <w:szCs w:val="24"/>
                    </w:rPr>
                  </w:pPr>
                  <w:r w:rsidRPr="008D5F62">
                    <w:rPr>
                      <w:bCs/>
                      <w:szCs w:val="24"/>
                    </w:rPr>
                    <w:t xml:space="preserve">Linka pomoci, Dětské krizové centrum (241 484 149, 777 715 215), internetová poradna: </w:t>
                  </w:r>
                  <w:hyperlink r:id="rId23" w:history="1">
                    <w:r w:rsidRPr="008D5F62">
                      <w:rPr>
                        <w:rStyle w:val="Hypertextovodkaz"/>
                        <w:bCs/>
                        <w:szCs w:val="24"/>
                      </w:rPr>
                      <w:t>www.elinka.iporadna.cz</w:t>
                    </w:r>
                  </w:hyperlink>
                  <w:r w:rsidRPr="008D5F62">
                    <w:rPr>
                      <w:bCs/>
                      <w:szCs w:val="24"/>
                    </w:rPr>
                    <w:t>.</w:t>
                  </w:r>
                </w:p>
                <w:p w14:paraId="68F6C239" w14:textId="77777777" w:rsidR="00C5082D" w:rsidRPr="008D5F62" w:rsidRDefault="00C5082D" w:rsidP="00C5082D">
                  <w:pPr>
                    <w:spacing w:after="0" w:line="276" w:lineRule="auto"/>
                    <w:rPr>
                      <w:bCs/>
                      <w:szCs w:val="24"/>
                    </w:rPr>
                  </w:pPr>
                </w:p>
              </w:tc>
            </w:tr>
          </w:tbl>
          <w:p w14:paraId="2A1C3BCF" w14:textId="1523BD15" w:rsidR="00C5082D" w:rsidRDefault="00C5082D" w:rsidP="00C5082D">
            <w:pPr>
              <w:widowControl w:val="0"/>
              <w:autoSpaceDE w:val="0"/>
              <w:autoSpaceDN w:val="0"/>
              <w:adjustRightInd w:val="0"/>
              <w:jc w:val="both"/>
              <w:rPr>
                <w:color w:val="000000"/>
                <w:sz w:val="24"/>
                <w:szCs w:val="24"/>
              </w:rPr>
            </w:pPr>
          </w:p>
        </w:tc>
        <w:tc>
          <w:tcPr>
            <w:tcW w:w="5940" w:type="dxa"/>
            <w:vAlign w:val="center"/>
          </w:tcPr>
          <w:p w14:paraId="182F33D1" w14:textId="77777777" w:rsidR="00086227" w:rsidRDefault="00086227" w:rsidP="00C5082D">
            <w:pPr>
              <w:jc w:val="center"/>
              <w:rPr>
                <w:bCs/>
                <w:color w:val="000000"/>
                <w:sz w:val="24"/>
                <w:szCs w:val="24"/>
              </w:rPr>
            </w:pPr>
          </w:p>
        </w:tc>
      </w:tr>
    </w:tbl>
    <w:p w14:paraId="2D5AFEB2" w14:textId="68A9A1C6" w:rsidR="008F54D9" w:rsidRDefault="008F54D9" w:rsidP="00F24575">
      <w:pPr>
        <w:spacing w:after="0" w:line="240" w:lineRule="auto"/>
        <w:jc w:val="both"/>
        <w:rPr>
          <w:rFonts w:ascii="Calibri" w:eastAsia="Calibri" w:hAnsi="Calibri" w:cs="Calibri"/>
          <w:b/>
        </w:rPr>
      </w:pPr>
      <w:r>
        <w:rPr>
          <w:rFonts w:ascii="Calibri" w:eastAsia="Calibri" w:hAnsi="Calibri" w:cs="Calibri"/>
          <w:b/>
        </w:rPr>
        <w:t>Odkaz – rozdíl mezi škádlením a šikanou</w:t>
      </w:r>
    </w:p>
    <w:p w14:paraId="22B61E45" w14:textId="316DB5CD" w:rsidR="008F54D9" w:rsidRDefault="00124CA6" w:rsidP="00F24575">
      <w:pPr>
        <w:spacing w:after="0" w:line="240" w:lineRule="auto"/>
        <w:jc w:val="both"/>
        <w:rPr>
          <w:rStyle w:val="Hypertextovodkaz"/>
          <w:rFonts w:ascii="Calibri" w:eastAsia="Calibri" w:hAnsi="Calibri" w:cs="Calibri"/>
          <w:b/>
        </w:rPr>
      </w:pPr>
      <w:hyperlink r:id="rId24" w:history="1">
        <w:r w:rsidR="008F54D9" w:rsidRPr="00506B76">
          <w:rPr>
            <w:rStyle w:val="Hypertextovodkaz"/>
            <w:rFonts w:ascii="Calibri" w:eastAsia="Calibri" w:hAnsi="Calibri" w:cs="Calibri"/>
            <w:b/>
          </w:rPr>
          <w:t>https://is.muni.cz/el/ped/podzim2015/UPVK_0009/um/Rozdil_mezi_sikanou_a_skadlenim.pdf</w:t>
        </w:r>
      </w:hyperlink>
    </w:p>
    <w:p w14:paraId="58E451A9" w14:textId="77777777" w:rsidR="00707B40" w:rsidRDefault="00707B40" w:rsidP="00F24575">
      <w:pPr>
        <w:spacing w:after="0" w:line="240" w:lineRule="auto"/>
        <w:jc w:val="both"/>
        <w:rPr>
          <w:rFonts w:ascii="Calibri" w:eastAsia="Calibri" w:hAnsi="Calibri" w:cs="Calibri"/>
          <w:b/>
        </w:rPr>
      </w:pPr>
    </w:p>
    <w:p w14:paraId="56FBE367" w14:textId="77777777" w:rsidR="00404291" w:rsidRDefault="00BF4E3E" w:rsidP="00BF4E3E">
      <w:pPr>
        <w:pStyle w:val="Prosttext"/>
        <w:rPr>
          <w:rFonts w:ascii="Times New Roman" w:hAnsi="Times New Roman" w:cs="Times New Roman"/>
          <w:sz w:val="24"/>
          <w:szCs w:val="24"/>
        </w:rPr>
      </w:pPr>
      <w:r w:rsidRPr="00404291">
        <w:rPr>
          <w:rFonts w:ascii="Times New Roman" w:hAnsi="Times New Roman" w:cs="Times New Roman"/>
          <w:b/>
          <w:sz w:val="24"/>
          <w:szCs w:val="24"/>
        </w:rPr>
        <w:t>Tabákové výrobky, výrobky určené ke kouření a nikotinové sáčky.</w:t>
      </w:r>
      <w:r>
        <w:rPr>
          <w:rFonts w:ascii="Times New Roman" w:hAnsi="Times New Roman" w:cs="Times New Roman"/>
          <w:sz w:val="24"/>
          <w:szCs w:val="24"/>
        </w:rPr>
        <w:t xml:space="preserve"> </w:t>
      </w:r>
    </w:p>
    <w:p w14:paraId="61DC22DD" w14:textId="6BF5FD1B" w:rsidR="00BF4E3E" w:rsidRDefault="00BF4E3E" w:rsidP="00BF4E3E">
      <w:pPr>
        <w:pStyle w:val="Prosttext"/>
        <w:rPr>
          <w:rFonts w:ascii="Times New Roman" w:hAnsi="Times New Roman" w:cs="Times New Roman"/>
          <w:sz w:val="24"/>
          <w:szCs w:val="24"/>
        </w:rPr>
      </w:pPr>
      <w:r>
        <w:rPr>
          <w:rFonts w:ascii="Times New Roman" w:hAnsi="Times New Roman" w:cs="Times New Roman"/>
          <w:sz w:val="24"/>
          <w:szCs w:val="24"/>
        </w:rPr>
        <w:t>Materiál zpracován podle Zákona č. 65/2017 Sb., o ochraně zdraví před škodlivými účinky návykových látek</w:t>
      </w:r>
    </w:p>
    <w:p w14:paraId="6026312D" w14:textId="6EEEBD02" w:rsidR="00BF4E3E" w:rsidRDefault="00BF4E3E" w:rsidP="00BF4E3E">
      <w:pPr>
        <w:pStyle w:val="Prosttext"/>
        <w:rPr>
          <w:rFonts w:ascii="Times New Roman" w:hAnsi="Times New Roman" w:cs="Times New Roman"/>
          <w:sz w:val="24"/>
          <w:szCs w:val="24"/>
        </w:rPr>
      </w:pPr>
      <w:r w:rsidRPr="00BF4E3E">
        <w:rPr>
          <w:rFonts w:ascii="Times New Roman" w:hAnsi="Times New Roman" w:cs="Times New Roman"/>
          <w:sz w:val="24"/>
          <w:szCs w:val="24"/>
        </w:rPr>
        <w:t>Ve znění úpravy zákonem č. 59/2023 Sb., s účinností dnem 23.3.2023</w:t>
      </w:r>
      <w:r w:rsidR="00404291">
        <w:rPr>
          <w:rFonts w:ascii="Times New Roman" w:hAnsi="Times New Roman" w:cs="Times New Roman"/>
          <w:sz w:val="24"/>
          <w:szCs w:val="24"/>
        </w:rPr>
        <w:t xml:space="preserve"> - </w:t>
      </w:r>
      <w:r w:rsidR="00DF71B3">
        <w:rPr>
          <w:rFonts w:ascii="Times New Roman" w:hAnsi="Times New Roman" w:cs="Times New Roman"/>
          <w:sz w:val="24"/>
          <w:szCs w:val="24"/>
        </w:rPr>
        <w:t xml:space="preserve"> vyňato ze zákona pro potřeby školy</w:t>
      </w:r>
    </w:p>
    <w:p w14:paraId="717A297E" w14:textId="62F61EFC" w:rsidR="00386E1C" w:rsidRPr="00DF71B3" w:rsidRDefault="00386E1C" w:rsidP="00386E1C">
      <w:pPr>
        <w:pStyle w:val="Prosttext"/>
        <w:rPr>
          <w:rFonts w:ascii="Times New Roman" w:hAnsi="Times New Roman" w:cs="Times New Roman"/>
          <w:bCs/>
          <w:sz w:val="24"/>
          <w:szCs w:val="24"/>
        </w:rPr>
      </w:pPr>
      <w:r w:rsidRPr="00DF71B3">
        <w:rPr>
          <w:rFonts w:ascii="Times New Roman" w:hAnsi="Times New Roman" w:cs="Times New Roman"/>
          <w:bCs/>
          <w:sz w:val="24"/>
          <w:szCs w:val="24"/>
        </w:rPr>
        <w:t>Vymezení pojmů</w:t>
      </w:r>
      <w:r w:rsidR="00DF71B3" w:rsidRPr="00DF71B3">
        <w:rPr>
          <w:rFonts w:ascii="Times New Roman" w:hAnsi="Times New Roman" w:cs="Times New Roman"/>
          <w:bCs/>
          <w:sz w:val="24"/>
          <w:szCs w:val="24"/>
        </w:rPr>
        <w:t xml:space="preserve"> - p</w:t>
      </w:r>
      <w:r w:rsidRPr="00DF71B3">
        <w:rPr>
          <w:rFonts w:ascii="Times New Roman" w:hAnsi="Times New Roman" w:cs="Times New Roman"/>
          <w:sz w:val="24"/>
          <w:szCs w:val="24"/>
        </w:rPr>
        <w:t>ro účely tohoto zákona se rozumí</w:t>
      </w:r>
    </w:p>
    <w:p w14:paraId="7696AE52" w14:textId="77777777" w:rsidR="00386E1C" w:rsidRPr="00DF71B3" w:rsidRDefault="00386E1C" w:rsidP="00386E1C">
      <w:pPr>
        <w:pStyle w:val="Prosttext"/>
        <w:rPr>
          <w:rFonts w:ascii="Times New Roman" w:hAnsi="Times New Roman" w:cs="Times New Roman"/>
          <w:sz w:val="24"/>
          <w:szCs w:val="24"/>
        </w:rPr>
      </w:pPr>
    </w:p>
    <w:p w14:paraId="612B02F3" w14:textId="22E2D3D5"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4A1D0F6D"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návykovou látkou alkohol, tabák, </w:t>
      </w:r>
      <w:r w:rsidRPr="007104C5">
        <w:rPr>
          <w:rFonts w:ascii="Times New Roman" w:hAnsi="Times New Roman" w:cs="Times New Roman"/>
          <w:color w:val="0000FF"/>
          <w:sz w:val="24"/>
          <w:szCs w:val="24"/>
        </w:rPr>
        <w:t>nikotin</w:t>
      </w:r>
      <w:r>
        <w:rPr>
          <w:rFonts w:ascii="Times New Roman" w:hAnsi="Times New Roman" w:cs="Times New Roman"/>
          <w:sz w:val="24"/>
          <w:szCs w:val="24"/>
        </w:rPr>
        <w:t xml:space="preserve">, </w:t>
      </w:r>
      <w:r w:rsidRPr="00113083">
        <w:rPr>
          <w:rFonts w:ascii="Times New Roman" w:hAnsi="Times New Roman" w:cs="Times New Roman"/>
          <w:sz w:val="24"/>
          <w:szCs w:val="24"/>
        </w:rPr>
        <w:t xml:space="preserve">omamné a psychotropní látky a jiné látky s psychoaktivními účinky, jejichž užívání může vést nebo se podílet na vzniku a rozvoji duševních poruch a poruch chování, </w:t>
      </w:r>
    </w:p>
    <w:p w14:paraId="57E598B2"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1E1FC52D"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tabákovým výrobkem výrobek, který může být užíván a obsahuje, byť částečně, tabák, ať už geneticky upravený nebo neupravený,</w:t>
      </w:r>
    </w:p>
    <w:p w14:paraId="43DC0106"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6A202D6D"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kuřáckou pomůckou pomůcka určená či obvykle používaná ke kouření, vdechování, šňupání, sání nebo žvýkání tabáku nebo kouření bylinných výrobků určených ke kouření, s výjimkou zápalek, zapalovače, popelníku a pomůcky plnící převážně funkci uměleckého předmětu nebo funkci dekorační,</w:t>
      </w:r>
    </w:p>
    <w:p w14:paraId="6F7B9E2A"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d) </w:t>
      </w:r>
    </w:p>
    <w:p w14:paraId="746F9CDA"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bylinným výrobkem určeným ke kouření výrobek, jehož základem jsou rostliny, byliny nebo ovoce, a který neobsahuje žádný tabák, může se užívat prostřednictvím inhalace ústy nebo nosem a jeho užívání zahrnuje jeho postupné spalování,</w:t>
      </w:r>
    </w:p>
    <w:p w14:paraId="78E1511A"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e) </w:t>
      </w:r>
    </w:p>
    <w:p w14:paraId="692C9965" w14:textId="4EC64826"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elektronickou cigaretou výrobek, který lze použít pro užívání výparů obsahujících nikotin nebo jiných výparů prostřednictvím náustku, nebo jakákoliv součást tohoto výrobku, včetně náhradní náplně, zásobníku, nádržky i zařízení bez nádržky nebo zásobníku; elektronické cigarety mohou být jednorázové, opětovně naplnitelné pomocí náhradní náplně nebo nádržky nebo opakovaně použitelné pomocí jednorázových zásobníků,</w:t>
      </w:r>
    </w:p>
    <w:p w14:paraId="3DFA4408" w14:textId="77777777" w:rsidR="00386E1C" w:rsidRPr="007104C5" w:rsidRDefault="00386E1C" w:rsidP="00386E1C">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 xml:space="preserve">m) </w:t>
      </w:r>
    </w:p>
    <w:p w14:paraId="4510C95D" w14:textId="77777777" w:rsidR="00386E1C" w:rsidRPr="007104C5" w:rsidRDefault="00386E1C" w:rsidP="00386E1C">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orientačním vyšetřením dechová zkouška nebo vyšetření slin nebo stěru z kůže nebo sliznic, včetně jejich odběru, za účelem zjištění obsahu alkoholu nebo jiné návykové látky v těle; orientačním vyšetřením se rozumí též vyšetření moči příslušníkem nebo občanským zaměstnancem Vězeňské služby České republiky (dále jen "Vězeňská služba"), nebo úředníkem Probační a mediační služby, nebo úředníkem Probační a mediační služby,</w:t>
      </w:r>
    </w:p>
    <w:p w14:paraId="3009C230" w14:textId="77777777" w:rsidR="00386E1C" w:rsidRPr="007104C5" w:rsidRDefault="00386E1C" w:rsidP="00386E1C">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 xml:space="preserve">n) </w:t>
      </w:r>
    </w:p>
    <w:p w14:paraId="016B7745" w14:textId="77777777" w:rsidR="00386E1C" w:rsidRPr="007104C5" w:rsidRDefault="00386E1C" w:rsidP="00386E1C">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odborným lékařským vyšetřením cílené klinické vyšetření lékařem, včetně odběru biologického materiálu,</w:t>
      </w:r>
    </w:p>
    <w:p w14:paraId="12CB3EA7" w14:textId="77777777" w:rsidR="00386E1C" w:rsidRPr="007104C5" w:rsidRDefault="00386E1C" w:rsidP="00386E1C">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 xml:space="preserve">o) </w:t>
      </w:r>
    </w:p>
    <w:p w14:paraId="1A2F4312" w14:textId="77777777" w:rsidR="00386E1C" w:rsidRPr="007104C5" w:rsidRDefault="00386E1C" w:rsidP="00386E1C">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odběrem biologického materiálu odběr vzorku žilní krve, moči, slin, vlasů nebo stěru z kůže nebo sliznic, s výjimkou odběru biologického materiálu pro orientační vyšetření,</w:t>
      </w:r>
    </w:p>
    <w:p w14:paraId="7D8E1A72" w14:textId="77777777" w:rsidR="00386E1C" w:rsidRPr="007104C5" w:rsidRDefault="00386E1C" w:rsidP="00386E1C">
      <w:pPr>
        <w:spacing w:after="0" w:line="240" w:lineRule="auto"/>
        <w:rPr>
          <w:rFonts w:ascii="Times New Roman" w:eastAsia="Times New Roman" w:hAnsi="Times New Roman" w:cs="Times New Roman"/>
          <w:color w:val="0000FF"/>
          <w:sz w:val="24"/>
          <w:szCs w:val="24"/>
        </w:rPr>
      </w:pPr>
      <w:r w:rsidRPr="007104C5">
        <w:rPr>
          <w:rFonts w:ascii="Times New Roman" w:eastAsia="Times New Roman" w:hAnsi="Times New Roman" w:cs="Times New Roman"/>
          <w:color w:val="0000FF"/>
          <w:sz w:val="24"/>
          <w:szCs w:val="24"/>
        </w:rPr>
        <w:t>q) nikotinovým sáčkem bez obsahu tabáku výrobek bez tabáku obsahující nikotin pro orální užití, který není upraven přímo použitelným předpisem Evropské unie</w:t>
      </w:r>
      <w:r w:rsidRPr="007104C5">
        <w:rPr>
          <w:rFonts w:ascii="Times New Roman" w:eastAsia="Times New Roman" w:hAnsi="Times New Roman" w:cs="Times New Roman"/>
          <w:color w:val="0000FF"/>
          <w:sz w:val="24"/>
          <w:szCs w:val="24"/>
          <w:vertAlign w:val="superscript"/>
        </w:rPr>
        <w:t>1)</w:t>
      </w:r>
      <w:r w:rsidRPr="007104C5">
        <w:rPr>
          <w:rFonts w:ascii="Times New Roman" w:eastAsia="Times New Roman" w:hAnsi="Times New Roman" w:cs="Times New Roman"/>
          <w:color w:val="0000FF"/>
          <w:sz w:val="24"/>
          <w:szCs w:val="24"/>
        </w:rPr>
        <w:t>.</w:t>
      </w:r>
    </w:p>
    <w:p w14:paraId="4F99766B" w14:textId="77777777" w:rsidR="00386E1C" w:rsidRPr="00113083" w:rsidRDefault="00386E1C" w:rsidP="00386E1C">
      <w:pPr>
        <w:pStyle w:val="Prosttext"/>
        <w:rPr>
          <w:rFonts w:ascii="Times New Roman" w:hAnsi="Times New Roman" w:cs="Times New Roman"/>
          <w:sz w:val="24"/>
          <w:szCs w:val="24"/>
        </w:rPr>
      </w:pPr>
    </w:p>
    <w:p w14:paraId="4D60D7CA" w14:textId="77777777" w:rsidR="00386E1C" w:rsidRPr="00113083" w:rsidRDefault="00386E1C" w:rsidP="00386E1C">
      <w:pPr>
        <w:pStyle w:val="Prosttext"/>
        <w:rPr>
          <w:rFonts w:ascii="Times New Roman" w:hAnsi="Times New Roman" w:cs="Times New Roman"/>
          <w:sz w:val="24"/>
          <w:szCs w:val="24"/>
        </w:rPr>
      </w:pPr>
    </w:p>
    <w:p w14:paraId="17432FF6"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HLAVA II</w:t>
      </w:r>
    </w:p>
    <w:p w14:paraId="0793A01A" w14:textId="77777777" w:rsidR="00386E1C" w:rsidRPr="00113083" w:rsidRDefault="00386E1C" w:rsidP="00386E1C">
      <w:pPr>
        <w:pStyle w:val="Prosttext"/>
        <w:rPr>
          <w:rFonts w:ascii="Times New Roman" w:hAnsi="Times New Roman" w:cs="Times New Roman"/>
          <w:sz w:val="24"/>
          <w:szCs w:val="24"/>
        </w:rPr>
      </w:pPr>
    </w:p>
    <w:p w14:paraId="4571AD9B"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OMEZENÍ DOSTUPNOSTI TABÁKOVÝCH VÝROBKŮ, KUŘÁCKÝCH POMŮCEK,</w:t>
      </w:r>
    </w:p>
    <w:p w14:paraId="351DFAEF" w14:textId="77777777" w:rsidR="00386E1C" w:rsidRPr="007104C5" w:rsidRDefault="00386E1C" w:rsidP="00386E1C">
      <w:pPr>
        <w:pStyle w:val="Prosttext"/>
        <w:rPr>
          <w:rFonts w:ascii="Times New Roman" w:hAnsi="Times New Roman" w:cs="Times New Roman"/>
          <w:color w:val="0000FF"/>
          <w:sz w:val="22"/>
          <w:szCs w:val="22"/>
        </w:rPr>
      </w:pPr>
      <w:r w:rsidRPr="00113083">
        <w:rPr>
          <w:rFonts w:ascii="Times New Roman" w:hAnsi="Times New Roman" w:cs="Times New Roman"/>
          <w:sz w:val="24"/>
          <w:szCs w:val="24"/>
        </w:rPr>
        <w:t>BYLINNÝCH VÝROBKŮ URČENÝCH KE KOUŘENÍ</w:t>
      </w:r>
      <w:r>
        <w:rPr>
          <w:rFonts w:ascii="Times New Roman" w:hAnsi="Times New Roman" w:cs="Times New Roman"/>
          <w:sz w:val="24"/>
          <w:szCs w:val="24"/>
        </w:rPr>
        <w:t>,</w:t>
      </w:r>
      <w:r w:rsidRPr="00113083">
        <w:rPr>
          <w:rFonts w:ascii="Times New Roman" w:hAnsi="Times New Roman" w:cs="Times New Roman"/>
          <w:sz w:val="24"/>
          <w:szCs w:val="24"/>
        </w:rPr>
        <w:t xml:space="preserve"> ELEKTRONICKÝCH CIGARET</w:t>
      </w:r>
      <w:r>
        <w:rPr>
          <w:rFonts w:ascii="Times New Roman" w:hAnsi="Times New Roman" w:cs="Times New Roman"/>
          <w:sz w:val="24"/>
          <w:szCs w:val="24"/>
        </w:rPr>
        <w:t xml:space="preserve"> A </w:t>
      </w:r>
      <w:r w:rsidRPr="007104C5">
        <w:rPr>
          <w:rFonts w:ascii="Times New Roman" w:hAnsi="Times New Roman" w:cs="Times New Roman"/>
          <w:color w:val="0000FF"/>
          <w:sz w:val="24"/>
          <w:szCs w:val="24"/>
        </w:rPr>
        <w:t>NIKOTINOVÝCH SÁČKŮ BEZ OBSAHU TABÁKU</w:t>
      </w:r>
    </w:p>
    <w:p w14:paraId="5A3084AE" w14:textId="77777777" w:rsidR="00386E1C" w:rsidRPr="00113083" w:rsidRDefault="00386E1C" w:rsidP="00386E1C">
      <w:pPr>
        <w:pStyle w:val="Prosttext"/>
        <w:rPr>
          <w:rFonts w:ascii="Times New Roman" w:hAnsi="Times New Roman" w:cs="Times New Roman"/>
          <w:sz w:val="24"/>
          <w:szCs w:val="24"/>
        </w:rPr>
      </w:pPr>
    </w:p>
    <w:p w14:paraId="125EE998"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3</w:t>
      </w:r>
    </w:p>
    <w:p w14:paraId="5E3432A6" w14:textId="77777777" w:rsidR="00386E1C" w:rsidRPr="00113083" w:rsidRDefault="00386E1C" w:rsidP="00386E1C">
      <w:pPr>
        <w:pStyle w:val="Prosttext"/>
        <w:rPr>
          <w:rFonts w:ascii="Times New Roman" w:hAnsi="Times New Roman" w:cs="Times New Roman"/>
          <w:sz w:val="24"/>
          <w:szCs w:val="24"/>
        </w:rPr>
      </w:pPr>
    </w:p>
    <w:p w14:paraId="1388009F" w14:textId="77777777" w:rsidR="00386E1C" w:rsidRPr="00721BD0" w:rsidRDefault="00386E1C" w:rsidP="00386E1C">
      <w:pPr>
        <w:pStyle w:val="Prosttext"/>
        <w:rPr>
          <w:rFonts w:ascii="Times New Roman" w:hAnsi="Times New Roman" w:cs="Times New Roman"/>
          <w:b/>
          <w:bCs/>
          <w:color w:val="0000FF"/>
          <w:sz w:val="24"/>
          <w:szCs w:val="24"/>
        </w:rPr>
      </w:pPr>
      <w:r w:rsidRPr="00721BD0">
        <w:rPr>
          <w:rFonts w:ascii="Times New Roman" w:hAnsi="Times New Roman" w:cs="Times New Roman"/>
          <w:b/>
          <w:bCs/>
          <w:sz w:val="24"/>
          <w:szCs w:val="24"/>
        </w:rPr>
        <w:t>Zákaz prodeje tabákových výrobků, kuřáckých pomůcek, bylinných výrobků určených ke kouření</w:t>
      </w:r>
      <w:r w:rsidRPr="00721BD0">
        <w:rPr>
          <w:rFonts w:ascii="Times New Roman" w:hAnsi="Times New Roman" w:cs="Times New Roman"/>
          <w:b/>
          <w:bCs/>
          <w:color w:val="0000FF"/>
          <w:sz w:val="24"/>
          <w:szCs w:val="24"/>
        </w:rPr>
        <w:t>, elektronických cigaret a nikotinových sáčků bez obsahu tabáku</w:t>
      </w:r>
    </w:p>
    <w:p w14:paraId="638C7FF8" w14:textId="77777777" w:rsidR="00386E1C" w:rsidRPr="00113083" w:rsidRDefault="00386E1C" w:rsidP="00386E1C">
      <w:pPr>
        <w:pStyle w:val="Prosttext"/>
        <w:rPr>
          <w:rFonts w:ascii="Times New Roman" w:hAnsi="Times New Roman" w:cs="Times New Roman"/>
          <w:sz w:val="24"/>
          <w:szCs w:val="24"/>
        </w:rPr>
      </w:pPr>
    </w:p>
    <w:p w14:paraId="20162D61"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(1) Zakazuje se prodávat tabákové výrobky, kuřácké pomůcky, bylinné výrobky určené ke kouření</w:t>
      </w:r>
      <w:r w:rsidRPr="00AC5196">
        <w:rPr>
          <w:rFonts w:ascii="Times New Roman" w:hAnsi="Times New Roman" w:cs="Times New Roman"/>
          <w:color w:val="0000FF"/>
          <w:sz w:val="24"/>
          <w:szCs w:val="24"/>
        </w:rPr>
        <w:t>, elektronick</w:t>
      </w:r>
      <w:r>
        <w:rPr>
          <w:rFonts w:ascii="Times New Roman" w:hAnsi="Times New Roman" w:cs="Times New Roman"/>
          <w:color w:val="0000FF"/>
          <w:sz w:val="24"/>
          <w:szCs w:val="24"/>
        </w:rPr>
        <w:t>é</w:t>
      </w:r>
      <w:r w:rsidRPr="00AC5196">
        <w:rPr>
          <w:rFonts w:ascii="Times New Roman" w:hAnsi="Times New Roman" w:cs="Times New Roman"/>
          <w:color w:val="0000FF"/>
          <w:sz w:val="24"/>
          <w:szCs w:val="24"/>
        </w:rPr>
        <w:t xml:space="preserve"> cigaret</w:t>
      </w:r>
      <w:r>
        <w:rPr>
          <w:rFonts w:ascii="Times New Roman" w:hAnsi="Times New Roman" w:cs="Times New Roman"/>
          <w:color w:val="0000FF"/>
          <w:sz w:val="24"/>
          <w:szCs w:val="24"/>
        </w:rPr>
        <w:t>y</w:t>
      </w:r>
      <w:r w:rsidRPr="00AC5196">
        <w:rPr>
          <w:rFonts w:ascii="Times New Roman" w:hAnsi="Times New Roman" w:cs="Times New Roman"/>
          <w:color w:val="0000FF"/>
          <w:sz w:val="24"/>
          <w:szCs w:val="24"/>
        </w:rPr>
        <w:t xml:space="preserve"> a nikotinov</w:t>
      </w:r>
      <w:r>
        <w:rPr>
          <w:rFonts w:ascii="Times New Roman" w:hAnsi="Times New Roman" w:cs="Times New Roman"/>
          <w:color w:val="0000FF"/>
          <w:sz w:val="24"/>
          <w:szCs w:val="24"/>
        </w:rPr>
        <w:t>é</w:t>
      </w:r>
      <w:r w:rsidRPr="00AC5196">
        <w:rPr>
          <w:rFonts w:ascii="Times New Roman" w:hAnsi="Times New Roman" w:cs="Times New Roman"/>
          <w:color w:val="0000FF"/>
          <w:sz w:val="24"/>
          <w:szCs w:val="24"/>
        </w:rPr>
        <w:t xml:space="preserve"> sáčk</w:t>
      </w:r>
      <w:r>
        <w:rPr>
          <w:rFonts w:ascii="Times New Roman" w:hAnsi="Times New Roman" w:cs="Times New Roman"/>
          <w:color w:val="0000FF"/>
          <w:sz w:val="24"/>
          <w:szCs w:val="24"/>
        </w:rPr>
        <w:t>y</w:t>
      </w:r>
      <w:r w:rsidRPr="00AC5196">
        <w:rPr>
          <w:rFonts w:ascii="Times New Roman" w:hAnsi="Times New Roman" w:cs="Times New Roman"/>
          <w:color w:val="0000FF"/>
          <w:sz w:val="24"/>
          <w:szCs w:val="24"/>
        </w:rPr>
        <w:t xml:space="preserve"> bez obsahu tabáku</w:t>
      </w:r>
      <w:r>
        <w:rPr>
          <w:rFonts w:ascii="Times New Roman" w:hAnsi="Times New Roman" w:cs="Times New Roman"/>
          <w:color w:val="0000FF"/>
          <w:sz w:val="24"/>
          <w:szCs w:val="24"/>
        </w:rPr>
        <w:t xml:space="preserve"> </w:t>
      </w:r>
      <w:r w:rsidRPr="00113083">
        <w:rPr>
          <w:rFonts w:ascii="Times New Roman" w:hAnsi="Times New Roman" w:cs="Times New Roman"/>
          <w:sz w:val="24"/>
          <w:szCs w:val="24"/>
        </w:rPr>
        <w:t>mimo prodejnu specializovanou na prodej tohoto zboží, prodejnu, která je potravinářským podnikem, prodejnu s převažujícím sortimentem denního a jiného periodického tisku, provozovnu stravovacích služeb, ubytovací zařízení, stánek s občerstvením, který má pevnou konstrukci a splňuje podmínky pro provozování potravinářského podniku za účelem provozování stravovacích služeb podle zákona o ochraně veřejného zdraví (dále jen "stánek s občerstvením"), stánek pevné konstrukce s převažujícím sortimentem denního a jiného periodického tisku, stánek specializující se na prodej tohoto zboží umístěný uvnitř stavby určené pro obchod a dopravní prostředek letecké dopravy.</w:t>
      </w:r>
    </w:p>
    <w:p w14:paraId="0DD7A561" w14:textId="77777777" w:rsidR="00386E1C" w:rsidRPr="00113083" w:rsidRDefault="00386E1C" w:rsidP="00386E1C">
      <w:pPr>
        <w:pStyle w:val="Prosttext"/>
        <w:rPr>
          <w:rFonts w:ascii="Times New Roman" w:hAnsi="Times New Roman" w:cs="Times New Roman"/>
          <w:sz w:val="24"/>
          <w:szCs w:val="24"/>
        </w:rPr>
      </w:pPr>
    </w:p>
    <w:p w14:paraId="24F02420"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(2) Bez ohledu na ustanovení odstavce 1 se zakazuje prodávat tabákové výrobky, kuřácké pomůcky, bylinné výrobky určené ke kouření</w:t>
      </w:r>
      <w:r w:rsidRPr="00AC5196">
        <w:rPr>
          <w:rFonts w:ascii="Times New Roman" w:hAnsi="Times New Roman" w:cs="Times New Roman"/>
          <w:color w:val="0000FF"/>
          <w:sz w:val="24"/>
          <w:szCs w:val="24"/>
        </w:rPr>
        <w:t xml:space="preserve">, </w:t>
      </w:r>
      <w:bookmarkStart w:id="2" w:name="_Hlk129329816"/>
      <w:r w:rsidRPr="00AC5196">
        <w:rPr>
          <w:rFonts w:ascii="Times New Roman" w:hAnsi="Times New Roman" w:cs="Times New Roman"/>
          <w:color w:val="0000FF"/>
          <w:sz w:val="24"/>
          <w:szCs w:val="24"/>
        </w:rPr>
        <w:t>elektronick</w:t>
      </w:r>
      <w:r>
        <w:rPr>
          <w:rFonts w:ascii="Times New Roman" w:hAnsi="Times New Roman" w:cs="Times New Roman"/>
          <w:color w:val="0000FF"/>
          <w:sz w:val="24"/>
          <w:szCs w:val="24"/>
        </w:rPr>
        <w:t>é</w:t>
      </w:r>
      <w:r w:rsidRPr="00AC5196">
        <w:rPr>
          <w:rFonts w:ascii="Times New Roman" w:hAnsi="Times New Roman" w:cs="Times New Roman"/>
          <w:color w:val="0000FF"/>
          <w:sz w:val="24"/>
          <w:szCs w:val="24"/>
        </w:rPr>
        <w:t xml:space="preserve"> cigaret</w:t>
      </w:r>
      <w:r>
        <w:rPr>
          <w:rFonts w:ascii="Times New Roman" w:hAnsi="Times New Roman" w:cs="Times New Roman"/>
          <w:color w:val="0000FF"/>
          <w:sz w:val="24"/>
          <w:szCs w:val="24"/>
        </w:rPr>
        <w:t>y</w:t>
      </w:r>
      <w:r w:rsidRPr="00AC5196">
        <w:rPr>
          <w:rFonts w:ascii="Times New Roman" w:hAnsi="Times New Roman" w:cs="Times New Roman"/>
          <w:color w:val="0000FF"/>
          <w:sz w:val="24"/>
          <w:szCs w:val="24"/>
        </w:rPr>
        <w:t xml:space="preserve"> a nikotinov</w:t>
      </w:r>
      <w:r>
        <w:rPr>
          <w:rFonts w:ascii="Times New Roman" w:hAnsi="Times New Roman" w:cs="Times New Roman"/>
          <w:color w:val="0000FF"/>
          <w:sz w:val="24"/>
          <w:szCs w:val="24"/>
        </w:rPr>
        <w:t>é</w:t>
      </w:r>
      <w:r w:rsidRPr="00AC5196">
        <w:rPr>
          <w:rFonts w:ascii="Times New Roman" w:hAnsi="Times New Roman" w:cs="Times New Roman"/>
          <w:color w:val="0000FF"/>
          <w:sz w:val="24"/>
          <w:szCs w:val="24"/>
        </w:rPr>
        <w:t xml:space="preserve"> sáčk</w:t>
      </w:r>
      <w:r>
        <w:rPr>
          <w:rFonts w:ascii="Times New Roman" w:hAnsi="Times New Roman" w:cs="Times New Roman"/>
          <w:color w:val="0000FF"/>
          <w:sz w:val="24"/>
          <w:szCs w:val="24"/>
        </w:rPr>
        <w:t>y</w:t>
      </w:r>
      <w:r w:rsidRPr="00AC5196">
        <w:rPr>
          <w:rFonts w:ascii="Times New Roman" w:hAnsi="Times New Roman" w:cs="Times New Roman"/>
          <w:color w:val="0000FF"/>
          <w:sz w:val="24"/>
          <w:szCs w:val="24"/>
        </w:rPr>
        <w:t xml:space="preserve"> bez obsahu tabáku</w:t>
      </w:r>
      <w:r w:rsidRPr="00AC5196">
        <w:rPr>
          <w:rFonts w:ascii="Times New Roman" w:hAnsi="Times New Roman" w:cs="Times New Roman"/>
          <w:color w:val="000000"/>
          <w:sz w:val="24"/>
          <w:szCs w:val="24"/>
        </w:rPr>
        <w:t>.</w:t>
      </w:r>
      <w:r w:rsidRPr="00AC5196">
        <w:rPr>
          <w:rFonts w:ascii="Times New Roman" w:hAnsi="Times New Roman" w:cs="Times New Roman"/>
          <w:color w:val="000000"/>
          <w:sz w:val="24"/>
          <w:szCs w:val="24"/>
        </w:rPr>
        <w:br/>
      </w:r>
      <w:bookmarkEnd w:id="2"/>
    </w:p>
    <w:p w14:paraId="47893766" w14:textId="27CAB79E"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761F1B58"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ve škole a školském zařízení,</w:t>
      </w:r>
    </w:p>
    <w:p w14:paraId="63C0122D"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d) </w:t>
      </w:r>
    </w:p>
    <w:p w14:paraId="5A863F1C"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na akci určené pro osoby mladší 18 let,</w:t>
      </w:r>
    </w:p>
    <w:p w14:paraId="6B2FEB30"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e) </w:t>
      </w:r>
    </w:p>
    <w:p w14:paraId="285E7E5C"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v dopravním prostředku určeném pro veřejnou hromadnou dopravu osob, s výjimkou dopravního prostředku letecké dopravy,</w:t>
      </w:r>
    </w:p>
    <w:p w14:paraId="1A396AC2" w14:textId="77777777" w:rsidR="00386E1C" w:rsidRPr="00113083" w:rsidRDefault="00386E1C" w:rsidP="00386E1C">
      <w:pPr>
        <w:pStyle w:val="Prosttext"/>
        <w:rPr>
          <w:rFonts w:ascii="Times New Roman" w:hAnsi="Times New Roman" w:cs="Times New Roman"/>
          <w:sz w:val="24"/>
          <w:szCs w:val="24"/>
        </w:rPr>
      </w:pPr>
    </w:p>
    <w:p w14:paraId="27C15F08"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(4) Zakazuje se prodávat nebo podávat tabákové výrobky, bylinné výrobky určené ke kouření</w:t>
      </w:r>
      <w:r w:rsidRPr="00AC5196">
        <w:rPr>
          <w:rFonts w:ascii="Times New Roman" w:hAnsi="Times New Roman" w:cs="Times New Roman"/>
          <w:color w:val="0000FF"/>
          <w:sz w:val="24"/>
          <w:szCs w:val="24"/>
        </w:rPr>
        <w:t>, elektronick</w:t>
      </w:r>
      <w:r>
        <w:rPr>
          <w:rFonts w:ascii="Times New Roman" w:hAnsi="Times New Roman" w:cs="Times New Roman"/>
          <w:color w:val="0000FF"/>
          <w:sz w:val="24"/>
          <w:szCs w:val="24"/>
        </w:rPr>
        <w:t>é</w:t>
      </w:r>
      <w:r w:rsidRPr="00AC5196">
        <w:rPr>
          <w:rFonts w:ascii="Times New Roman" w:hAnsi="Times New Roman" w:cs="Times New Roman"/>
          <w:color w:val="0000FF"/>
          <w:sz w:val="24"/>
          <w:szCs w:val="24"/>
        </w:rPr>
        <w:t xml:space="preserve"> cigaret</w:t>
      </w:r>
      <w:r>
        <w:rPr>
          <w:rFonts w:ascii="Times New Roman" w:hAnsi="Times New Roman" w:cs="Times New Roman"/>
          <w:color w:val="0000FF"/>
          <w:sz w:val="24"/>
          <w:szCs w:val="24"/>
        </w:rPr>
        <w:t>y</w:t>
      </w:r>
      <w:r w:rsidRPr="00AC5196">
        <w:rPr>
          <w:rFonts w:ascii="Times New Roman" w:hAnsi="Times New Roman" w:cs="Times New Roman"/>
          <w:color w:val="0000FF"/>
          <w:sz w:val="24"/>
          <w:szCs w:val="24"/>
        </w:rPr>
        <w:t xml:space="preserve"> a nikotinov</w:t>
      </w:r>
      <w:r>
        <w:rPr>
          <w:rFonts w:ascii="Times New Roman" w:hAnsi="Times New Roman" w:cs="Times New Roman"/>
          <w:color w:val="0000FF"/>
          <w:sz w:val="24"/>
          <w:szCs w:val="24"/>
        </w:rPr>
        <w:t>é</w:t>
      </w:r>
      <w:r w:rsidRPr="00AC5196">
        <w:rPr>
          <w:rFonts w:ascii="Times New Roman" w:hAnsi="Times New Roman" w:cs="Times New Roman"/>
          <w:color w:val="0000FF"/>
          <w:sz w:val="24"/>
          <w:szCs w:val="24"/>
        </w:rPr>
        <w:t xml:space="preserve"> sáčk</w:t>
      </w:r>
      <w:r>
        <w:rPr>
          <w:rFonts w:ascii="Times New Roman" w:hAnsi="Times New Roman" w:cs="Times New Roman"/>
          <w:color w:val="0000FF"/>
          <w:sz w:val="24"/>
          <w:szCs w:val="24"/>
        </w:rPr>
        <w:t>y</w:t>
      </w:r>
      <w:r w:rsidRPr="00AC5196">
        <w:rPr>
          <w:rFonts w:ascii="Times New Roman" w:hAnsi="Times New Roman" w:cs="Times New Roman"/>
          <w:color w:val="0000FF"/>
          <w:sz w:val="24"/>
          <w:szCs w:val="24"/>
        </w:rPr>
        <w:t xml:space="preserve"> bez obsahu tabáku</w:t>
      </w:r>
      <w:r>
        <w:rPr>
          <w:rFonts w:ascii="Times New Roman" w:hAnsi="Times New Roman" w:cs="Times New Roman"/>
          <w:color w:val="0000FF"/>
          <w:sz w:val="24"/>
          <w:szCs w:val="24"/>
        </w:rPr>
        <w:t xml:space="preserve"> </w:t>
      </w:r>
      <w:r w:rsidRPr="00113083">
        <w:rPr>
          <w:rFonts w:ascii="Times New Roman" w:hAnsi="Times New Roman" w:cs="Times New Roman"/>
          <w:sz w:val="24"/>
          <w:szCs w:val="24"/>
        </w:rPr>
        <w:t>osobě mladší 18 let. Zakazuje se prodávat kuřácké pomůcky osobě mladší 18 let.</w:t>
      </w:r>
    </w:p>
    <w:p w14:paraId="4067857B" w14:textId="77777777" w:rsidR="00386E1C" w:rsidRPr="00113083" w:rsidRDefault="00386E1C" w:rsidP="00386E1C">
      <w:pPr>
        <w:pStyle w:val="Prosttext"/>
        <w:rPr>
          <w:rFonts w:ascii="Times New Roman" w:hAnsi="Times New Roman" w:cs="Times New Roman"/>
          <w:sz w:val="24"/>
          <w:szCs w:val="24"/>
        </w:rPr>
      </w:pPr>
    </w:p>
    <w:p w14:paraId="5E7895C6"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4</w:t>
      </w:r>
    </w:p>
    <w:p w14:paraId="5316C1D1" w14:textId="77777777" w:rsidR="00386E1C" w:rsidRPr="00113083" w:rsidRDefault="00386E1C" w:rsidP="00386E1C">
      <w:pPr>
        <w:pStyle w:val="Prosttext"/>
        <w:rPr>
          <w:rFonts w:ascii="Times New Roman" w:hAnsi="Times New Roman" w:cs="Times New Roman"/>
          <w:sz w:val="24"/>
          <w:szCs w:val="24"/>
        </w:rPr>
      </w:pPr>
    </w:p>
    <w:p w14:paraId="2B16568E" w14:textId="77777777" w:rsidR="00386E1C" w:rsidRPr="00721BD0" w:rsidRDefault="00386E1C" w:rsidP="00386E1C">
      <w:pPr>
        <w:pStyle w:val="Prosttext"/>
        <w:rPr>
          <w:rFonts w:ascii="Times New Roman" w:hAnsi="Times New Roman" w:cs="Times New Roman"/>
          <w:b/>
          <w:bCs/>
          <w:sz w:val="24"/>
          <w:szCs w:val="24"/>
        </w:rPr>
      </w:pPr>
      <w:r w:rsidRPr="00721BD0">
        <w:rPr>
          <w:rFonts w:ascii="Times New Roman" w:hAnsi="Times New Roman" w:cs="Times New Roman"/>
          <w:b/>
          <w:bCs/>
          <w:sz w:val="24"/>
          <w:szCs w:val="24"/>
        </w:rPr>
        <w:t>Výrobky napodobující tabákové výrobky a kuřácké pomůcky</w:t>
      </w:r>
    </w:p>
    <w:p w14:paraId="13034115" w14:textId="77777777" w:rsidR="00386E1C" w:rsidRPr="00113083" w:rsidRDefault="00386E1C" w:rsidP="00386E1C">
      <w:pPr>
        <w:pStyle w:val="Prosttext"/>
        <w:rPr>
          <w:rFonts w:ascii="Times New Roman" w:hAnsi="Times New Roman" w:cs="Times New Roman"/>
          <w:sz w:val="24"/>
          <w:szCs w:val="24"/>
        </w:rPr>
      </w:pPr>
    </w:p>
    <w:p w14:paraId="7EE47EA5"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(1) Zakazuje se prodej a výroba potravinářských výrobků a hraček napodobujících tvar a vzhled tabákových výrobků nebo kuřáckých pomůcek.</w:t>
      </w:r>
    </w:p>
    <w:p w14:paraId="42FC4020" w14:textId="5631ED9F" w:rsidR="00386E1C" w:rsidRPr="00404291" w:rsidRDefault="00386E1C" w:rsidP="00386E1C">
      <w:pPr>
        <w:pStyle w:val="Prosttext"/>
        <w:rPr>
          <w:rFonts w:ascii="Times New Roman" w:hAnsi="Times New Roman" w:cs="Times New Roman"/>
          <w:b/>
          <w:bCs/>
          <w:sz w:val="24"/>
          <w:szCs w:val="24"/>
        </w:rPr>
      </w:pPr>
    </w:p>
    <w:p w14:paraId="6234EC6E" w14:textId="77777777" w:rsidR="00386E1C" w:rsidRPr="00721BD0" w:rsidRDefault="00386E1C" w:rsidP="00386E1C">
      <w:pPr>
        <w:pStyle w:val="Prosttext"/>
        <w:rPr>
          <w:rFonts w:ascii="Times New Roman" w:hAnsi="Times New Roman" w:cs="Times New Roman"/>
          <w:b/>
          <w:bCs/>
          <w:sz w:val="24"/>
          <w:szCs w:val="24"/>
        </w:rPr>
      </w:pPr>
      <w:r w:rsidRPr="00721BD0">
        <w:rPr>
          <w:rFonts w:ascii="Times New Roman" w:hAnsi="Times New Roman" w:cs="Times New Roman"/>
          <w:b/>
          <w:bCs/>
          <w:sz w:val="24"/>
          <w:szCs w:val="24"/>
        </w:rPr>
        <w:t>Prodej tabákových výrobků, kuřáckých pomůcek, bylinných výrobků určených ke kouření</w:t>
      </w:r>
      <w:r w:rsidRPr="00721BD0">
        <w:rPr>
          <w:rFonts w:ascii="Times New Roman" w:hAnsi="Times New Roman" w:cs="Times New Roman"/>
          <w:b/>
          <w:bCs/>
          <w:color w:val="0000FF"/>
          <w:sz w:val="24"/>
          <w:szCs w:val="24"/>
        </w:rPr>
        <w:t xml:space="preserve">, elektronických cigaret a nikotinových sáčků bez obsahu tabáku </w:t>
      </w:r>
      <w:r w:rsidRPr="00721BD0">
        <w:rPr>
          <w:rFonts w:ascii="Times New Roman" w:hAnsi="Times New Roman" w:cs="Times New Roman"/>
          <w:b/>
          <w:bCs/>
          <w:sz w:val="24"/>
          <w:szCs w:val="24"/>
        </w:rPr>
        <w:t>prostřednictvím prostředku komunikace na dálku</w:t>
      </w:r>
    </w:p>
    <w:p w14:paraId="235F2BE1" w14:textId="77777777" w:rsidR="00386E1C" w:rsidRPr="00113083" w:rsidRDefault="00386E1C" w:rsidP="00386E1C">
      <w:pPr>
        <w:pStyle w:val="Prosttext"/>
        <w:rPr>
          <w:rFonts w:ascii="Times New Roman" w:hAnsi="Times New Roman" w:cs="Times New Roman"/>
          <w:sz w:val="24"/>
          <w:szCs w:val="24"/>
        </w:rPr>
      </w:pPr>
    </w:p>
    <w:p w14:paraId="15230A24"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6</w:t>
      </w:r>
    </w:p>
    <w:p w14:paraId="7C48D1C7" w14:textId="77777777" w:rsidR="00386E1C" w:rsidRPr="00113083" w:rsidRDefault="00386E1C" w:rsidP="00386E1C">
      <w:pPr>
        <w:pStyle w:val="Prosttext"/>
        <w:rPr>
          <w:rFonts w:ascii="Times New Roman" w:hAnsi="Times New Roman" w:cs="Times New Roman"/>
          <w:sz w:val="24"/>
          <w:szCs w:val="24"/>
        </w:rPr>
      </w:pPr>
    </w:p>
    <w:p w14:paraId="10A4C32C"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(1) Tabákové výrobky, kuřácké pomůcky, bylinné výrobky určené ke kouření</w:t>
      </w:r>
      <w:r>
        <w:rPr>
          <w:rFonts w:ascii="Times New Roman" w:hAnsi="Times New Roman" w:cs="Times New Roman"/>
          <w:sz w:val="24"/>
          <w:szCs w:val="24"/>
        </w:rPr>
        <w:t>,</w:t>
      </w:r>
      <w:r>
        <w:rPr>
          <w:rFonts w:ascii="Times New Roman" w:hAnsi="Times New Roman" w:cs="Times New Roman"/>
          <w:color w:val="0000FF"/>
          <w:sz w:val="24"/>
          <w:szCs w:val="24"/>
        </w:rPr>
        <w:t xml:space="preserve"> </w:t>
      </w:r>
      <w:r w:rsidRPr="00AC5196">
        <w:rPr>
          <w:rFonts w:ascii="Times New Roman" w:hAnsi="Times New Roman" w:cs="Times New Roman"/>
          <w:color w:val="0000FF"/>
          <w:sz w:val="24"/>
          <w:szCs w:val="24"/>
        </w:rPr>
        <w:t>elektronick</w:t>
      </w:r>
      <w:r>
        <w:rPr>
          <w:rFonts w:ascii="Times New Roman" w:hAnsi="Times New Roman" w:cs="Times New Roman"/>
          <w:color w:val="0000FF"/>
          <w:sz w:val="24"/>
          <w:szCs w:val="24"/>
        </w:rPr>
        <w:t>é</w:t>
      </w:r>
      <w:r w:rsidRPr="00AC5196">
        <w:rPr>
          <w:rFonts w:ascii="Times New Roman" w:hAnsi="Times New Roman" w:cs="Times New Roman"/>
          <w:color w:val="0000FF"/>
          <w:sz w:val="24"/>
          <w:szCs w:val="24"/>
        </w:rPr>
        <w:t xml:space="preserve"> cigaret</w:t>
      </w:r>
      <w:r>
        <w:rPr>
          <w:rFonts w:ascii="Times New Roman" w:hAnsi="Times New Roman" w:cs="Times New Roman"/>
          <w:color w:val="0000FF"/>
          <w:sz w:val="24"/>
          <w:szCs w:val="24"/>
        </w:rPr>
        <w:t>y</w:t>
      </w:r>
      <w:r w:rsidRPr="00AC5196">
        <w:rPr>
          <w:rFonts w:ascii="Times New Roman" w:hAnsi="Times New Roman" w:cs="Times New Roman"/>
          <w:color w:val="0000FF"/>
          <w:sz w:val="24"/>
          <w:szCs w:val="24"/>
        </w:rPr>
        <w:t xml:space="preserve"> a nikotinov</w:t>
      </w:r>
      <w:r>
        <w:rPr>
          <w:rFonts w:ascii="Times New Roman" w:hAnsi="Times New Roman" w:cs="Times New Roman"/>
          <w:color w:val="0000FF"/>
          <w:sz w:val="24"/>
          <w:szCs w:val="24"/>
        </w:rPr>
        <w:t>é</w:t>
      </w:r>
      <w:r w:rsidRPr="00AC5196">
        <w:rPr>
          <w:rFonts w:ascii="Times New Roman" w:hAnsi="Times New Roman" w:cs="Times New Roman"/>
          <w:color w:val="0000FF"/>
          <w:sz w:val="24"/>
          <w:szCs w:val="24"/>
        </w:rPr>
        <w:t xml:space="preserve"> sáčk</w:t>
      </w:r>
      <w:r>
        <w:rPr>
          <w:rFonts w:ascii="Times New Roman" w:hAnsi="Times New Roman" w:cs="Times New Roman"/>
          <w:color w:val="0000FF"/>
          <w:sz w:val="24"/>
          <w:szCs w:val="24"/>
        </w:rPr>
        <w:t>y</w:t>
      </w:r>
      <w:r w:rsidRPr="00AC5196">
        <w:rPr>
          <w:rFonts w:ascii="Times New Roman" w:hAnsi="Times New Roman" w:cs="Times New Roman"/>
          <w:color w:val="0000FF"/>
          <w:sz w:val="24"/>
          <w:szCs w:val="24"/>
        </w:rPr>
        <w:t xml:space="preserve"> bez obsahu tabáku</w:t>
      </w:r>
      <w:r>
        <w:rPr>
          <w:rFonts w:ascii="Times New Roman" w:hAnsi="Times New Roman" w:cs="Times New Roman"/>
          <w:color w:val="0000FF"/>
          <w:sz w:val="24"/>
          <w:szCs w:val="24"/>
        </w:rPr>
        <w:t xml:space="preserve"> </w:t>
      </w:r>
      <w:r w:rsidRPr="00113083">
        <w:rPr>
          <w:rFonts w:ascii="Times New Roman" w:hAnsi="Times New Roman" w:cs="Times New Roman"/>
          <w:sz w:val="24"/>
          <w:szCs w:val="24"/>
        </w:rPr>
        <w:t xml:space="preserve">lze prodávat prostřednictvím prostředku komunikace na dálku, pokud je vyloučen jejich prodej osobám mladším 18 let; za tím účelem musí být prodejce těchto výrobků prostřednictvím prostředku komunikace na dálku vybaven počítačovým systémem, který elektronicky jednoznačně ověří věk spotřebitele (dále jen "systém ověřování věku"). </w:t>
      </w:r>
      <w:bookmarkStart w:id="3" w:name="_Hlk129331431"/>
      <w:r w:rsidRPr="00113083">
        <w:rPr>
          <w:rFonts w:ascii="Times New Roman" w:hAnsi="Times New Roman" w:cs="Times New Roman"/>
          <w:sz w:val="24"/>
          <w:szCs w:val="24"/>
        </w:rPr>
        <w:t>Prodejce je povinen v okamžiku prodeje ověřit, že kupující spotřebitel není mladší 18 let3</w:t>
      </w:r>
      <w:bookmarkEnd w:id="3"/>
      <w:r w:rsidRPr="00113083">
        <w:rPr>
          <w:rFonts w:ascii="Times New Roman" w:hAnsi="Times New Roman" w:cs="Times New Roman"/>
          <w:sz w:val="24"/>
          <w:szCs w:val="24"/>
        </w:rPr>
        <w:t>).</w:t>
      </w:r>
    </w:p>
    <w:p w14:paraId="52C1793D" w14:textId="70AAFBE0" w:rsidR="00386E1C" w:rsidRPr="00113083" w:rsidRDefault="00386E1C" w:rsidP="00386E1C">
      <w:pPr>
        <w:pStyle w:val="Prosttext"/>
        <w:rPr>
          <w:rFonts w:ascii="Times New Roman" w:hAnsi="Times New Roman" w:cs="Times New Roman"/>
          <w:sz w:val="24"/>
          <w:szCs w:val="24"/>
        </w:rPr>
      </w:pPr>
    </w:p>
    <w:p w14:paraId="6354FDDD" w14:textId="77777777" w:rsidR="00386E1C" w:rsidRPr="002F08C1" w:rsidRDefault="00386E1C" w:rsidP="00386E1C">
      <w:pPr>
        <w:pStyle w:val="Prosttext"/>
        <w:rPr>
          <w:rFonts w:ascii="Times New Roman" w:hAnsi="Times New Roman" w:cs="Times New Roman"/>
          <w:b/>
          <w:bCs/>
          <w:sz w:val="24"/>
          <w:szCs w:val="24"/>
        </w:rPr>
      </w:pPr>
      <w:r w:rsidRPr="002F08C1">
        <w:rPr>
          <w:rFonts w:ascii="Times New Roman" w:hAnsi="Times New Roman" w:cs="Times New Roman"/>
          <w:b/>
          <w:bCs/>
          <w:sz w:val="24"/>
          <w:szCs w:val="24"/>
        </w:rPr>
        <w:t>Zákaz kouření a zákaz používání elektronických cigaret</w:t>
      </w:r>
    </w:p>
    <w:p w14:paraId="4E9BE5EB" w14:textId="77777777" w:rsidR="00386E1C" w:rsidRPr="00113083" w:rsidRDefault="00386E1C" w:rsidP="00386E1C">
      <w:pPr>
        <w:pStyle w:val="Prosttext"/>
        <w:rPr>
          <w:rFonts w:ascii="Times New Roman" w:hAnsi="Times New Roman" w:cs="Times New Roman"/>
          <w:sz w:val="24"/>
          <w:szCs w:val="24"/>
        </w:rPr>
      </w:pPr>
    </w:p>
    <w:p w14:paraId="4DD05205"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8</w:t>
      </w:r>
    </w:p>
    <w:p w14:paraId="4BE76800" w14:textId="77777777" w:rsidR="00386E1C" w:rsidRPr="00113083" w:rsidRDefault="00386E1C" w:rsidP="00386E1C">
      <w:pPr>
        <w:pStyle w:val="Prosttext"/>
        <w:rPr>
          <w:rFonts w:ascii="Times New Roman" w:hAnsi="Times New Roman" w:cs="Times New Roman"/>
          <w:sz w:val="24"/>
          <w:szCs w:val="24"/>
        </w:rPr>
      </w:pPr>
    </w:p>
    <w:p w14:paraId="078DAE35"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(1) Zakazuje se kouřit</w:t>
      </w:r>
    </w:p>
    <w:p w14:paraId="6160D170" w14:textId="77777777" w:rsidR="00386E1C" w:rsidRPr="00113083" w:rsidRDefault="00386E1C" w:rsidP="00386E1C">
      <w:pPr>
        <w:pStyle w:val="Prosttext"/>
        <w:rPr>
          <w:rFonts w:ascii="Times New Roman" w:hAnsi="Times New Roman" w:cs="Times New Roman"/>
          <w:sz w:val="24"/>
          <w:szCs w:val="24"/>
        </w:rPr>
      </w:pPr>
    </w:p>
    <w:p w14:paraId="691A415A"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2F4A1148"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na nástupišti, v přístřešku a čekárně veřejné dopravy,</w:t>
      </w:r>
    </w:p>
    <w:p w14:paraId="0A61A891"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f) </w:t>
      </w:r>
    </w:p>
    <w:p w14:paraId="5F8C87D5"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ve škole a školském zařízení,</w:t>
      </w:r>
    </w:p>
    <w:p w14:paraId="30B8F237" w14:textId="77777777" w:rsidR="00386E1C" w:rsidRPr="00113083"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h) </w:t>
      </w:r>
    </w:p>
    <w:p w14:paraId="4231009F" w14:textId="6283209E" w:rsidR="00386E1C" w:rsidRDefault="00386E1C" w:rsidP="00386E1C">
      <w:pPr>
        <w:pStyle w:val="Prosttext"/>
        <w:rPr>
          <w:rFonts w:ascii="Times New Roman" w:hAnsi="Times New Roman" w:cs="Times New Roman"/>
          <w:sz w:val="24"/>
          <w:szCs w:val="24"/>
        </w:rPr>
      </w:pPr>
      <w:r w:rsidRPr="00113083">
        <w:rPr>
          <w:rFonts w:ascii="Times New Roman" w:hAnsi="Times New Roman" w:cs="Times New Roman"/>
          <w:sz w:val="24"/>
          <w:szCs w:val="24"/>
        </w:rPr>
        <w:t>v prostoru dětského hřiště a sportoviště určeného p</w:t>
      </w:r>
      <w:r w:rsidR="00404291">
        <w:rPr>
          <w:rFonts w:ascii="Times New Roman" w:hAnsi="Times New Roman" w:cs="Times New Roman"/>
          <w:sz w:val="24"/>
          <w:szCs w:val="24"/>
        </w:rPr>
        <w:t>řevážně pro osoby mladší 18 let.</w:t>
      </w:r>
    </w:p>
    <w:p w14:paraId="4927E763" w14:textId="77777777" w:rsidR="00404291" w:rsidRPr="00113083" w:rsidRDefault="00404291" w:rsidP="00386E1C">
      <w:pPr>
        <w:pStyle w:val="Prosttext"/>
        <w:rPr>
          <w:rFonts w:ascii="Times New Roman" w:hAnsi="Times New Roman" w:cs="Times New Roman"/>
          <w:sz w:val="24"/>
          <w:szCs w:val="24"/>
        </w:rPr>
      </w:pPr>
    </w:p>
    <w:p w14:paraId="5805C779" w14:textId="267A3242" w:rsidR="00B666D8" w:rsidRDefault="00707B40" w:rsidP="00F24575">
      <w:pPr>
        <w:spacing w:after="0" w:line="240" w:lineRule="auto"/>
        <w:jc w:val="both"/>
      </w:pPr>
      <w:r>
        <w:t xml:space="preserve">Česká republika se řadí k zemím s nejvyšší mírou kouření tabáku v Evropě (WHO, 2017). Pravidelně u nás konzumuje tabák 25,2 % dospělé populace, z toho nejvíce cigarety (Váňová, Skývová, Malý, 2018). Průměrná denní spotřeba cigaret je u dospělých kuřáků 12,3 cigarety za den, vyšší spotřeba je mezi muži. Míra užívání Ministerstvo školství, mládeže a tělovýchovy Č. j.: MSMT-11112/2022-2 2 elektronických cigaret je v dospělé populaci zatím nízká – 5,2 % (Váňová et al., 2018). Nejvyšší zastoupení uživatelů elektronických cigaret je ve věkové kategorii 15–24 let. Ročně v důsledku kouření v ČR zemře 16–18 000 lidí (Sovinová, Csémy, Kernová, 2014). </w:t>
      </w:r>
    </w:p>
    <w:p w14:paraId="4220A072" w14:textId="77777777" w:rsidR="00DB3C43" w:rsidRDefault="00707B40" w:rsidP="00F24575">
      <w:pPr>
        <w:spacing w:after="0" w:line="240" w:lineRule="auto"/>
        <w:jc w:val="both"/>
      </w:pPr>
      <w:r>
        <w:t>Užívání tabáku mezi dětmi a dospívajícími v České republice</w:t>
      </w:r>
      <w:r w:rsidR="00B666D8">
        <w:t xml:space="preserve">. </w:t>
      </w:r>
      <w:r>
        <w:t xml:space="preserve"> </w:t>
      </w:r>
    </w:p>
    <w:p w14:paraId="34D35D2E" w14:textId="2FA7597B" w:rsidR="00B666D8" w:rsidRPr="00DB3C43" w:rsidRDefault="00707B40" w:rsidP="00F24575">
      <w:pPr>
        <w:spacing w:after="0" w:line="240" w:lineRule="auto"/>
        <w:jc w:val="both"/>
        <w:rPr>
          <w:b/>
        </w:rPr>
      </w:pPr>
      <w:r w:rsidRPr="00DB3C43">
        <w:rPr>
          <w:b/>
        </w:rPr>
        <w:t xml:space="preserve">Užívání tabákových výrobků a nikotinových sáčků u dětí a dospívajících se vyskytuje převážně v následujících vzorcích: </w:t>
      </w:r>
    </w:p>
    <w:p w14:paraId="4710CA0D" w14:textId="77777777" w:rsidR="00B666D8" w:rsidRDefault="00707B40" w:rsidP="00F24575">
      <w:pPr>
        <w:spacing w:after="0" w:line="240" w:lineRule="auto"/>
        <w:jc w:val="both"/>
      </w:pPr>
      <w:r>
        <w:t xml:space="preserve">1. Experimentování – iniciační pokusy o užívání tabáku a nikotinu, první experimenty </w:t>
      </w:r>
    </w:p>
    <w:p w14:paraId="0999964C" w14:textId="77777777" w:rsidR="00B666D8" w:rsidRDefault="00707B40" w:rsidP="00F24575">
      <w:pPr>
        <w:spacing w:after="0" w:line="240" w:lineRule="auto"/>
        <w:jc w:val="both"/>
      </w:pPr>
      <w:r>
        <w:t xml:space="preserve">2. Příležitostné užívání – méně než 1 cigareta / 1 užití týdně </w:t>
      </w:r>
    </w:p>
    <w:p w14:paraId="5F106D55" w14:textId="77777777" w:rsidR="00B666D8" w:rsidRDefault="00707B40" w:rsidP="00F24575">
      <w:pPr>
        <w:spacing w:after="0" w:line="240" w:lineRule="auto"/>
        <w:jc w:val="both"/>
      </w:pPr>
      <w:r>
        <w:t xml:space="preserve">3. Pravidelné užívání – alespoň 1 cigareta/1 užití týdně </w:t>
      </w:r>
    </w:p>
    <w:p w14:paraId="5A805033" w14:textId="77777777" w:rsidR="00B666D8" w:rsidRDefault="00707B40" w:rsidP="00F24575">
      <w:pPr>
        <w:spacing w:after="0" w:line="240" w:lineRule="auto"/>
        <w:jc w:val="both"/>
      </w:pPr>
      <w:r>
        <w:t xml:space="preserve">4. Denní užívání – alespoň 1 cigareta/1 užití denně Alespoň jednu zkušenost s cigaretou v průběhu života má u nás téměř 70 % 16letých (ESPAD, 2016). Výskyt pravidelného kouření narůstá s věkem (WHO, 2016) – vykouření alespoň 1 cigarety týdně uvádějí 2 % 11letých, 5 % 13letých a 16 % 15letých. Ve věkové skupině 15–16 let je vyšší podíl kuřaček - dívek. Mezi 16letými je přibližně 16 % denních kuřáků (ESPAD, 2016). Podle studie GYTS z roku 2016 (Sovinová, Kostelecká, 2017) užívá v současné době tabák téměř 20 % dětí ve věku 13–15 let. Užívání elektronických cigaret ve stejné věkové kategorii potvrzuje 11 % žáků. Od roku 2014 byl zaznamenán pokles kouření cigaret u dětí ve všech věkových kategoriích – 13, 15 i 16 let (ESPAD, 2016; WHO, 2016), přesto tyto hodnoty patří mezi nejvyšší v rámci zemí EU. Na základě zkušeností ze zahraničí (National Academies of Sciences &amp; Medicine, 2018) lze předpokládat u dětí a dospívajících nárůst užívání elektronických cigaret. Popis a dělení tabákových výrobků Tabákový výrobek je takový výrobek, který může být užíván a obsahuje neupravený nebo zcela či z části geneticky upravený tabák. </w:t>
      </w:r>
    </w:p>
    <w:p w14:paraId="77F827D5" w14:textId="77777777" w:rsidR="00B666D8" w:rsidRPr="00DB3C43" w:rsidRDefault="00707B40" w:rsidP="00F24575">
      <w:pPr>
        <w:spacing w:after="0" w:line="240" w:lineRule="auto"/>
        <w:jc w:val="both"/>
        <w:rPr>
          <w:b/>
        </w:rPr>
      </w:pPr>
      <w:r w:rsidRPr="00DB3C43">
        <w:rPr>
          <w:b/>
        </w:rPr>
        <w:t xml:space="preserve">Dělení výrobků podle platné legislativy </w:t>
      </w:r>
    </w:p>
    <w:p w14:paraId="2365B5FC" w14:textId="77777777" w:rsidR="00B666D8" w:rsidRDefault="00707B40" w:rsidP="00F24575">
      <w:pPr>
        <w:spacing w:after="0" w:line="240" w:lineRule="auto"/>
        <w:jc w:val="both"/>
      </w:pPr>
      <w:r>
        <w:t>1. Tabák – listy a jiné přírodní zpracované nebo nezpracované části rostlin tabáku, včetně expandovaného a rekonstituovaného tabáku.</w:t>
      </w:r>
    </w:p>
    <w:p w14:paraId="7FD98969" w14:textId="77777777" w:rsidR="00B666D8" w:rsidRDefault="00707B40" w:rsidP="00F24575">
      <w:pPr>
        <w:spacing w:after="0" w:line="240" w:lineRule="auto"/>
        <w:jc w:val="both"/>
      </w:pPr>
      <w:r>
        <w:t xml:space="preserve">2. Dýmkový tabák – tabák výhradně určený pro užití v dýmce, který se může užívat prostřednictvím postupného spalování. </w:t>
      </w:r>
    </w:p>
    <w:p w14:paraId="6A4D31B2" w14:textId="77777777" w:rsidR="00B666D8" w:rsidRDefault="00707B40" w:rsidP="00F24575">
      <w:pPr>
        <w:spacing w:after="0" w:line="240" w:lineRule="auto"/>
        <w:jc w:val="both"/>
      </w:pPr>
      <w:r>
        <w:t xml:space="preserve">3. Tabák určený k ručnímu balení cigaret – takový tabák, který spotřebitel může použít pro vlastní balení cigaret. </w:t>
      </w:r>
    </w:p>
    <w:p w14:paraId="5D97BA73" w14:textId="77777777" w:rsidR="00B666D8" w:rsidRDefault="00707B40" w:rsidP="00F24575">
      <w:pPr>
        <w:spacing w:after="0" w:line="240" w:lineRule="auto"/>
        <w:jc w:val="both"/>
      </w:pPr>
      <w:r>
        <w:t xml:space="preserve">4. Bezdýmný tabák – takový tabákový výrobek, jehož užití nezahrnuje postupné spalování, a to včetně žvýkacího a šňupacího tabáku a tabáku určeného k orálnímu užití. Ministerstvo školství, mládeže a tělovýchovy Č. j.: MSMT-11112/2022-2 3 </w:t>
      </w:r>
    </w:p>
    <w:p w14:paraId="35D66537" w14:textId="77777777" w:rsidR="00B666D8" w:rsidRDefault="00707B40" w:rsidP="00F24575">
      <w:pPr>
        <w:spacing w:after="0" w:line="240" w:lineRule="auto"/>
        <w:jc w:val="both"/>
      </w:pPr>
      <w:r>
        <w:t xml:space="preserve">5. Žvýkací tabák – je bezdýmný tabák určený výhradně ke žvýkání. </w:t>
      </w:r>
    </w:p>
    <w:p w14:paraId="788B3B79" w14:textId="77777777" w:rsidR="00B666D8" w:rsidRDefault="00707B40" w:rsidP="00F24575">
      <w:pPr>
        <w:spacing w:after="0" w:line="240" w:lineRule="auto"/>
        <w:jc w:val="both"/>
      </w:pPr>
      <w:r>
        <w:t xml:space="preserve">6. Šňupací tabák – je bezdýmný tabák určený pro užívání nosem. </w:t>
      </w:r>
    </w:p>
    <w:p w14:paraId="0675EC8C" w14:textId="77777777" w:rsidR="00B666D8" w:rsidRDefault="00707B40" w:rsidP="00F24575">
      <w:pPr>
        <w:spacing w:after="0" w:line="240" w:lineRule="auto"/>
        <w:jc w:val="both"/>
      </w:pPr>
      <w:r>
        <w:t xml:space="preserve">7. Tabák určený k orálnímu užití – všechny tabákové výrobky vyrobené zcela nebo částečně z tabáku určené k užívání ústy kromě těch, které jsou určeny k inhalaci nebo žvýkání, v prášku nebo ve formě jemnozrnných granulí nebo v jakékoli kombinaci těchto forem, nabízené zejména v sáčkových porcích nebo v porézních sáčcích. </w:t>
      </w:r>
    </w:p>
    <w:p w14:paraId="06468690" w14:textId="5AA4FC75" w:rsidR="00B666D8" w:rsidRDefault="00707B40" w:rsidP="00F24575">
      <w:pPr>
        <w:spacing w:after="0" w:line="240" w:lineRule="auto"/>
        <w:jc w:val="both"/>
      </w:pPr>
      <w:r>
        <w:t xml:space="preserve">8. Cigareta – tabákový provazec, který se užívá prostřednictvím spalovacího procesu. </w:t>
      </w:r>
    </w:p>
    <w:p w14:paraId="2E71BA98" w14:textId="77777777" w:rsidR="00B666D8" w:rsidRDefault="00707B40" w:rsidP="00F24575">
      <w:pPr>
        <w:spacing w:after="0" w:line="240" w:lineRule="auto"/>
        <w:jc w:val="both"/>
      </w:pPr>
      <w:r>
        <w:t xml:space="preserve">9. Doutník – tabákový smotek, který se užívá prostřednictvím spalovacího procesu. </w:t>
      </w:r>
    </w:p>
    <w:p w14:paraId="71E1EB49" w14:textId="77777777" w:rsidR="00B666D8" w:rsidRDefault="00707B40" w:rsidP="00F24575">
      <w:pPr>
        <w:spacing w:after="0" w:line="240" w:lineRule="auto"/>
        <w:jc w:val="both"/>
      </w:pPr>
      <w:r>
        <w:t xml:space="preserve">10. Nikotinový sáček bez obsahu tabáku – výrobek bez tabáku obsahující nikotin, který je určený pro orální užití. </w:t>
      </w:r>
    </w:p>
    <w:p w14:paraId="0C111B6A" w14:textId="075563CA" w:rsidR="00B666D8" w:rsidRDefault="00707B40" w:rsidP="00F24575">
      <w:pPr>
        <w:spacing w:after="0" w:line="240" w:lineRule="auto"/>
        <w:jc w:val="both"/>
      </w:pPr>
      <w:r>
        <w:t xml:space="preserve">11. Doutníček – je doutník o hmotnosti nejvíce 3 g. </w:t>
      </w:r>
    </w:p>
    <w:p w14:paraId="716FFB8E" w14:textId="7012609B" w:rsidR="00B666D8" w:rsidRDefault="00707B40" w:rsidP="00F24575">
      <w:pPr>
        <w:spacing w:after="0" w:line="240" w:lineRule="auto"/>
        <w:jc w:val="both"/>
      </w:pPr>
      <w:r>
        <w:t xml:space="preserve">12. Tabák určený pro vodní dýmku - tabákový výrobek určený pro kouření ve vodních dýmkách. </w:t>
      </w:r>
    </w:p>
    <w:p w14:paraId="08AC115B" w14:textId="77777777" w:rsidR="00B666D8" w:rsidRDefault="00707B40" w:rsidP="00F24575">
      <w:pPr>
        <w:spacing w:after="0" w:line="240" w:lineRule="auto"/>
        <w:jc w:val="both"/>
      </w:pPr>
      <w:r>
        <w:t xml:space="preserve">13. Nový tabákový výrobek – takový tabákový výrobek, který není cigaretou, tabákem určeným k ručnímu balení cigaret, dýmkovým tabákem, tabákem určeným do vodních dýmek, doutníkem, doutníčkem, žvýkacím tabákem, šňupacím tabákem nebo tabákem určeným pro orální užití a byl uveden na trh po 19. květnu 2014. </w:t>
      </w:r>
    </w:p>
    <w:p w14:paraId="64BDD4AE" w14:textId="77777777" w:rsidR="00B666D8" w:rsidRDefault="00707B40" w:rsidP="00F24575">
      <w:pPr>
        <w:spacing w:after="0" w:line="240" w:lineRule="auto"/>
        <w:jc w:val="both"/>
      </w:pPr>
      <w:r>
        <w:t xml:space="preserve">14. Bylinný výrobek určený ke kouření – výrobek, jehož základem jsou rostliny, byliny nebo ovoce, a který neobsahuje žádný tabák a může se užívat prostřednictvím inhalace ústy nebo nosem a jeho užívání zahrnuje postupné spalování. </w:t>
      </w:r>
    </w:p>
    <w:p w14:paraId="2E685DED" w14:textId="77777777" w:rsidR="00B666D8" w:rsidRDefault="00707B40" w:rsidP="00F24575">
      <w:pPr>
        <w:spacing w:after="0" w:line="240" w:lineRule="auto"/>
        <w:jc w:val="both"/>
      </w:pPr>
      <w:r>
        <w:t xml:space="preserve">15. Elektronická cigareta – výrobek, který lze použít pro užívání výparů obsahujících nikotin nebo jiných výparů prostřednictvím náustku nebo jakákoli součást tohoto výrobku, včetně zásobníku, nádržky i zařízení bez nádržky nebo zásobníku; elektronická cigareta může být jednorázová nebo opětovně naplnitelná pomocí náhradní náplně nebo nádržky nebo opakovaně použitelná pomocí jednorázových zásobníků. </w:t>
      </w:r>
    </w:p>
    <w:p w14:paraId="04C3C98F" w14:textId="77777777" w:rsidR="00B666D8" w:rsidRDefault="00707B40" w:rsidP="00F24575">
      <w:pPr>
        <w:spacing w:after="0" w:line="240" w:lineRule="auto"/>
        <w:jc w:val="both"/>
      </w:pPr>
      <w:r>
        <w:t xml:space="preserve">16. Náhradní náplň elektronické cigarety – je nádobka s tekutinou, která může obsahovat nikotin, a kterou lze opakovaně naplnit elektronickou cigaretu. </w:t>
      </w:r>
    </w:p>
    <w:p w14:paraId="26026E46" w14:textId="77777777" w:rsidR="00B666D8" w:rsidRDefault="00707B40" w:rsidP="00F24575">
      <w:pPr>
        <w:spacing w:after="0" w:line="240" w:lineRule="auto"/>
        <w:jc w:val="both"/>
      </w:pPr>
      <w:r>
        <w:t xml:space="preserve">17. Složka tabákového výrobku – tabák, přísady, papír, filtr, inkoust, kapsle, lepidlo, jakákoli další látka či prvek přítomný v konečném tabákovém výrobku nebo výrobku, který souvisí s tabákovým výrobkem. 18. Přísada tabákového výrobku – látka s výjimkou tabáku, která byla přidána do tabákového výrobku, jednotkového balení nebo jakéhokoli vnějšího obalu. Ministerstvo školství, mládeže a tělovýchovy Č. j.: MSMT-11112/2022-2 4 </w:t>
      </w:r>
    </w:p>
    <w:p w14:paraId="481C6E8B" w14:textId="05C9B3C6" w:rsidR="00B666D8" w:rsidRDefault="00707B40" w:rsidP="00F24575">
      <w:pPr>
        <w:spacing w:after="0" w:line="240" w:lineRule="auto"/>
        <w:jc w:val="both"/>
      </w:pPr>
      <w:r>
        <w:t xml:space="preserve">19. Příchuť tabákového výrobku – jasně rozpoznatelná vůně nebo chuť jiná než tabáková (např. přísada nebo kombinace přísad – ovoce, koření, alkohol, cukrovinky, mentol, vanilka, …). </w:t>
      </w:r>
    </w:p>
    <w:p w14:paraId="1DCB2B0D" w14:textId="77777777" w:rsidR="00B666D8" w:rsidRDefault="00707B40" w:rsidP="00F24575">
      <w:pPr>
        <w:spacing w:after="0" w:line="240" w:lineRule="auto"/>
        <w:jc w:val="both"/>
      </w:pPr>
      <w:r>
        <w:t xml:space="preserve">20. Výrobky souvisejícími s tabákovými výrobky jsou elektronické cigarety, náhradní náplně do elektronických cigaret a bylinné výrobky určené ke kouření. </w:t>
      </w:r>
    </w:p>
    <w:p w14:paraId="1876175A" w14:textId="77777777" w:rsidR="00B666D8" w:rsidRDefault="00707B40" w:rsidP="00F24575">
      <w:pPr>
        <w:spacing w:after="0" w:line="240" w:lineRule="auto"/>
        <w:jc w:val="both"/>
      </w:pPr>
      <w:r>
        <w:t xml:space="preserve">21. Rekonstituovaný tabák - tabáková fólie vyrobená spojením jemně rozdrobeného tabáku, tabákového odpadu a tabákového prachu. </w:t>
      </w:r>
    </w:p>
    <w:p w14:paraId="64CE589E" w14:textId="77777777" w:rsidR="00B666D8" w:rsidRDefault="00707B40" w:rsidP="00F24575">
      <w:pPr>
        <w:spacing w:after="0" w:line="240" w:lineRule="auto"/>
        <w:jc w:val="both"/>
      </w:pPr>
      <w:r>
        <w:t xml:space="preserve">22. Jednotkové balení - nejmenší jednotlivé balení tabákového výrobku nebo výrobku souvisejícího s tabákovými výrobky, který je uveden na trh. </w:t>
      </w:r>
    </w:p>
    <w:p w14:paraId="4770061D" w14:textId="77777777" w:rsidR="00DB3C43" w:rsidRDefault="00707B40" w:rsidP="00F24575">
      <w:pPr>
        <w:spacing w:after="0" w:line="240" w:lineRule="auto"/>
        <w:jc w:val="both"/>
      </w:pPr>
      <w:r>
        <w:t xml:space="preserve">23. Aroma - přísada dodávající vůni nebo chuť. Formy tabákových a nikotinových výrobků </w:t>
      </w:r>
    </w:p>
    <w:p w14:paraId="374696F2" w14:textId="0970CCDE" w:rsidR="00707B40" w:rsidRPr="00DB3C43" w:rsidRDefault="00707B40" w:rsidP="00F24575">
      <w:pPr>
        <w:spacing w:after="0" w:line="240" w:lineRule="auto"/>
        <w:jc w:val="both"/>
        <w:rPr>
          <w:b/>
        </w:rPr>
      </w:pPr>
      <w:r w:rsidRPr="00DB3C43">
        <w:rPr>
          <w:b/>
        </w:rPr>
        <w:t>Mezi nejčastěji užívané formy tabákových a nik</w:t>
      </w:r>
      <w:r w:rsidR="00B666D8" w:rsidRPr="00DB3C43">
        <w:rPr>
          <w:b/>
        </w:rPr>
        <w:t>otinových výrobků patří</w:t>
      </w:r>
    </w:p>
    <w:p w14:paraId="34A15A84" w14:textId="77777777" w:rsidR="00B666D8" w:rsidRDefault="00B666D8" w:rsidP="00F24575">
      <w:pPr>
        <w:spacing w:after="0" w:line="240" w:lineRule="auto"/>
        <w:jc w:val="both"/>
      </w:pPr>
      <w:r>
        <w:t xml:space="preserve">Cigarety – průmyslově vyráběné nebo ručně balené cigarety. Kouř z cigaret se nejprve vdechuje do úst a následně vtahuje do plic (tzv. šlukuje). Vyrábí se v různých variacích (s filtrem, bez filtru, slim, s příchutěmi nebo jako tzv. herbální cigarety, ve kterých je tabák namíchaný s příměsí bylin, jako je hřebíček, máta nebo eukalyptus). </w:t>
      </w:r>
    </w:p>
    <w:p w14:paraId="66DF3AFA" w14:textId="77777777" w:rsidR="00B666D8" w:rsidRDefault="00B666D8" w:rsidP="00F24575">
      <w:pPr>
        <w:spacing w:after="0" w:line="240" w:lineRule="auto"/>
        <w:jc w:val="both"/>
      </w:pPr>
      <w:r>
        <w:t xml:space="preserve">Doutníky – sušené a fermentované tabákové listy stáčené do oválného tvaru. Kouř z doutníků se vdechuje pouze do úst (nikoliv do plic). </w:t>
      </w:r>
    </w:p>
    <w:p w14:paraId="4E3B555E" w14:textId="77777777" w:rsidR="00B666D8" w:rsidRDefault="00B666D8" w:rsidP="00F24575">
      <w:pPr>
        <w:spacing w:after="0" w:line="240" w:lineRule="auto"/>
        <w:jc w:val="both"/>
      </w:pPr>
      <w:r>
        <w:t xml:space="preserve">Dýmky – určené ke kouření řezaného tabáku. Podobně jako u doutníků se kouř z dýmek potahuje výhradně do úst. </w:t>
      </w:r>
    </w:p>
    <w:p w14:paraId="7CED0171" w14:textId="77777777" w:rsidR="00B666D8" w:rsidRDefault="00B666D8" w:rsidP="00F24575">
      <w:pPr>
        <w:spacing w:after="0" w:line="240" w:lineRule="auto"/>
        <w:jc w:val="both"/>
      </w:pPr>
      <w:r>
        <w:t xml:space="preserve">Vodní dýmky – kouř produkovaný směsí zapálenou uhlíkem prochází ve vodní dýmce skrze vodu a s pomocí podtlaku je vdechován do plic. Do směsi je používána speciální forma vlhčeného tabáku s různými příchutěmi nebo beztabákové/beznikotinové směsi (melasa s ovocnou příchutí). Ve srovnání se zápalnými cigaretami obsahuje kouř z vodní dýmky významně vyšší koncentraci oxidu uhelnatého a dalších jedovatých látek, proto je jeho škodlivost mnohonásobně větší (Eissenberg, Shihadeh, 2009). Pro užívání vodních dýmek je také typické intenzivnější vdechování kouře hluboko do plic, což zdravotní rizikovost dále potencuje. </w:t>
      </w:r>
    </w:p>
    <w:p w14:paraId="34601581" w14:textId="462B409D" w:rsidR="00B666D8" w:rsidRDefault="00B666D8" w:rsidP="00F24575">
      <w:pPr>
        <w:spacing w:after="0" w:line="240" w:lineRule="auto"/>
        <w:jc w:val="both"/>
      </w:pPr>
      <w:r>
        <w:t>Bezdýmný tabák</w:t>
      </w:r>
    </w:p>
    <w:p w14:paraId="1867B01C" w14:textId="2B5D4656" w:rsidR="00B666D8" w:rsidRDefault="00B666D8" w:rsidP="00F24575">
      <w:pPr>
        <w:spacing w:after="0" w:line="240" w:lineRule="auto"/>
        <w:jc w:val="both"/>
      </w:pPr>
      <w:r>
        <w:t xml:space="preserve">Šňupací tabák – jemně namletý tabákový prášek vdechovaný v malých množstvích nosními dírkami. </w:t>
      </w:r>
    </w:p>
    <w:p w14:paraId="22B271EB" w14:textId="78B80A4E" w:rsidR="00B666D8" w:rsidRDefault="00B666D8" w:rsidP="00F24575">
      <w:pPr>
        <w:spacing w:after="0" w:line="240" w:lineRule="auto"/>
        <w:jc w:val="both"/>
      </w:pPr>
      <w:r>
        <w:t>Žvýkací tabák – nadrcené listy tabáku užívané v ústech postupným žvýkáním. Porcovaný tabák (tzv. snus) – pytlíčky naplněné jemně řezaným tabákem, které se vkládají do úst mezi ret a dáseň.</w:t>
      </w:r>
    </w:p>
    <w:p w14:paraId="728A072F" w14:textId="77777777" w:rsidR="00DB3C43" w:rsidRDefault="00DB3C43" w:rsidP="00F24575">
      <w:pPr>
        <w:spacing w:after="0" w:line="240" w:lineRule="auto"/>
        <w:jc w:val="both"/>
      </w:pPr>
      <w:r w:rsidRPr="00DB3C43">
        <w:rPr>
          <w:b/>
        </w:rPr>
        <w:t>Nové tabákové a nikotinové výrobky</w:t>
      </w:r>
      <w:r>
        <w:t xml:space="preserve"> </w:t>
      </w:r>
    </w:p>
    <w:p w14:paraId="758401E4" w14:textId="036FEF22" w:rsidR="00DB3C43" w:rsidRDefault="00DB3C43" w:rsidP="00F24575">
      <w:pPr>
        <w:spacing w:after="0" w:line="240" w:lineRule="auto"/>
        <w:jc w:val="both"/>
      </w:pPr>
      <w:r>
        <w:t xml:space="preserve">Elektronické cigarety – zařízení složené z baterie, nádržky na speciální tekutinu (e-liquid) a atomizéru (topná spirála). Nedochází ke spalování tabáku, ale k vaporizaci (odpařování) e-liquidu za teploty 150°C250°C. E-liquidy jsou dostupné s nikotinem i bez něj, dále mohou mít různé příchutě (tabák, ovoce, sladkosti, limonády atd.). Výsledný aerosol (pára) bývá inhalován do plic nebo slouží k vytváření tzv. vapovacích triků (vydechování koncentrovaného aerosolu v podobě různých tvarů, nejčastěji kroužků). Inhalování aerosolu z elektronických cigaret se podle dosavadních zjištění jeví být méně škodlivou formou ve srovnání s kouřením běžných cigaret (Pisinger, Dossing, 2014), není však zcela bez rizik, a to zejména pro cílovou skupinu dětí a dospívajících. Na základě chemických analýz u vybraných zařízení byly v aerosolu identifikovány potenciálně rizikové limity těžkých kovů – olovo, kadmium, nikl, mangan (Hess et al., 2017; Olmedo et al., 2018), jiné studie (Canistro et al., 2017; Goniewicz et al., 2014; Pisinger, Dossing, 2014) potvrdily přítomnost dalších toxických látek (jako např. formaldehyd, akrolein, diacetyl). Dále byla prokázána souvislost mezi vyšším rizikem přechodu na užívání zápalných cigaret u žáků/žákyň, kteří vyzkoušeli elektronickou cigaretu, avšak nikdy předtím nekouřili jiné tabákové produkty (Watkins, Glantz, Chaffee, 2018). V dalším textu je užíván pojem žák, spolužák či kamarád (také pedagog, učitel, odborník aj.) souhrnně pro osoby mužského i ženského pohlaví. Zahřívaný tabák – nová elektronická zařízení označovaná také jako „heated tobacco“ nebo „heat-not-burn“, která fungují na principu zahřívání speciálně upraveného tabáku nejčastěji ve formě vyměnitelných náplní (připomínajících malé cigarety) prostřednictvím topného tělesa v podobě zahřívací čepele. Tabák je v zařízení zahříván na teplotu 250°C-350°C, přičemž nedochází ke spalování. Zařízení produkuje aerosol, který je méně koncentrovaný než kouř. Tabákové náplně obsahují nikotin. Nikotinové sáčky – jedná se o malé bíle sáčky obsahující rostlinná celulózová vlákna (bílý prášek) napuštěná nikotinem, aditivy, sladidly a příchutěmi (Kulhánek, Baptistová &amp; Orlíková, 2022). Nikotinové sáčky se podobají porcovanému tabáku (snus), avšak neobsahují žádný tabák. Sáčky se aplikují do úst, kde se nechají působit (mezi rty a dásní) po dobu 15 minut a déle. Riziko užívání spočívá zejména ve velmi vysokých dávkách nikotinu, které se mohou pohybovat mezi 20 mg až 50 mg na jeden sáček. </w:t>
      </w:r>
    </w:p>
    <w:p w14:paraId="783591DD" w14:textId="77777777" w:rsidR="00C14EDC" w:rsidRDefault="00C14EDC" w:rsidP="00F24575">
      <w:pPr>
        <w:spacing w:after="0" w:line="240" w:lineRule="auto"/>
        <w:jc w:val="both"/>
      </w:pPr>
    </w:p>
    <w:p w14:paraId="009F0111" w14:textId="59C20613" w:rsidR="00707B40" w:rsidRDefault="00C14EDC" w:rsidP="00F24575">
      <w:pPr>
        <w:spacing w:after="0" w:line="240" w:lineRule="auto"/>
        <w:jc w:val="both"/>
        <w:rPr>
          <w:b/>
        </w:rPr>
      </w:pPr>
      <w:r>
        <w:rPr>
          <w:b/>
        </w:rPr>
        <w:t>Odkaz na celou přílohu č. 13 – Tabák aktualizováno 2022</w:t>
      </w:r>
    </w:p>
    <w:p w14:paraId="6E7D232F" w14:textId="3A29B310" w:rsidR="00C14EDC" w:rsidRDefault="00124CA6" w:rsidP="00F24575">
      <w:pPr>
        <w:spacing w:after="0" w:line="240" w:lineRule="auto"/>
        <w:jc w:val="both"/>
        <w:rPr>
          <w:b/>
        </w:rPr>
      </w:pPr>
      <w:hyperlink r:id="rId25" w:history="1">
        <w:r w:rsidR="00C14EDC" w:rsidRPr="00506B76">
          <w:rPr>
            <w:rStyle w:val="Hypertextovodkaz"/>
            <w:b/>
          </w:rPr>
          <w:t>https://www.msmt.cz/file/57877/</w:t>
        </w:r>
      </w:hyperlink>
    </w:p>
    <w:p w14:paraId="6CC73651" w14:textId="77777777" w:rsidR="00C14EDC" w:rsidRDefault="00C14EDC" w:rsidP="00F24575">
      <w:pPr>
        <w:spacing w:after="0" w:line="240" w:lineRule="auto"/>
        <w:jc w:val="both"/>
        <w:rPr>
          <w:b/>
        </w:rPr>
      </w:pPr>
    </w:p>
    <w:p w14:paraId="70A3E887" w14:textId="77777777" w:rsidR="00C14EDC" w:rsidRPr="00707B40" w:rsidRDefault="00C14EDC" w:rsidP="00F24575">
      <w:pPr>
        <w:spacing w:after="0" w:line="240" w:lineRule="auto"/>
        <w:jc w:val="both"/>
        <w:rPr>
          <w:b/>
        </w:rPr>
      </w:pPr>
    </w:p>
    <w:p w14:paraId="5F662911" w14:textId="6CB18623" w:rsidR="00794C7E" w:rsidRPr="00FA2564" w:rsidRDefault="00794C7E" w:rsidP="00F24575">
      <w:pPr>
        <w:spacing w:after="0" w:line="240" w:lineRule="auto"/>
        <w:jc w:val="both"/>
        <w:rPr>
          <w:rFonts w:ascii="Calibri" w:eastAsia="Calibri" w:hAnsi="Calibri" w:cs="Calibri"/>
          <w:b/>
        </w:rPr>
      </w:pPr>
      <w:r w:rsidRPr="00FA2564">
        <w:rPr>
          <w:rFonts w:ascii="Calibri" w:eastAsia="Calibri" w:hAnsi="Calibri" w:cs="Calibri"/>
          <w:b/>
        </w:rPr>
        <w:t>Vandalství</w:t>
      </w:r>
    </w:p>
    <w:p w14:paraId="6D425786" w14:textId="77777777" w:rsidR="00794C7E" w:rsidRPr="00FA2564" w:rsidRDefault="00794C7E" w:rsidP="00F24575">
      <w:pPr>
        <w:spacing w:line="240" w:lineRule="auto"/>
        <w:jc w:val="both"/>
        <w:rPr>
          <w:rFonts w:ascii="Calibri" w:hAnsi="Calibri" w:cs="Calibri"/>
        </w:rPr>
      </w:pPr>
      <w:r w:rsidRPr="00FA2564">
        <w:rPr>
          <w:rFonts w:ascii="Calibri" w:hAnsi="Calibri" w:cs="Calibri"/>
          <w:color w:val="000000"/>
        </w:rPr>
        <w:t>Ve škole se jedná nejčastěji o poškozování školního majetku či věcí spolužáků.</w:t>
      </w:r>
      <w:r w:rsidRPr="00FA2564">
        <w:rPr>
          <w:rFonts w:ascii="Calibri" w:hAnsi="Calibri" w:cs="Calibri"/>
          <w:bCs/>
        </w:rPr>
        <w:t xml:space="preserve"> Útoky na věci mají za následek jejich úplné zničení (ulomené části nábytku, prokopnuté dveře, zničené školní pomůcky, učebnice části oblečení apod.). Mezi poškozování školního majetku řadíme také sprejerství (čmáranice a nápisy na zdech nebo školním nábytku apod.). Primárním motivem sprejerství</w:t>
      </w:r>
      <w:r w:rsidRPr="00FA2564">
        <w:rPr>
          <w:rFonts w:ascii="Calibri" w:hAnsi="Calibri" w:cs="Calibri"/>
        </w:rPr>
        <w:t xml:space="preserve"> nemusí být záměrné poškození majetku, ale např. kreativní vyjádření sebe sama u dospívajícího jedince (avšak společensky netolerovaným způsobem).</w:t>
      </w:r>
    </w:p>
    <w:p w14:paraId="2524B488" w14:textId="77777777" w:rsidR="00794C7E" w:rsidRPr="00FA2564" w:rsidRDefault="00794C7E" w:rsidP="00F24575">
      <w:pPr>
        <w:spacing w:line="240" w:lineRule="auto"/>
        <w:jc w:val="both"/>
        <w:rPr>
          <w:rFonts w:ascii="Calibri" w:hAnsi="Calibri" w:cs="Calibri"/>
        </w:rPr>
      </w:pPr>
      <w:r w:rsidRPr="00FA2564">
        <w:rPr>
          <w:rFonts w:ascii="Calibri" w:hAnsi="Calibri" w:cs="Calibri"/>
        </w:rPr>
        <w:t>Minimalizovat možnosti vandalství</w:t>
      </w:r>
    </w:p>
    <w:p w14:paraId="0C2E7AD5" w14:textId="77777777" w:rsidR="00794C7E" w:rsidRPr="00FA2564" w:rsidRDefault="00794C7E" w:rsidP="005A2558">
      <w:pPr>
        <w:pStyle w:val="Odstavecseseznamem"/>
        <w:numPr>
          <w:ilvl w:val="0"/>
          <w:numId w:val="31"/>
        </w:numPr>
        <w:spacing w:after="0" w:line="240" w:lineRule="auto"/>
        <w:contextualSpacing w:val="0"/>
        <w:jc w:val="both"/>
        <w:rPr>
          <w:rFonts w:ascii="Calibri" w:hAnsi="Calibri" w:cs="Calibri"/>
        </w:rPr>
      </w:pPr>
      <w:r w:rsidRPr="00FA2564">
        <w:rPr>
          <w:rFonts w:ascii="Calibri" w:hAnsi="Calibri" w:cs="Calibri"/>
        </w:rPr>
        <w:t>Fyzický dohled nad žáky – „dozory“ i o přestávkách v prostorách, kde se žáci mohou pohybovat.</w:t>
      </w:r>
    </w:p>
    <w:p w14:paraId="6E2B0469" w14:textId="77777777" w:rsidR="00794C7E" w:rsidRPr="00FA2564" w:rsidRDefault="00794C7E" w:rsidP="005A2558">
      <w:pPr>
        <w:pStyle w:val="Odstavecseseznamem"/>
        <w:numPr>
          <w:ilvl w:val="0"/>
          <w:numId w:val="31"/>
        </w:numPr>
        <w:spacing w:after="0" w:line="240" w:lineRule="auto"/>
        <w:contextualSpacing w:val="0"/>
        <w:jc w:val="both"/>
        <w:rPr>
          <w:rFonts w:ascii="Calibri" w:hAnsi="Calibri" w:cs="Calibri"/>
        </w:rPr>
      </w:pPr>
      <w:r w:rsidRPr="00FA2564">
        <w:rPr>
          <w:rFonts w:ascii="Calibri" w:hAnsi="Calibri" w:cs="Calibri"/>
        </w:rPr>
        <w:t>Organizované přestávkové aktivity – nabídnutím nějaké aktivity či zaměstnání může nahradit nudu u žáků a tím předcházet úmyslnému ničení majetku.</w:t>
      </w:r>
    </w:p>
    <w:p w14:paraId="0355117B" w14:textId="77777777" w:rsidR="00794C7E" w:rsidRPr="00FA2564" w:rsidRDefault="00794C7E" w:rsidP="005A2558">
      <w:pPr>
        <w:pStyle w:val="Odstavecseseznamem"/>
        <w:numPr>
          <w:ilvl w:val="0"/>
          <w:numId w:val="31"/>
        </w:numPr>
        <w:spacing w:after="0" w:line="240" w:lineRule="auto"/>
        <w:contextualSpacing w:val="0"/>
        <w:jc w:val="both"/>
        <w:rPr>
          <w:rFonts w:ascii="Calibri" w:hAnsi="Calibri" w:cs="Calibri"/>
          <w:b/>
        </w:rPr>
      </w:pPr>
      <w:r w:rsidRPr="00FA2564">
        <w:rPr>
          <w:rFonts w:ascii="Calibri" w:hAnsi="Calibri" w:cs="Calibri"/>
        </w:rPr>
        <w:t>Odpočinková (relaxační) místa – tato místa mohou přitahovat žáky k různým rozhovorům, kontaktům atd.</w:t>
      </w:r>
    </w:p>
    <w:p w14:paraId="718C4D5C" w14:textId="77777777" w:rsidR="00794C7E" w:rsidRPr="00FA2564" w:rsidRDefault="00794C7E" w:rsidP="005A2558">
      <w:pPr>
        <w:pStyle w:val="Odstavecseseznamem"/>
        <w:numPr>
          <w:ilvl w:val="0"/>
          <w:numId w:val="31"/>
        </w:numPr>
        <w:spacing w:after="0" w:line="240" w:lineRule="auto"/>
        <w:contextualSpacing w:val="0"/>
        <w:jc w:val="both"/>
        <w:rPr>
          <w:rFonts w:ascii="Calibri" w:hAnsi="Calibri" w:cs="Calibri"/>
        </w:rPr>
      </w:pPr>
      <w:r w:rsidRPr="00FA2564">
        <w:rPr>
          <w:rFonts w:ascii="Calibri" w:hAnsi="Calibri" w:cs="Calibri"/>
        </w:rPr>
        <w:t>Resocializační pedagogiky (resocializační divadlo, sportovní aktivity, dramatoterapie, muzikoterapie, výtvarné aktivity).</w:t>
      </w:r>
    </w:p>
    <w:p w14:paraId="2E80ACAD" w14:textId="77777777" w:rsidR="00794C7E" w:rsidRPr="00FA2564" w:rsidRDefault="00794C7E" w:rsidP="005A2558">
      <w:pPr>
        <w:pStyle w:val="Odstavecseseznamem"/>
        <w:numPr>
          <w:ilvl w:val="0"/>
          <w:numId w:val="31"/>
        </w:numPr>
        <w:spacing w:after="0" w:line="240" w:lineRule="auto"/>
        <w:contextualSpacing w:val="0"/>
        <w:jc w:val="both"/>
        <w:rPr>
          <w:rFonts w:ascii="Calibri" w:hAnsi="Calibri" w:cs="Calibri"/>
        </w:rPr>
      </w:pPr>
      <w:r w:rsidRPr="00FA2564">
        <w:rPr>
          <w:rFonts w:ascii="Calibri" w:hAnsi="Calibri" w:cs="Calibri"/>
          <w:bCs/>
        </w:rPr>
        <w:t>Komunikace se žáky</w:t>
      </w:r>
      <w:r w:rsidRPr="00FA2564">
        <w:rPr>
          <w:rFonts w:ascii="Calibri" w:hAnsi="Calibri" w:cs="Calibri"/>
        </w:rPr>
        <w:t>.</w:t>
      </w:r>
    </w:p>
    <w:p w14:paraId="196D22C5" w14:textId="77777777" w:rsidR="00794C7E" w:rsidRPr="00FA2564" w:rsidRDefault="00794C7E" w:rsidP="005A2558">
      <w:pPr>
        <w:pStyle w:val="Odstavecseseznamem"/>
        <w:numPr>
          <w:ilvl w:val="0"/>
          <w:numId w:val="31"/>
        </w:numPr>
        <w:spacing w:after="0" w:line="240" w:lineRule="auto"/>
        <w:contextualSpacing w:val="0"/>
        <w:jc w:val="both"/>
        <w:rPr>
          <w:rFonts w:ascii="Calibri" w:hAnsi="Calibri" w:cs="Calibri"/>
        </w:rPr>
      </w:pPr>
      <w:r w:rsidRPr="00FA2564">
        <w:rPr>
          <w:rFonts w:ascii="Calibri" w:hAnsi="Calibri" w:cs="Calibri"/>
        </w:rPr>
        <w:t>Vytváření vhodného klimatu ve škole, třídě.</w:t>
      </w:r>
    </w:p>
    <w:p w14:paraId="0ADBA2B5" w14:textId="77777777" w:rsidR="00794C7E" w:rsidRPr="00FA2564" w:rsidRDefault="00794C7E" w:rsidP="005A2558">
      <w:pPr>
        <w:pStyle w:val="Odstavecseseznamem"/>
        <w:numPr>
          <w:ilvl w:val="0"/>
          <w:numId w:val="31"/>
        </w:numPr>
        <w:spacing w:after="0" w:line="240" w:lineRule="auto"/>
        <w:contextualSpacing w:val="0"/>
        <w:jc w:val="both"/>
        <w:rPr>
          <w:rFonts w:ascii="Calibri" w:hAnsi="Calibri" w:cs="Calibri"/>
        </w:rPr>
      </w:pPr>
      <w:r w:rsidRPr="00FA2564">
        <w:rPr>
          <w:rFonts w:ascii="Calibri" w:hAnsi="Calibri" w:cs="Calibri"/>
        </w:rPr>
        <w:t>Netolerance jakéhokoli závadového chování.</w:t>
      </w:r>
    </w:p>
    <w:p w14:paraId="26FDA3A4" w14:textId="517077F8" w:rsidR="00794C7E" w:rsidRPr="00FA2564" w:rsidRDefault="00794C7E" w:rsidP="005A2558">
      <w:pPr>
        <w:pStyle w:val="Odstavecseseznamem"/>
        <w:numPr>
          <w:ilvl w:val="0"/>
          <w:numId w:val="31"/>
        </w:numPr>
        <w:spacing w:after="0" w:line="240" w:lineRule="auto"/>
        <w:contextualSpacing w:val="0"/>
        <w:jc w:val="both"/>
        <w:rPr>
          <w:rFonts w:ascii="Calibri" w:hAnsi="Calibri" w:cs="Calibri"/>
        </w:rPr>
      </w:pPr>
      <w:r w:rsidRPr="00FA2564">
        <w:rPr>
          <w:rFonts w:ascii="Calibri" w:hAnsi="Calibri" w:cs="Calibri"/>
        </w:rPr>
        <w:t xml:space="preserve">Zakotvení podmínek zacházení se školním majetkem, včetně sankcí a náhrad do školního řádu, a prokazatelné seznámení žáků a </w:t>
      </w:r>
      <w:r w:rsidR="00555540">
        <w:rPr>
          <w:rFonts w:ascii="Calibri" w:eastAsia="Calibri" w:hAnsi="Calibri" w:cs="Calibri"/>
          <w:color w:val="000000" w:themeColor="text1"/>
        </w:rPr>
        <w:t xml:space="preserve">zák. zástupců </w:t>
      </w:r>
      <w:r w:rsidRPr="00FA2564">
        <w:rPr>
          <w:rFonts w:ascii="Calibri" w:hAnsi="Calibri" w:cs="Calibri"/>
        </w:rPr>
        <w:t xml:space="preserve">s tímto nařízením. </w:t>
      </w:r>
    </w:p>
    <w:p w14:paraId="6B7B92A8" w14:textId="140C5BBC" w:rsidR="00794C7E" w:rsidRPr="00FA2564" w:rsidRDefault="00794C7E" w:rsidP="005A2558">
      <w:pPr>
        <w:numPr>
          <w:ilvl w:val="0"/>
          <w:numId w:val="31"/>
        </w:numPr>
        <w:spacing w:after="0" w:line="240" w:lineRule="auto"/>
        <w:jc w:val="both"/>
        <w:rPr>
          <w:rFonts w:ascii="Calibri" w:hAnsi="Calibri" w:cs="Calibri"/>
          <w:b/>
          <w:bCs/>
        </w:rPr>
      </w:pPr>
      <w:r w:rsidRPr="00FA2564">
        <w:rPr>
          <w:rFonts w:ascii="Calibri" w:hAnsi="Calibri" w:cs="Calibri"/>
        </w:rPr>
        <w:t xml:space="preserve">Výchova prací – optimálním řešením náhrady škody je uvedení poškozené věci do původního stavu viníkem (u žáků 2. stupně ZŠ) či za pomoci </w:t>
      </w:r>
      <w:r w:rsidR="00555540">
        <w:rPr>
          <w:rFonts w:ascii="Calibri" w:eastAsia="Calibri" w:hAnsi="Calibri" w:cs="Calibri"/>
          <w:color w:val="000000" w:themeColor="text1"/>
        </w:rPr>
        <w:t>zák. zástupc</w:t>
      </w:r>
      <w:r w:rsidR="00555540">
        <w:rPr>
          <w:rFonts w:ascii="Calibri" w:hAnsi="Calibri" w:cs="Calibri"/>
        </w:rPr>
        <w:t xml:space="preserve">ů </w:t>
      </w:r>
      <w:r w:rsidRPr="00FA2564">
        <w:rPr>
          <w:rFonts w:ascii="Calibri" w:hAnsi="Calibri" w:cs="Calibri"/>
        </w:rPr>
        <w:t>(žáci 1. stupně ZŠ), a to vlastními silami, lidskou, fyzickou prací (za předpokladu, že ještě lze vandalsky poškozenou věc opravit).</w:t>
      </w:r>
    </w:p>
    <w:p w14:paraId="7EB62D31" w14:textId="77777777" w:rsidR="00794C7E" w:rsidRPr="00FA2564" w:rsidRDefault="00794C7E" w:rsidP="005A2558">
      <w:pPr>
        <w:numPr>
          <w:ilvl w:val="0"/>
          <w:numId w:val="31"/>
        </w:numPr>
        <w:spacing w:after="0" w:line="240" w:lineRule="auto"/>
        <w:jc w:val="both"/>
        <w:rPr>
          <w:rFonts w:ascii="Calibri" w:hAnsi="Calibri" w:cs="Calibri"/>
          <w:b/>
          <w:bCs/>
        </w:rPr>
      </w:pPr>
      <w:r w:rsidRPr="00FA2564">
        <w:rPr>
          <w:rFonts w:ascii="Calibri" w:hAnsi="Calibri" w:cs="Calibri"/>
        </w:rPr>
        <w:t>Průběžná prevence během celého školního roku.</w:t>
      </w:r>
    </w:p>
    <w:p w14:paraId="4D1D801B" w14:textId="77777777" w:rsidR="008F54D9" w:rsidRDefault="00794C7E" w:rsidP="00F24575">
      <w:pPr>
        <w:numPr>
          <w:ilvl w:val="0"/>
          <w:numId w:val="31"/>
        </w:numPr>
        <w:spacing w:after="0" w:line="240" w:lineRule="auto"/>
        <w:jc w:val="both"/>
        <w:rPr>
          <w:rFonts w:ascii="Calibri" w:hAnsi="Calibri" w:cs="Calibri"/>
          <w:b/>
          <w:bCs/>
        </w:rPr>
      </w:pPr>
      <w:r w:rsidRPr="008F54D9">
        <w:rPr>
          <w:rFonts w:ascii="Calibri" w:hAnsi="Calibri" w:cs="Calibri"/>
        </w:rPr>
        <w:t>Trénink zvládání vlastní agresivity, nácvik odolnosti proti stresu v indikovaných případech.</w:t>
      </w:r>
    </w:p>
    <w:p w14:paraId="35AE7E5D" w14:textId="30E7F136" w:rsidR="00794C7E" w:rsidRPr="008F54D9" w:rsidRDefault="00794C7E" w:rsidP="008F54D9">
      <w:pPr>
        <w:spacing w:after="0" w:line="240" w:lineRule="auto"/>
        <w:jc w:val="both"/>
        <w:rPr>
          <w:rFonts w:ascii="Calibri" w:hAnsi="Calibri" w:cs="Calibri"/>
          <w:b/>
          <w:bCs/>
        </w:rPr>
      </w:pPr>
      <w:r w:rsidRPr="008F54D9">
        <w:rPr>
          <w:rFonts w:ascii="Calibri" w:eastAsia="Calibri" w:hAnsi="Calibri" w:cs="Calibri"/>
          <w:b/>
        </w:rPr>
        <w:t>Záškoláctví</w:t>
      </w:r>
    </w:p>
    <w:p w14:paraId="02328956" w14:textId="77777777" w:rsidR="00794C7E" w:rsidRPr="00FA2564" w:rsidRDefault="00794C7E" w:rsidP="00F24575">
      <w:pPr>
        <w:spacing w:line="240" w:lineRule="auto"/>
        <w:jc w:val="both"/>
        <w:rPr>
          <w:rFonts w:ascii="Calibri" w:hAnsi="Calibri" w:cs="Calibri"/>
        </w:rPr>
      </w:pPr>
      <w:r w:rsidRPr="00FA2564">
        <w:rPr>
          <w:rFonts w:ascii="Calibri" w:hAnsi="Calibri" w:cs="Calibri"/>
        </w:rPr>
        <w:t xml:space="preserve">Za záškoláctví je považována neomluvená absence žáka základní školy při vyučování. Jedná se o přestupek, kterým žák úmyslně zanedbává školní docházku. Je chápáno jako porušení školního řádu, současně jde o porušení školského zákona, který vymezuje povinnou školní docházku a </w:t>
      </w:r>
      <w:r w:rsidRPr="00FA2564">
        <w:rPr>
          <w:rFonts w:ascii="Calibri" w:hAnsi="Calibri" w:cs="Calibri"/>
          <w:color w:val="000000"/>
        </w:rPr>
        <w:t>povinnost žáků do školy chodit řádně a včas</w:t>
      </w:r>
      <w:r w:rsidRPr="00FA2564">
        <w:rPr>
          <w:rFonts w:ascii="Calibri" w:hAnsi="Calibri" w:cs="Calibri"/>
        </w:rPr>
        <w:t>. Nezřídka je spojeno s dalšími typy rizikového chování, které negativně ovlivňují osobnostní vývoj jedince.</w:t>
      </w:r>
    </w:p>
    <w:p w14:paraId="67CB60A9" w14:textId="77777777" w:rsidR="00794C7E" w:rsidRPr="00FA2564" w:rsidRDefault="00794C7E" w:rsidP="00F24575">
      <w:pPr>
        <w:spacing w:line="240" w:lineRule="auto"/>
        <w:jc w:val="both"/>
        <w:rPr>
          <w:rFonts w:ascii="Calibri" w:hAnsi="Calibri" w:cs="Calibri"/>
        </w:rPr>
      </w:pPr>
      <w:r w:rsidRPr="00FA2564">
        <w:rPr>
          <w:rFonts w:ascii="Calibri" w:hAnsi="Calibri" w:cs="Calibri"/>
          <w:b/>
          <w:bCs/>
        </w:rPr>
        <w:t>Nespecifická primární prevence</w:t>
      </w:r>
      <w:r w:rsidRPr="00FA2564">
        <w:rPr>
          <w:rFonts w:ascii="Calibri" w:hAnsi="Calibri" w:cs="Calibri"/>
        </w:rPr>
        <w:t xml:space="preserve"> </w:t>
      </w:r>
    </w:p>
    <w:p w14:paraId="00482AFD" w14:textId="77777777" w:rsidR="00794C7E" w:rsidRPr="00FA2564" w:rsidRDefault="00794C7E" w:rsidP="005A2558">
      <w:pPr>
        <w:pStyle w:val="Odstavecseseznamem"/>
        <w:numPr>
          <w:ilvl w:val="0"/>
          <w:numId w:val="28"/>
        </w:numPr>
        <w:spacing w:line="240" w:lineRule="auto"/>
        <w:jc w:val="both"/>
        <w:rPr>
          <w:rFonts w:ascii="Calibri" w:hAnsi="Calibri" w:cs="Calibri"/>
        </w:rPr>
      </w:pPr>
      <w:r w:rsidRPr="00FA2564">
        <w:rPr>
          <w:rFonts w:ascii="Calibri" w:hAnsi="Calibri" w:cs="Calibri"/>
        </w:rPr>
        <w:t>Prostřednictvím školního vzdělávacího programu posilovat u žáků kladný vztah ke škole, vzdělání, svým spolužákům a učitelům</w:t>
      </w:r>
    </w:p>
    <w:p w14:paraId="6BA5CC21" w14:textId="77777777" w:rsidR="00794C7E" w:rsidRPr="00FA2564" w:rsidRDefault="00794C7E" w:rsidP="005A2558">
      <w:pPr>
        <w:pStyle w:val="Odstavecseseznamem"/>
        <w:numPr>
          <w:ilvl w:val="0"/>
          <w:numId w:val="28"/>
        </w:numPr>
        <w:spacing w:line="240" w:lineRule="auto"/>
        <w:jc w:val="both"/>
        <w:rPr>
          <w:rFonts w:ascii="Calibri" w:hAnsi="Calibri" w:cs="Calibri"/>
        </w:rPr>
      </w:pPr>
      <w:r w:rsidRPr="00FA2564">
        <w:rPr>
          <w:rFonts w:ascii="Calibri" w:hAnsi="Calibri" w:cs="Calibri"/>
        </w:rPr>
        <w:t xml:space="preserve">Nabízet pozitivní vzory chování a posilovat zdravé klima školy, nabídka mimoškolní zájmové činnosti. </w:t>
      </w:r>
    </w:p>
    <w:p w14:paraId="53949955" w14:textId="38DB5BAE" w:rsidR="00BA41E1" w:rsidRPr="008F54D9" w:rsidRDefault="00794C7E" w:rsidP="008F54D9">
      <w:pPr>
        <w:pStyle w:val="Odstavecseseznamem"/>
        <w:numPr>
          <w:ilvl w:val="0"/>
          <w:numId w:val="28"/>
        </w:numPr>
        <w:spacing w:line="240" w:lineRule="auto"/>
        <w:jc w:val="both"/>
        <w:rPr>
          <w:rFonts w:ascii="Calibri" w:hAnsi="Calibri" w:cs="Calibri"/>
          <w:color w:val="7030A0"/>
        </w:rPr>
      </w:pPr>
      <w:r w:rsidRPr="00FA2564">
        <w:rPr>
          <w:rFonts w:ascii="Calibri" w:hAnsi="Calibri" w:cs="Calibri"/>
        </w:rPr>
        <w:t>Zvláštní důraz je kladen na posílení role třídního učitele a třídnických hodin</w:t>
      </w:r>
    </w:p>
    <w:p w14:paraId="3629C92A" w14:textId="0C5C7F84" w:rsidR="00794C7E" w:rsidRPr="00FA2564" w:rsidRDefault="00794C7E" w:rsidP="00F24575">
      <w:pPr>
        <w:autoSpaceDE w:val="0"/>
        <w:autoSpaceDN w:val="0"/>
        <w:adjustRightInd w:val="0"/>
        <w:spacing w:before="120" w:line="240" w:lineRule="auto"/>
        <w:jc w:val="both"/>
        <w:rPr>
          <w:rFonts w:ascii="Calibri" w:hAnsi="Calibri" w:cs="Calibri"/>
        </w:rPr>
      </w:pPr>
      <w:r w:rsidRPr="00FA2564">
        <w:rPr>
          <w:rFonts w:ascii="Calibri" w:hAnsi="Calibri" w:cs="Calibri"/>
          <w:b/>
          <w:bCs/>
        </w:rPr>
        <w:t>Specifická všeobecná primární prevence</w:t>
      </w:r>
      <w:r w:rsidRPr="00FA2564">
        <w:rPr>
          <w:rFonts w:ascii="Calibri" w:hAnsi="Calibri" w:cs="Calibri"/>
        </w:rPr>
        <w:t xml:space="preserve"> </w:t>
      </w:r>
    </w:p>
    <w:p w14:paraId="7C173376" w14:textId="2B08CBCB" w:rsidR="00794C7E" w:rsidRPr="00FA2564" w:rsidRDefault="00794C7E" w:rsidP="005A2558">
      <w:pPr>
        <w:pStyle w:val="Odstavecseseznamem"/>
        <w:numPr>
          <w:ilvl w:val="0"/>
          <w:numId w:val="29"/>
        </w:numPr>
        <w:autoSpaceDE w:val="0"/>
        <w:autoSpaceDN w:val="0"/>
        <w:adjustRightInd w:val="0"/>
        <w:spacing w:before="120" w:line="240" w:lineRule="auto"/>
        <w:jc w:val="both"/>
        <w:rPr>
          <w:rFonts w:ascii="Calibri" w:hAnsi="Calibri" w:cs="Calibri"/>
        </w:rPr>
      </w:pPr>
      <w:r w:rsidRPr="00FA2564">
        <w:rPr>
          <w:rFonts w:ascii="Calibri" w:hAnsi="Calibri" w:cs="Calibri"/>
        </w:rPr>
        <w:t xml:space="preserve">Důsledné seznámení žáků a </w:t>
      </w:r>
      <w:r w:rsidR="00555540">
        <w:rPr>
          <w:rFonts w:ascii="Calibri" w:eastAsia="Calibri" w:hAnsi="Calibri" w:cs="Calibri"/>
          <w:color w:val="000000" w:themeColor="text1"/>
        </w:rPr>
        <w:t xml:space="preserve">zák. zástupců </w:t>
      </w:r>
      <w:r w:rsidRPr="00FA2564">
        <w:rPr>
          <w:rFonts w:ascii="Calibri" w:hAnsi="Calibri" w:cs="Calibri"/>
        </w:rPr>
        <w:t xml:space="preserve">se školním řádem příslušné školy, s vnitřním řádem školského zařízení při zahájení příslušného školního roku, s preventivní strategií a preventivním programem školy. Seznámit se se školním řádem a vnitřním řádem je nutné zároveň i během školního roku, pokud dojde ke změně. </w:t>
      </w:r>
    </w:p>
    <w:p w14:paraId="211E2297" w14:textId="77777777" w:rsidR="00794C7E" w:rsidRPr="00FA2564" w:rsidRDefault="00794C7E" w:rsidP="005A2558">
      <w:pPr>
        <w:pStyle w:val="Odstavecseseznamem"/>
        <w:numPr>
          <w:ilvl w:val="0"/>
          <w:numId w:val="29"/>
        </w:numPr>
        <w:autoSpaceDE w:val="0"/>
        <w:autoSpaceDN w:val="0"/>
        <w:adjustRightInd w:val="0"/>
        <w:spacing w:before="120" w:line="240" w:lineRule="auto"/>
        <w:jc w:val="both"/>
        <w:rPr>
          <w:rFonts w:ascii="Calibri" w:hAnsi="Calibri" w:cs="Calibri"/>
        </w:rPr>
      </w:pPr>
      <w:r w:rsidRPr="00FA2564">
        <w:rPr>
          <w:rFonts w:ascii="Calibri" w:hAnsi="Calibri" w:cs="Calibri"/>
        </w:rPr>
        <w:t>Zejména všeobecnou primární prevenci záškoláctví ale představuje snaha o budování bezpečného pozitivního sociálního klima školy tak, aby se každý žák cítil ve škole komfortně a bezpečně a nebyl ohrožován ani ze strany spolužáků, ani ze strany pedagogů (např. ponižováním).</w:t>
      </w:r>
    </w:p>
    <w:p w14:paraId="1C21C3EA" w14:textId="77777777" w:rsidR="00794C7E" w:rsidRPr="00FA2564" w:rsidRDefault="00794C7E" w:rsidP="005A2558">
      <w:pPr>
        <w:pStyle w:val="Odstavecseseznamem"/>
        <w:numPr>
          <w:ilvl w:val="0"/>
          <w:numId w:val="29"/>
        </w:numPr>
        <w:spacing w:line="240" w:lineRule="auto"/>
        <w:jc w:val="both"/>
        <w:rPr>
          <w:rFonts w:ascii="Calibri" w:hAnsi="Calibri" w:cs="Calibri"/>
        </w:rPr>
      </w:pPr>
      <w:r w:rsidRPr="00FA2564">
        <w:rPr>
          <w:rFonts w:ascii="Calibri" w:hAnsi="Calibri" w:cs="Calibri"/>
        </w:rPr>
        <w:t>Pokud pedagog využívá třídnických hodin, měl by při nich pracovat interaktivní zážitkovou pedagogikou, skrze ostatní témata rizikového chování, je vhodné si mapovat žáky s možnými sklony k záškoláctví (např.: téma vztahy ve třídě – je nějaký žák vyčleňován, objevuje se šikana, téma návykové látky – má nějaký žák sklony pozitivně hodnotit návykové látky; téma pravidla – dochází k opakovanému porušování pravidel; téma komunikace, rodina – co nám žáci skrze techniky sdělují, je doma vše v pořádku). Pedagog by neměl zapomínat, že záškoláctví je důsledek ne příčina.</w:t>
      </w:r>
    </w:p>
    <w:p w14:paraId="56659F4E" w14:textId="77777777" w:rsidR="00794C7E" w:rsidRPr="00FA2564" w:rsidRDefault="00794C7E" w:rsidP="00F24575">
      <w:pPr>
        <w:spacing w:after="0" w:line="240" w:lineRule="auto"/>
        <w:jc w:val="both"/>
        <w:rPr>
          <w:rFonts w:ascii="Calibri" w:hAnsi="Calibri" w:cs="Calibri"/>
          <w:b/>
          <w:bCs/>
        </w:rPr>
      </w:pPr>
      <w:r w:rsidRPr="00FA2564">
        <w:rPr>
          <w:rFonts w:ascii="Calibri" w:hAnsi="Calibri" w:cs="Calibri"/>
          <w:b/>
          <w:bCs/>
        </w:rPr>
        <w:t>Specifická selektivní a indikovaná primární prevence</w:t>
      </w:r>
    </w:p>
    <w:p w14:paraId="139D4F20" w14:textId="77777777" w:rsidR="00794C7E" w:rsidRPr="00FA2564" w:rsidRDefault="00794C7E" w:rsidP="005A2558">
      <w:pPr>
        <w:pStyle w:val="Odstavecseseznamem"/>
        <w:numPr>
          <w:ilvl w:val="0"/>
          <w:numId w:val="30"/>
        </w:numPr>
        <w:spacing w:after="0" w:line="240" w:lineRule="auto"/>
        <w:jc w:val="both"/>
        <w:rPr>
          <w:rFonts w:ascii="Calibri" w:eastAsia="Calibri" w:hAnsi="Calibri" w:cs="Calibri"/>
        </w:rPr>
      </w:pPr>
      <w:r w:rsidRPr="00FA2564">
        <w:rPr>
          <w:rFonts w:ascii="Calibri" w:hAnsi="Calibri" w:cs="Calibri"/>
        </w:rPr>
        <w:t>Včasné zahájení preventivních programů pro rizikové jedince či skupiny žáků a třídní kolektivy.</w:t>
      </w:r>
      <w:r w:rsidRPr="00FA2564" w:rsidDel="00CD6C6B">
        <w:rPr>
          <w:rFonts w:ascii="Calibri" w:hAnsi="Calibri" w:cs="Calibri"/>
        </w:rPr>
        <w:t xml:space="preserve"> </w:t>
      </w:r>
    </w:p>
    <w:p w14:paraId="14F145A9" w14:textId="77777777" w:rsidR="00794C7E" w:rsidRPr="00FA2564" w:rsidRDefault="00794C7E" w:rsidP="005A2558">
      <w:pPr>
        <w:pStyle w:val="Odstavecseseznamem"/>
        <w:numPr>
          <w:ilvl w:val="0"/>
          <w:numId w:val="30"/>
        </w:numPr>
        <w:spacing w:after="0" w:line="240" w:lineRule="auto"/>
        <w:jc w:val="both"/>
        <w:rPr>
          <w:rFonts w:ascii="Calibri" w:eastAsia="Calibri" w:hAnsi="Calibri" w:cs="Calibri"/>
        </w:rPr>
      </w:pPr>
      <w:r w:rsidRPr="00FA2564">
        <w:rPr>
          <w:rFonts w:ascii="Calibri" w:hAnsi="Calibri" w:cs="Calibri"/>
        </w:rPr>
        <w:t>Zahájení spolupráce s odborníky specialisty ze školních servisních zařízení (PPP, SVP atd.) nebo odborníky z nestátních neziskových organizací (certifikované programy).</w:t>
      </w:r>
      <w:r w:rsidRPr="00FA2564" w:rsidDel="00CD6C6B">
        <w:rPr>
          <w:rFonts w:ascii="Calibri" w:hAnsi="Calibri" w:cs="Calibri"/>
        </w:rPr>
        <w:t xml:space="preserve"> </w:t>
      </w:r>
    </w:p>
    <w:p w14:paraId="2A620AC1" w14:textId="52590677" w:rsidR="00794C7E" w:rsidRPr="00591357" w:rsidRDefault="00794C7E" w:rsidP="00F24575">
      <w:pPr>
        <w:spacing w:after="0" w:line="240" w:lineRule="auto"/>
        <w:jc w:val="both"/>
        <w:rPr>
          <w:rFonts w:ascii="Calibri" w:eastAsia="Calibri" w:hAnsi="Calibri" w:cs="Calibri"/>
          <w:sz w:val="24"/>
        </w:rPr>
      </w:pPr>
    </w:p>
    <w:p w14:paraId="0E434B09" w14:textId="77777777" w:rsidR="00794C7E" w:rsidRPr="00FA2564" w:rsidRDefault="00794C7E" w:rsidP="00F24575">
      <w:pPr>
        <w:spacing w:after="0" w:line="240" w:lineRule="auto"/>
        <w:jc w:val="both"/>
        <w:rPr>
          <w:rFonts w:ascii="Calibri" w:eastAsia="Calibri" w:hAnsi="Calibri" w:cs="Calibri"/>
          <w:b/>
        </w:rPr>
      </w:pPr>
      <w:r w:rsidRPr="00FA2564">
        <w:rPr>
          <w:rFonts w:ascii="Calibri" w:eastAsia="Calibri" w:hAnsi="Calibri" w:cs="Calibri"/>
          <w:b/>
        </w:rPr>
        <w:t>Šikana</w:t>
      </w:r>
    </w:p>
    <w:p w14:paraId="46A23F3B" w14:textId="77777777" w:rsidR="00794C7E" w:rsidRPr="00FA2564" w:rsidRDefault="00794C7E" w:rsidP="00F24575">
      <w:pPr>
        <w:spacing w:after="0" w:line="240" w:lineRule="auto"/>
        <w:jc w:val="both"/>
        <w:rPr>
          <w:rFonts w:ascii="Calibri" w:eastAsia="Calibri" w:hAnsi="Calibri" w:cs="Calibri"/>
          <w:b/>
        </w:rPr>
      </w:pPr>
    </w:p>
    <w:p w14:paraId="5960A5A8" w14:textId="77777777" w:rsidR="00794C7E" w:rsidRPr="00FA2564" w:rsidRDefault="00794C7E" w:rsidP="00F24575">
      <w:pPr>
        <w:spacing w:after="0" w:line="240" w:lineRule="auto"/>
        <w:jc w:val="both"/>
        <w:rPr>
          <w:rFonts w:ascii="Calibri" w:eastAsia="Calibri" w:hAnsi="Calibri" w:cs="Calibri"/>
          <w:b/>
        </w:rPr>
      </w:pPr>
      <w:r w:rsidRPr="00FA2564">
        <w:rPr>
          <w:rFonts w:ascii="Calibri" w:eastAsia="Calibri" w:hAnsi="Calibri" w:cs="Calibri"/>
          <w:b/>
        </w:rPr>
        <w:t>Charakteristika šikanování</w:t>
      </w:r>
    </w:p>
    <w:p w14:paraId="6BBFF518" w14:textId="77777777" w:rsidR="00794C7E" w:rsidRPr="00FA2564" w:rsidRDefault="00794C7E" w:rsidP="00F24575">
      <w:pPr>
        <w:spacing w:after="0" w:line="240" w:lineRule="auto"/>
        <w:jc w:val="both"/>
        <w:rPr>
          <w:rFonts w:ascii="Calibri" w:eastAsia="Calibri" w:hAnsi="Calibri" w:cs="Calibri"/>
        </w:rPr>
      </w:pPr>
    </w:p>
    <w:p w14:paraId="3E2A9C78" w14:textId="77777777" w:rsidR="00794C7E" w:rsidRPr="00FA2564" w:rsidRDefault="00794C7E" w:rsidP="00F24575">
      <w:pPr>
        <w:spacing w:after="0" w:line="240" w:lineRule="auto"/>
        <w:jc w:val="both"/>
        <w:rPr>
          <w:rFonts w:ascii="Calibri" w:eastAsia="Calibri" w:hAnsi="Calibri" w:cs="Calibri"/>
        </w:rPr>
      </w:pPr>
      <w:r w:rsidRPr="00FA2564">
        <w:rPr>
          <w:rFonts w:ascii="Calibri" w:eastAsia="Calibri" w:hAnsi="Calibri" w:cs="Calibri"/>
        </w:rPr>
        <w:t>Šikanování je jakékoliv chování, jehož záměrem je ublížit, ohrozit nebo zastrašit žáka, případně celou skupinu žáků. Spočívá v cílených a opakovaných fyzických a psychických útocích jedincem nebo skupinou vůči jedinci nebo skupině žáků, kteří se nemohou nebo z nejrůznějších důvodů neumí bránit. Zahrnuje jak fyzické útoky v podobě bití, vydírání, loupeží, poškozování věcí, tak i útoky slovní v podobě nadávek, pomluv, vyhrožování či ponižování. Nově se může realizovat i prostřednictvím elektronické komunikace, jedná se o tzv. kyberšikanu. Ta zahrnuje útoky pomocí e – mailů, SMS zpráv, vyvěšování urážlivých materiálů na internetové stránky apod. Šikana se projevuje i v nepřímé podobě jako demonstrativní přehlížení a ignorování žáka či žáků třídní nebo jinou skupinou spolužáků.</w:t>
      </w:r>
    </w:p>
    <w:p w14:paraId="03C18017" w14:textId="77777777" w:rsidR="00794C7E" w:rsidRPr="00FA2564" w:rsidRDefault="00794C7E" w:rsidP="00F24575">
      <w:pPr>
        <w:spacing w:after="0" w:line="240" w:lineRule="auto"/>
        <w:jc w:val="both"/>
        <w:rPr>
          <w:rFonts w:ascii="Calibri" w:eastAsia="Calibri" w:hAnsi="Calibri" w:cs="Calibri"/>
        </w:rPr>
      </w:pPr>
    </w:p>
    <w:p w14:paraId="315B9353" w14:textId="77777777" w:rsidR="00794C7E" w:rsidRPr="00FA2564" w:rsidRDefault="00794C7E" w:rsidP="00F24575">
      <w:pPr>
        <w:spacing w:after="200" w:line="240" w:lineRule="auto"/>
        <w:jc w:val="both"/>
        <w:rPr>
          <w:rFonts w:ascii="Calibri" w:eastAsia="Calibri" w:hAnsi="Calibri" w:cs="Calibri"/>
          <w:b/>
        </w:rPr>
      </w:pPr>
      <w:r w:rsidRPr="00FA2564">
        <w:rPr>
          <w:rFonts w:ascii="Calibri" w:eastAsia="Calibri" w:hAnsi="Calibri" w:cs="Calibri"/>
          <w:b/>
        </w:rPr>
        <w:t>Pokračujeme v prevenci proti kyberšikaně</w:t>
      </w:r>
    </w:p>
    <w:p w14:paraId="212FADFF" w14:textId="77777777" w:rsidR="00794C7E" w:rsidRPr="00FA2564" w:rsidRDefault="00794C7E" w:rsidP="00F24575">
      <w:pPr>
        <w:spacing w:line="240" w:lineRule="auto"/>
        <w:jc w:val="both"/>
        <w:rPr>
          <w:rFonts w:ascii="Calibri" w:hAnsi="Calibri" w:cs="Calibri"/>
        </w:rPr>
      </w:pPr>
      <w:r w:rsidRPr="00FA2564">
        <w:rPr>
          <w:rFonts w:ascii="Calibri" w:hAnsi="Calibri" w:cs="Calibri"/>
        </w:rPr>
        <w:t xml:space="preserve">Kyberšikana je forma agrese vůči jedinci či skupině osob s použitím informačních a komunikačních technologií (počítačů, tabletů, mobilních telefonů a dalších moderních komunikačních nástrojů), a ke které dochází opakovaně ať už ze strany původního agresora či dalších osob - tzv. sekundárních útočníků (např. opakované sdílení nahrávky, opakované komentování apod.). </w:t>
      </w:r>
    </w:p>
    <w:p w14:paraId="3D32D71E" w14:textId="77777777" w:rsidR="00794C7E" w:rsidRPr="00FA2564" w:rsidRDefault="00794C7E" w:rsidP="00F24575">
      <w:pPr>
        <w:spacing w:line="240" w:lineRule="auto"/>
        <w:jc w:val="both"/>
        <w:rPr>
          <w:rFonts w:ascii="Calibri" w:hAnsi="Calibri" w:cs="Calibri"/>
        </w:rPr>
      </w:pPr>
      <w:r w:rsidRPr="00FA2564">
        <w:rPr>
          <w:rFonts w:ascii="Calibri" w:hAnsi="Calibri" w:cs="Calibri"/>
        </w:rPr>
        <w:t>Ačkoli je kyberšikana zpravidla definována jako činnost záměrná, může vzniknout i nezáměrně – např. jako nevhodný vtip, který se v on-line prostředí vymkne kontrole.</w:t>
      </w:r>
    </w:p>
    <w:p w14:paraId="62737EAD" w14:textId="77777777" w:rsidR="00794C7E" w:rsidRPr="00FA2564" w:rsidRDefault="00794C7E" w:rsidP="00F24575">
      <w:pPr>
        <w:spacing w:line="240" w:lineRule="auto"/>
        <w:jc w:val="both"/>
        <w:rPr>
          <w:rFonts w:ascii="Calibri" w:hAnsi="Calibri" w:cs="Calibri"/>
        </w:rPr>
      </w:pPr>
      <w:r w:rsidRPr="00FA2564">
        <w:rPr>
          <w:rFonts w:ascii="Calibri" w:hAnsi="Calibri" w:cs="Calibri"/>
        </w:rPr>
        <w:t>Kyberšikana je často zaměňována s tzv. on-line obtěžováním (jednorázové útoky, jejichž dopad je pouze dočasný). „Opravdová“ kyberšikana musí splňovat zejména kritéria opakovanosti, musí být dlouhodobá a musí být vnímána jako ubližující. Oběť se pak nedokáže útokům účinně bránit.</w:t>
      </w:r>
    </w:p>
    <w:p w14:paraId="03CF9874" w14:textId="77777777" w:rsidR="00794C7E" w:rsidRPr="00FA2564" w:rsidRDefault="00794C7E" w:rsidP="00F24575">
      <w:pPr>
        <w:spacing w:line="240" w:lineRule="auto"/>
        <w:jc w:val="both"/>
        <w:rPr>
          <w:rFonts w:ascii="Calibri" w:hAnsi="Calibri" w:cs="Calibri"/>
        </w:rPr>
      </w:pPr>
      <w:bookmarkStart w:id="4" w:name="_Hlk507450599"/>
      <w:r w:rsidRPr="00FA2564">
        <w:rPr>
          <w:rFonts w:ascii="Calibri" w:hAnsi="Calibri" w:cs="Calibri"/>
          <w:b/>
          <w:bCs/>
        </w:rPr>
        <w:t xml:space="preserve">Listina dětských práv na internetu </w:t>
      </w:r>
      <w:bookmarkEnd w:id="4"/>
      <w:r w:rsidRPr="00FA2564">
        <w:rPr>
          <w:rFonts w:ascii="Calibri" w:hAnsi="Calibri" w:cs="Calibri"/>
          <w:b/>
          <w:bCs/>
        </w:rPr>
        <w:t xml:space="preserve">– zveřejněná </w:t>
      </w:r>
      <w:r w:rsidRPr="00FA2564">
        <w:rPr>
          <w:rFonts w:ascii="Calibri" w:eastAsia="Calibri" w:hAnsi="Calibri" w:cs="Calibri"/>
          <w:b/>
        </w:rPr>
        <w:t xml:space="preserve">na webu, na nástěnce </w:t>
      </w:r>
    </w:p>
    <w:p w14:paraId="4E18594E" w14:textId="77777777" w:rsidR="00794C7E" w:rsidRPr="00FA2564" w:rsidRDefault="00124CA6" w:rsidP="00F24575">
      <w:pPr>
        <w:spacing w:after="200" w:line="240" w:lineRule="auto"/>
        <w:jc w:val="both"/>
        <w:rPr>
          <w:rFonts w:ascii="Calibri" w:eastAsia="Calibri" w:hAnsi="Calibri" w:cs="Calibri"/>
          <w:b/>
        </w:rPr>
      </w:pPr>
      <w:hyperlink r:id="rId26" w:history="1">
        <w:r w:rsidR="00794C7E" w:rsidRPr="00FA2564">
          <w:rPr>
            <w:rStyle w:val="Hypertextovodkaz"/>
            <w:rFonts w:ascii="Calibri" w:eastAsia="Calibri" w:hAnsi="Calibri" w:cs="Calibri"/>
            <w:b/>
          </w:rPr>
          <w:t>http://www.modralinka.cz/?page=bezpecny_internet</w:t>
        </w:r>
      </w:hyperlink>
      <w:r w:rsidR="00794C7E" w:rsidRPr="00FA2564">
        <w:rPr>
          <w:rFonts w:ascii="Calibri" w:eastAsia="Calibri" w:hAnsi="Calibri" w:cs="Calibri"/>
          <w:b/>
        </w:rPr>
        <w:t xml:space="preserve"> </w:t>
      </w:r>
    </w:p>
    <w:p w14:paraId="1726E3E6" w14:textId="77777777" w:rsidR="00794C7E" w:rsidRPr="00FA2564" w:rsidRDefault="00794C7E" w:rsidP="005A2558">
      <w:pPr>
        <w:numPr>
          <w:ilvl w:val="0"/>
          <w:numId w:val="32"/>
        </w:numPr>
        <w:spacing w:line="240" w:lineRule="auto"/>
        <w:jc w:val="both"/>
        <w:rPr>
          <w:rFonts w:ascii="Calibri" w:hAnsi="Calibri" w:cs="Calibri"/>
        </w:rPr>
      </w:pPr>
      <w:r w:rsidRPr="00FA2564">
        <w:rPr>
          <w:rFonts w:ascii="Calibri" w:hAnsi="Calibri" w:cs="Calibri"/>
        </w:rPr>
        <w:t>Mám právo bádat, učit se a užívat si na internetu všechny dobré věci.</w:t>
      </w:r>
    </w:p>
    <w:p w14:paraId="4A01AADF" w14:textId="77777777" w:rsidR="00794C7E" w:rsidRPr="00FA2564" w:rsidRDefault="00794C7E" w:rsidP="005A2558">
      <w:pPr>
        <w:numPr>
          <w:ilvl w:val="0"/>
          <w:numId w:val="32"/>
        </w:numPr>
        <w:spacing w:line="240" w:lineRule="auto"/>
        <w:jc w:val="both"/>
        <w:rPr>
          <w:rFonts w:ascii="Calibri" w:hAnsi="Calibri" w:cs="Calibri"/>
        </w:rPr>
      </w:pPr>
      <w:r w:rsidRPr="00FA2564">
        <w:rPr>
          <w:rFonts w:ascii="Calibri" w:hAnsi="Calibri" w:cs="Calibri"/>
        </w:rPr>
        <w:t>Mám právo nevyplňovat na internetu žádné formuláře a neodpovídat na otázky.</w:t>
      </w:r>
    </w:p>
    <w:p w14:paraId="3D050F51" w14:textId="77777777" w:rsidR="00794C7E" w:rsidRPr="00FA2564" w:rsidRDefault="00794C7E" w:rsidP="005A2558">
      <w:pPr>
        <w:numPr>
          <w:ilvl w:val="0"/>
          <w:numId w:val="32"/>
        </w:numPr>
        <w:spacing w:line="240" w:lineRule="auto"/>
        <w:jc w:val="both"/>
        <w:rPr>
          <w:rFonts w:ascii="Calibri" w:hAnsi="Calibri" w:cs="Calibri"/>
        </w:rPr>
      </w:pPr>
      <w:r w:rsidRPr="00FA2564">
        <w:rPr>
          <w:rFonts w:ascii="Calibri" w:hAnsi="Calibri" w:cs="Calibri"/>
        </w:rPr>
        <w:t>Mám právo uchovávat veškeré informace o sobě v tajnosti.</w:t>
      </w:r>
    </w:p>
    <w:p w14:paraId="06297C42" w14:textId="77777777" w:rsidR="00794C7E" w:rsidRPr="00FA2564" w:rsidRDefault="00794C7E" w:rsidP="005A2558">
      <w:pPr>
        <w:numPr>
          <w:ilvl w:val="0"/>
          <w:numId w:val="32"/>
        </w:numPr>
        <w:spacing w:line="240" w:lineRule="auto"/>
        <w:jc w:val="both"/>
        <w:rPr>
          <w:rFonts w:ascii="Calibri" w:hAnsi="Calibri" w:cs="Calibri"/>
        </w:rPr>
      </w:pPr>
      <w:r w:rsidRPr="00FA2564">
        <w:rPr>
          <w:rFonts w:ascii="Calibri" w:hAnsi="Calibri" w:cs="Calibri"/>
        </w:rPr>
        <w:t>Mám právo se na internetu cítit bezpečně a být v bezpečí.</w:t>
      </w:r>
    </w:p>
    <w:p w14:paraId="00909DB0" w14:textId="77777777" w:rsidR="00794C7E" w:rsidRPr="00FA2564" w:rsidRDefault="00794C7E" w:rsidP="005A2558">
      <w:pPr>
        <w:numPr>
          <w:ilvl w:val="0"/>
          <w:numId w:val="32"/>
        </w:numPr>
        <w:spacing w:line="240" w:lineRule="auto"/>
        <w:jc w:val="both"/>
        <w:rPr>
          <w:rFonts w:ascii="Calibri" w:hAnsi="Calibri" w:cs="Calibri"/>
        </w:rPr>
      </w:pPr>
      <w:r w:rsidRPr="00FA2564">
        <w:rPr>
          <w:rFonts w:ascii="Calibri" w:hAnsi="Calibri" w:cs="Calibri"/>
        </w:rPr>
        <w:t>Mám právo ignorovat e-maily a zprávy od lidí, které neznám nebo kterým nevěřím.</w:t>
      </w:r>
    </w:p>
    <w:p w14:paraId="46FE14C5" w14:textId="32AB7136" w:rsidR="00794C7E" w:rsidRPr="00FA2564" w:rsidRDefault="00794C7E" w:rsidP="005A2558">
      <w:pPr>
        <w:numPr>
          <w:ilvl w:val="0"/>
          <w:numId w:val="32"/>
        </w:numPr>
        <w:spacing w:line="240" w:lineRule="auto"/>
        <w:jc w:val="both"/>
        <w:rPr>
          <w:rFonts w:ascii="Calibri" w:hAnsi="Calibri" w:cs="Calibri"/>
        </w:rPr>
      </w:pPr>
      <w:r w:rsidRPr="00FA2564">
        <w:rPr>
          <w:rFonts w:ascii="Calibri" w:hAnsi="Calibri" w:cs="Calibri"/>
        </w:rPr>
        <w:t xml:space="preserve">Mám právo vždy požádat </w:t>
      </w:r>
      <w:r w:rsidR="00555540">
        <w:rPr>
          <w:rFonts w:ascii="Calibri" w:eastAsia="Calibri" w:hAnsi="Calibri" w:cs="Calibri"/>
          <w:color w:val="000000" w:themeColor="text1"/>
        </w:rPr>
        <w:t xml:space="preserve">zák. zástupce </w:t>
      </w:r>
      <w:r w:rsidRPr="00FA2564">
        <w:rPr>
          <w:rFonts w:ascii="Calibri" w:hAnsi="Calibri" w:cs="Calibri"/>
        </w:rPr>
        <w:t>nebo vychovatele o pomoc.</w:t>
      </w:r>
    </w:p>
    <w:p w14:paraId="1C6FAD60" w14:textId="77777777" w:rsidR="00794C7E" w:rsidRPr="00FA2564" w:rsidRDefault="00794C7E" w:rsidP="005A2558">
      <w:pPr>
        <w:numPr>
          <w:ilvl w:val="0"/>
          <w:numId w:val="32"/>
        </w:numPr>
        <w:spacing w:line="240" w:lineRule="auto"/>
        <w:jc w:val="both"/>
        <w:rPr>
          <w:rFonts w:ascii="Calibri" w:hAnsi="Calibri" w:cs="Calibri"/>
        </w:rPr>
      </w:pPr>
      <w:r w:rsidRPr="00FA2564">
        <w:rPr>
          <w:rFonts w:ascii="Calibri" w:hAnsi="Calibri" w:cs="Calibri"/>
        </w:rPr>
        <w:t>Mám právo necítit se provinile, když se na obrazovce počítače objeví odporné věci.</w:t>
      </w:r>
    </w:p>
    <w:p w14:paraId="035AF8B9" w14:textId="77777777" w:rsidR="00794C7E" w:rsidRPr="00FA2564" w:rsidRDefault="00794C7E" w:rsidP="005A2558">
      <w:pPr>
        <w:numPr>
          <w:ilvl w:val="0"/>
          <w:numId w:val="32"/>
        </w:numPr>
        <w:spacing w:line="240" w:lineRule="auto"/>
        <w:jc w:val="both"/>
        <w:rPr>
          <w:rFonts w:ascii="Calibri" w:hAnsi="Calibri" w:cs="Calibri"/>
        </w:rPr>
      </w:pPr>
      <w:r w:rsidRPr="00FA2564">
        <w:rPr>
          <w:rFonts w:ascii="Calibri" w:hAnsi="Calibri" w:cs="Calibri"/>
        </w:rPr>
        <w:t>Mám právo nahlásit dospělým každého, kdo se na internetu chová divně.</w:t>
      </w:r>
    </w:p>
    <w:p w14:paraId="54047133" w14:textId="77777777" w:rsidR="00794C7E" w:rsidRPr="00FA2564" w:rsidRDefault="00794C7E" w:rsidP="005A2558">
      <w:pPr>
        <w:numPr>
          <w:ilvl w:val="0"/>
          <w:numId w:val="32"/>
        </w:numPr>
        <w:spacing w:line="240" w:lineRule="auto"/>
        <w:jc w:val="both"/>
        <w:rPr>
          <w:rFonts w:ascii="Calibri" w:hAnsi="Calibri" w:cs="Calibri"/>
        </w:rPr>
      </w:pPr>
      <w:r w:rsidRPr="00FA2564">
        <w:rPr>
          <w:rFonts w:ascii="Calibri" w:hAnsi="Calibri" w:cs="Calibri"/>
        </w:rPr>
        <w:t>Mám právo, aby mne nikdo neobtěžoval a netrápil.</w:t>
      </w:r>
    </w:p>
    <w:p w14:paraId="4977A0DF" w14:textId="77777777" w:rsidR="00794C7E" w:rsidRPr="00FA2564" w:rsidRDefault="00794C7E" w:rsidP="005A2558">
      <w:pPr>
        <w:numPr>
          <w:ilvl w:val="0"/>
          <w:numId w:val="32"/>
        </w:numPr>
        <w:spacing w:line="240" w:lineRule="auto"/>
        <w:jc w:val="both"/>
        <w:rPr>
          <w:rFonts w:ascii="Calibri" w:hAnsi="Calibri" w:cs="Calibri"/>
        </w:rPr>
      </w:pPr>
      <w:r w:rsidRPr="00FA2564">
        <w:rPr>
          <w:rFonts w:ascii="Calibri" w:hAnsi="Calibri" w:cs="Calibri"/>
        </w:rPr>
        <w:t>Mám právo, aby mi lidé na internetu prokazovali respekt.</w:t>
      </w:r>
    </w:p>
    <w:p w14:paraId="0D6361B5" w14:textId="77777777" w:rsidR="00794C7E" w:rsidRPr="00FA2564" w:rsidRDefault="00794C7E" w:rsidP="00F24575">
      <w:pPr>
        <w:spacing w:line="240" w:lineRule="auto"/>
        <w:ind w:left="720"/>
        <w:jc w:val="both"/>
        <w:rPr>
          <w:rFonts w:ascii="Calibri" w:eastAsia="Times New Roman" w:hAnsi="Calibri" w:cs="Calibri"/>
          <w:b/>
          <w:bCs/>
        </w:rPr>
      </w:pPr>
      <w:r w:rsidRPr="00FA2564">
        <w:rPr>
          <w:rFonts w:ascii="Calibri" w:eastAsia="Times New Roman" w:hAnsi="Calibri" w:cs="Calibri"/>
          <w:b/>
          <w:bCs/>
        </w:rPr>
        <w:t>Desatero bezpečného internetu</w:t>
      </w:r>
    </w:p>
    <w:p w14:paraId="38A8164D" w14:textId="77777777" w:rsidR="00794C7E" w:rsidRPr="00FA2564" w:rsidRDefault="00794C7E" w:rsidP="005A2558">
      <w:pPr>
        <w:numPr>
          <w:ilvl w:val="0"/>
          <w:numId w:val="33"/>
        </w:numPr>
        <w:spacing w:before="100" w:beforeAutospacing="1" w:after="100" w:afterAutospacing="1" w:line="240" w:lineRule="auto"/>
        <w:rPr>
          <w:rFonts w:ascii="Calibri" w:eastAsia="Times New Roman" w:hAnsi="Calibri" w:cs="Calibri"/>
        </w:rPr>
      </w:pPr>
      <w:r w:rsidRPr="00FA2564">
        <w:rPr>
          <w:rFonts w:ascii="Calibri" w:eastAsia="Times New Roman" w:hAnsi="Calibri" w:cs="Calibri"/>
        </w:rPr>
        <w:t>Nedávej nikomu adresu ani telefon. Nevíš, kdo se skrývá za monitorem.</w:t>
      </w:r>
    </w:p>
    <w:p w14:paraId="236C4EA2" w14:textId="77777777" w:rsidR="00794C7E" w:rsidRPr="00FA2564" w:rsidRDefault="00794C7E" w:rsidP="005A2558">
      <w:pPr>
        <w:numPr>
          <w:ilvl w:val="0"/>
          <w:numId w:val="33"/>
        </w:numPr>
        <w:spacing w:before="100" w:beforeAutospacing="1" w:after="100" w:afterAutospacing="1" w:line="240" w:lineRule="auto"/>
        <w:rPr>
          <w:rFonts w:ascii="Calibri" w:eastAsia="Times New Roman" w:hAnsi="Calibri" w:cs="Calibri"/>
        </w:rPr>
      </w:pPr>
      <w:r w:rsidRPr="00FA2564">
        <w:rPr>
          <w:rFonts w:ascii="Calibri" w:eastAsia="Times New Roman" w:hAnsi="Calibri" w:cs="Calibri"/>
        </w:rPr>
        <w:t>Neposílej nikomu, koho neznáš, svou fotografii a už vůbec ne intimní.</w:t>
      </w:r>
    </w:p>
    <w:p w14:paraId="0D115B58" w14:textId="77777777" w:rsidR="00794C7E" w:rsidRPr="00FA2564" w:rsidRDefault="00794C7E" w:rsidP="005A2558">
      <w:pPr>
        <w:numPr>
          <w:ilvl w:val="0"/>
          <w:numId w:val="33"/>
        </w:numPr>
        <w:spacing w:before="100" w:beforeAutospacing="1" w:after="100" w:afterAutospacing="1" w:line="240" w:lineRule="auto"/>
        <w:rPr>
          <w:rFonts w:ascii="Calibri" w:eastAsia="Times New Roman" w:hAnsi="Calibri" w:cs="Calibri"/>
        </w:rPr>
      </w:pPr>
      <w:r w:rsidRPr="00FA2564">
        <w:rPr>
          <w:rFonts w:ascii="Calibri" w:eastAsia="Times New Roman" w:hAnsi="Calibri" w:cs="Calibri"/>
        </w:rPr>
        <w:t>Udržuj hesla k e-mailu i jinam v tajnosti, nesděluj je ani blízkému kamarádovi.</w:t>
      </w:r>
    </w:p>
    <w:p w14:paraId="6DEA052D" w14:textId="77777777" w:rsidR="00794C7E" w:rsidRPr="00FA2564" w:rsidRDefault="00794C7E" w:rsidP="005A2558">
      <w:pPr>
        <w:numPr>
          <w:ilvl w:val="0"/>
          <w:numId w:val="33"/>
        </w:numPr>
        <w:spacing w:before="100" w:beforeAutospacing="1" w:after="100" w:afterAutospacing="1" w:line="240" w:lineRule="auto"/>
        <w:rPr>
          <w:rFonts w:ascii="Calibri" w:eastAsia="Times New Roman" w:hAnsi="Calibri" w:cs="Calibri"/>
        </w:rPr>
      </w:pPr>
      <w:r w:rsidRPr="00FA2564">
        <w:rPr>
          <w:rFonts w:ascii="Calibri" w:eastAsia="Times New Roman" w:hAnsi="Calibri" w:cs="Calibri"/>
        </w:rPr>
        <w:t>Nikdy neodpovídej na neslušné, hrubé nebo vulgární maily a vzkazy.</w:t>
      </w:r>
    </w:p>
    <w:p w14:paraId="45D570C1" w14:textId="77777777" w:rsidR="00794C7E" w:rsidRPr="00FA2564" w:rsidRDefault="00794C7E" w:rsidP="005A2558">
      <w:pPr>
        <w:numPr>
          <w:ilvl w:val="0"/>
          <w:numId w:val="33"/>
        </w:numPr>
        <w:spacing w:before="100" w:beforeAutospacing="1" w:after="100" w:afterAutospacing="1" w:line="240" w:lineRule="auto"/>
        <w:rPr>
          <w:rFonts w:ascii="Calibri" w:eastAsia="Times New Roman" w:hAnsi="Calibri" w:cs="Calibri"/>
        </w:rPr>
      </w:pPr>
      <w:r w:rsidRPr="00FA2564">
        <w:rPr>
          <w:rFonts w:ascii="Calibri" w:eastAsia="Times New Roman" w:hAnsi="Calibri" w:cs="Calibri"/>
        </w:rPr>
        <w:t>Nedomlouvej si schůzku na internetu, aniž bys o tom řekl někomu jinému.</w:t>
      </w:r>
    </w:p>
    <w:p w14:paraId="28537B0D" w14:textId="77777777" w:rsidR="00794C7E" w:rsidRPr="00FA2564" w:rsidRDefault="00794C7E" w:rsidP="005A2558">
      <w:pPr>
        <w:numPr>
          <w:ilvl w:val="0"/>
          <w:numId w:val="33"/>
        </w:numPr>
        <w:spacing w:before="100" w:beforeAutospacing="1" w:after="100" w:afterAutospacing="1" w:line="240" w:lineRule="auto"/>
        <w:rPr>
          <w:rFonts w:ascii="Calibri" w:eastAsia="Times New Roman" w:hAnsi="Calibri" w:cs="Calibri"/>
        </w:rPr>
      </w:pPr>
      <w:r w:rsidRPr="00FA2564">
        <w:rPr>
          <w:rFonts w:ascii="Calibri" w:eastAsia="Times New Roman" w:hAnsi="Calibri" w:cs="Calibri"/>
        </w:rPr>
        <w:t>Pokud narazíš na obrázek, video nebo e-mail, který tě šokuje, opusť webovou stránku.</w:t>
      </w:r>
    </w:p>
    <w:p w14:paraId="25A45A85" w14:textId="77777777" w:rsidR="00794C7E" w:rsidRPr="00FA2564" w:rsidRDefault="00794C7E" w:rsidP="005A2558">
      <w:pPr>
        <w:numPr>
          <w:ilvl w:val="0"/>
          <w:numId w:val="33"/>
        </w:numPr>
        <w:spacing w:before="100" w:beforeAutospacing="1" w:after="100" w:afterAutospacing="1" w:line="240" w:lineRule="auto"/>
        <w:rPr>
          <w:rFonts w:ascii="Calibri" w:eastAsia="Times New Roman" w:hAnsi="Calibri" w:cs="Calibri"/>
        </w:rPr>
      </w:pPr>
      <w:r w:rsidRPr="00FA2564">
        <w:rPr>
          <w:rFonts w:ascii="Calibri" w:eastAsia="Times New Roman" w:hAnsi="Calibri" w:cs="Calibri"/>
        </w:rPr>
        <w:t>Svěř se dospělému, pokud tě stránky uvedou do rozpaků nebo vyděsí.</w:t>
      </w:r>
    </w:p>
    <w:p w14:paraId="2D316E05" w14:textId="77777777" w:rsidR="00794C7E" w:rsidRPr="00FA2564" w:rsidRDefault="00794C7E" w:rsidP="005A2558">
      <w:pPr>
        <w:numPr>
          <w:ilvl w:val="0"/>
          <w:numId w:val="33"/>
        </w:numPr>
        <w:spacing w:before="100" w:beforeAutospacing="1" w:after="100" w:afterAutospacing="1" w:line="240" w:lineRule="auto"/>
        <w:rPr>
          <w:rFonts w:ascii="Calibri" w:eastAsia="Times New Roman" w:hAnsi="Calibri" w:cs="Calibri"/>
        </w:rPr>
      </w:pPr>
      <w:r w:rsidRPr="00FA2564">
        <w:rPr>
          <w:rFonts w:ascii="Calibri" w:eastAsia="Times New Roman" w:hAnsi="Calibri" w:cs="Calibri"/>
        </w:rPr>
        <w:t>Nedej šanci virům. Neotvírej přílohu zprávy, která přišla z neznámé adresy.</w:t>
      </w:r>
    </w:p>
    <w:p w14:paraId="5C567727" w14:textId="77777777" w:rsidR="00794C7E" w:rsidRPr="00FA2564" w:rsidRDefault="00794C7E" w:rsidP="005A2558">
      <w:pPr>
        <w:numPr>
          <w:ilvl w:val="0"/>
          <w:numId w:val="33"/>
        </w:numPr>
        <w:spacing w:before="100" w:beforeAutospacing="1" w:after="100" w:afterAutospacing="1" w:line="240" w:lineRule="auto"/>
        <w:rPr>
          <w:rFonts w:ascii="Calibri" w:eastAsia="Times New Roman" w:hAnsi="Calibri" w:cs="Calibri"/>
        </w:rPr>
      </w:pPr>
      <w:r w:rsidRPr="00FA2564">
        <w:rPr>
          <w:rFonts w:ascii="Calibri" w:eastAsia="Times New Roman" w:hAnsi="Calibri" w:cs="Calibri"/>
        </w:rPr>
        <w:t>Nevěř každé informaci, kterou na internetu získáš.</w:t>
      </w:r>
    </w:p>
    <w:p w14:paraId="7C25FBFD" w14:textId="77777777" w:rsidR="00794C7E" w:rsidRPr="00FA2564" w:rsidRDefault="00794C7E" w:rsidP="005A2558">
      <w:pPr>
        <w:numPr>
          <w:ilvl w:val="0"/>
          <w:numId w:val="33"/>
        </w:numPr>
        <w:spacing w:before="100" w:beforeAutospacing="1" w:after="100" w:afterAutospacing="1" w:line="240" w:lineRule="auto"/>
        <w:rPr>
          <w:rFonts w:ascii="Calibri" w:eastAsia="Times New Roman" w:hAnsi="Calibri" w:cs="Calibri"/>
        </w:rPr>
      </w:pPr>
      <w:r w:rsidRPr="00FA2564">
        <w:rPr>
          <w:rFonts w:ascii="Calibri" w:eastAsia="Times New Roman" w:hAnsi="Calibri" w:cs="Calibri"/>
        </w:rPr>
        <w:t>Když se s někým nechceš bavit, nebav se.</w:t>
      </w:r>
    </w:p>
    <w:p w14:paraId="58411D88" w14:textId="77777777" w:rsidR="00794C7E" w:rsidRPr="00FA2564" w:rsidRDefault="00124CA6" w:rsidP="00F24575">
      <w:pPr>
        <w:pStyle w:val="Odstavecseseznamem"/>
        <w:spacing w:before="100" w:beforeAutospacing="1" w:after="100" w:afterAutospacing="1" w:line="240" w:lineRule="auto"/>
        <w:outlineLvl w:val="1"/>
        <w:rPr>
          <w:rFonts w:ascii="Calibri" w:eastAsia="Times New Roman" w:hAnsi="Calibri" w:cs="Calibri"/>
          <w:bCs/>
        </w:rPr>
      </w:pPr>
      <w:hyperlink r:id="rId27" w:history="1">
        <w:r w:rsidR="00794C7E" w:rsidRPr="00FA2564">
          <w:rPr>
            <w:rStyle w:val="Hypertextovodkaz"/>
            <w:rFonts w:ascii="Calibri" w:eastAsia="Times New Roman" w:hAnsi="Calibri" w:cs="Calibri"/>
            <w:bCs/>
          </w:rPr>
          <w:t>http://www.seznamsebezpecne.cz/desatero</w:t>
        </w:r>
      </w:hyperlink>
    </w:p>
    <w:p w14:paraId="2CC38A90" w14:textId="1BFADC0B" w:rsidR="00FA2564" w:rsidRPr="008F54D9" w:rsidRDefault="00794C7E" w:rsidP="008F54D9">
      <w:pPr>
        <w:pStyle w:val="Odstavecseseznamem"/>
        <w:spacing w:before="100" w:beforeAutospacing="1" w:after="100" w:afterAutospacing="1" w:line="240" w:lineRule="auto"/>
        <w:outlineLvl w:val="1"/>
        <w:rPr>
          <w:rFonts w:ascii="Calibri" w:eastAsia="Times New Roman" w:hAnsi="Calibri" w:cs="Calibri"/>
          <w:bCs/>
        </w:rPr>
      </w:pPr>
      <w:r w:rsidRPr="00FA2564">
        <w:rPr>
          <w:rFonts w:ascii="Calibri" w:eastAsia="Times New Roman" w:hAnsi="Calibri" w:cs="Calibri"/>
          <w:bCs/>
        </w:rPr>
        <w:t>Bezpečněji na internetu pro děti, Bezpečněji na internetu pro rodiče</w:t>
      </w:r>
    </w:p>
    <w:p w14:paraId="191BB0EA" w14:textId="68735CFF" w:rsidR="00794C7E" w:rsidRPr="00FA2564" w:rsidRDefault="00794C7E" w:rsidP="00F24575">
      <w:pPr>
        <w:spacing w:line="240" w:lineRule="auto"/>
        <w:jc w:val="both"/>
        <w:rPr>
          <w:rFonts w:cstheme="minorHAnsi"/>
          <w:b/>
        </w:rPr>
      </w:pPr>
      <w:r w:rsidRPr="00FA2564">
        <w:rPr>
          <w:rFonts w:cstheme="minorHAnsi"/>
          <w:b/>
        </w:rPr>
        <w:t>Jak předcházet kyberšikaně na úrovni školy:</w:t>
      </w:r>
    </w:p>
    <w:p w14:paraId="565EBD8D" w14:textId="56B75F50" w:rsidR="00794C7E" w:rsidRPr="00FA2564" w:rsidRDefault="00794C7E" w:rsidP="005A2558">
      <w:pPr>
        <w:pStyle w:val="Odstavecseseznamem"/>
        <w:numPr>
          <w:ilvl w:val="0"/>
          <w:numId w:val="23"/>
        </w:numPr>
        <w:spacing w:after="200" w:line="240" w:lineRule="auto"/>
        <w:jc w:val="both"/>
        <w:rPr>
          <w:rFonts w:eastAsia="Calibri" w:cstheme="minorHAnsi"/>
        </w:rPr>
      </w:pPr>
      <w:r w:rsidRPr="00FA2564">
        <w:rPr>
          <w:rFonts w:cstheme="minorHAnsi"/>
        </w:rPr>
        <w:t>Zanést do školního řádu pravidla používání ICT, internetu a mobilních telefonů (během vyučování, přestávkách, v areálu školy).</w:t>
      </w:r>
      <w:r w:rsidRPr="00FA2564">
        <w:rPr>
          <w:rFonts w:eastAsia="Calibri" w:cstheme="minorHAnsi"/>
        </w:rPr>
        <w:t xml:space="preserve"> Žáci a jejich </w:t>
      </w:r>
      <w:r w:rsidR="00555540">
        <w:rPr>
          <w:rFonts w:ascii="Calibri" w:eastAsia="Calibri" w:hAnsi="Calibri" w:cs="Calibri"/>
          <w:color w:val="000000" w:themeColor="text1"/>
        </w:rPr>
        <w:t xml:space="preserve">zák. zástupci </w:t>
      </w:r>
      <w:r w:rsidRPr="00FA2564">
        <w:rPr>
          <w:rFonts w:eastAsia="Calibri" w:cstheme="minorHAnsi"/>
        </w:rPr>
        <w:t xml:space="preserve">byli seznámeni s řádem školy v září 2019 (ve výňatku ze školního řádu v notýscích je přímo uvedeno, že </w:t>
      </w:r>
      <w:r w:rsidRPr="00FA2564">
        <w:rPr>
          <w:rFonts w:cstheme="minorHAnsi"/>
        </w:rPr>
        <w:t>v prostorech školy včetně školní jídelny a školní družiny je zakázáno používat mobilní telefony – žák je povinen vypnout svůj mobilní telefon před vstupem do školy a uložit ho do tašky.</w:t>
      </w:r>
    </w:p>
    <w:p w14:paraId="0B9A9B13" w14:textId="0D25C2FA" w:rsidR="00794C7E" w:rsidRPr="00FA2564" w:rsidRDefault="00794C7E" w:rsidP="005A2558">
      <w:pPr>
        <w:pStyle w:val="Odstavecseseznamem"/>
        <w:numPr>
          <w:ilvl w:val="0"/>
          <w:numId w:val="25"/>
        </w:numPr>
        <w:spacing w:after="0" w:line="240" w:lineRule="auto"/>
        <w:jc w:val="both"/>
        <w:rPr>
          <w:rFonts w:cstheme="minorHAnsi"/>
        </w:rPr>
      </w:pPr>
      <w:r w:rsidRPr="00FA2564">
        <w:rPr>
          <w:rFonts w:cstheme="minorHAnsi"/>
        </w:rPr>
        <w:t xml:space="preserve">Informovat žáky o neetiketě a „listině práv na internetu“. </w:t>
      </w:r>
      <w:r w:rsidRPr="00FA2564">
        <w:rPr>
          <w:rFonts w:cstheme="minorHAnsi"/>
          <w:color w:val="000000"/>
        </w:rPr>
        <w:t xml:space="preserve">O této listině by měli být informování i </w:t>
      </w:r>
      <w:r w:rsidR="00555540">
        <w:rPr>
          <w:rFonts w:ascii="Calibri" w:eastAsia="Calibri" w:hAnsi="Calibri" w:cs="Calibri"/>
          <w:color w:val="000000" w:themeColor="text1"/>
        </w:rPr>
        <w:t xml:space="preserve">zák. zástupce </w:t>
      </w:r>
      <w:r w:rsidRPr="00FA2564">
        <w:rPr>
          <w:rFonts w:cstheme="minorHAnsi"/>
          <w:color w:val="000000"/>
        </w:rPr>
        <w:t>nezletilých žáků, např. vyvěšením na webových stránkách škol.</w:t>
      </w:r>
    </w:p>
    <w:p w14:paraId="453BDB01" w14:textId="77777777" w:rsidR="00794C7E" w:rsidRPr="00FA2564" w:rsidRDefault="00794C7E" w:rsidP="005A2558">
      <w:pPr>
        <w:pStyle w:val="Odstavecseseznamem"/>
        <w:numPr>
          <w:ilvl w:val="0"/>
          <w:numId w:val="25"/>
        </w:numPr>
        <w:spacing w:after="0" w:line="240" w:lineRule="auto"/>
        <w:jc w:val="both"/>
        <w:rPr>
          <w:rFonts w:cstheme="minorHAnsi"/>
        </w:rPr>
      </w:pPr>
      <w:r w:rsidRPr="00FA2564">
        <w:rPr>
          <w:rFonts w:cstheme="minorHAnsi"/>
        </w:rPr>
        <w:t>Instalovat a využívat software, který v učebnách vyučujícímu umožňuje informovat se přes svůj počítač, co právě žák na své ploše dělá. (Informovat o tomto opatření žáky a systém nezneužívat!)</w:t>
      </w:r>
    </w:p>
    <w:p w14:paraId="244D8A8F" w14:textId="77777777" w:rsidR="00794C7E" w:rsidRPr="00FA2564" w:rsidRDefault="00794C7E" w:rsidP="005A2558">
      <w:pPr>
        <w:pStyle w:val="Odstavecseseznamem"/>
        <w:numPr>
          <w:ilvl w:val="0"/>
          <w:numId w:val="25"/>
        </w:numPr>
        <w:spacing w:after="0" w:line="240" w:lineRule="auto"/>
        <w:jc w:val="both"/>
        <w:rPr>
          <w:rFonts w:cstheme="minorHAnsi"/>
        </w:rPr>
      </w:pPr>
      <w:r w:rsidRPr="00FA2564">
        <w:rPr>
          <w:rFonts w:cstheme="minorHAnsi"/>
        </w:rPr>
        <w:t>Být vzorem vhodného užívání moderních technologií.</w:t>
      </w:r>
    </w:p>
    <w:p w14:paraId="4DC95795" w14:textId="77777777" w:rsidR="00794C7E" w:rsidRPr="00FA2564" w:rsidRDefault="00794C7E" w:rsidP="005A2558">
      <w:pPr>
        <w:pStyle w:val="Odstavecseseznamem"/>
        <w:numPr>
          <w:ilvl w:val="0"/>
          <w:numId w:val="25"/>
        </w:numPr>
        <w:spacing w:after="0" w:line="240" w:lineRule="auto"/>
        <w:jc w:val="both"/>
        <w:rPr>
          <w:rFonts w:cstheme="minorHAnsi"/>
        </w:rPr>
      </w:pPr>
      <w:r w:rsidRPr="00FA2564">
        <w:rPr>
          <w:rFonts w:cstheme="minorHAnsi"/>
        </w:rPr>
        <w:t>Pracovat na povědomí žáků o rizikovém chování na internetu.</w:t>
      </w:r>
    </w:p>
    <w:p w14:paraId="4031BB7B" w14:textId="77777777" w:rsidR="00794C7E" w:rsidRPr="00FA2564" w:rsidRDefault="00794C7E" w:rsidP="005A2558">
      <w:pPr>
        <w:pStyle w:val="Odstavecseseznamem"/>
        <w:numPr>
          <w:ilvl w:val="0"/>
          <w:numId w:val="25"/>
        </w:numPr>
        <w:spacing w:after="0" w:line="240" w:lineRule="auto"/>
        <w:jc w:val="both"/>
        <w:rPr>
          <w:rFonts w:cstheme="minorHAnsi"/>
        </w:rPr>
      </w:pPr>
      <w:r w:rsidRPr="00FA2564">
        <w:rPr>
          <w:rFonts w:cstheme="minorHAnsi"/>
        </w:rPr>
        <w:t>Definovat kompetence v rámci školy a na akcích konaných školou mimo místo, kde se uskutečňuje vzdělávání.</w:t>
      </w:r>
    </w:p>
    <w:p w14:paraId="4EF23B0B" w14:textId="77777777" w:rsidR="00794C7E" w:rsidRPr="00FA2564" w:rsidRDefault="00794C7E" w:rsidP="005A2558">
      <w:pPr>
        <w:pStyle w:val="Odstavecseseznamem"/>
        <w:numPr>
          <w:ilvl w:val="0"/>
          <w:numId w:val="25"/>
        </w:numPr>
        <w:spacing w:after="0" w:line="240" w:lineRule="auto"/>
        <w:jc w:val="both"/>
        <w:rPr>
          <w:rFonts w:cstheme="minorHAnsi"/>
        </w:rPr>
      </w:pPr>
      <w:r w:rsidRPr="00FA2564">
        <w:rPr>
          <w:rFonts w:cstheme="minorHAnsi"/>
        </w:rPr>
        <w:t>Začlenit témata spojená s rizikovým chováním na internetu do výuky.</w:t>
      </w:r>
    </w:p>
    <w:p w14:paraId="3DCFFB46" w14:textId="77777777" w:rsidR="00794C7E" w:rsidRPr="00FA2564" w:rsidRDefault="00794C7E" w:rsidP="005A2558">
      <w:pPr>
        <w:pStyle w:val="Odstavecseseznamem"/>
        <w:numPr>
          <w:ilvl w:val="0"/>
          <w:numId w:val="25"/>
        </w:numPr>
        <w:spacing w:after="0" w:line="240" w:lineRule="auto"/>
        <w:jc w:val="both"/>
        <w:rPr>
          <w:rFonts w:cstheme="minorHAnsi"/>
        </w:rPr>
      </w:pPr>
      <w:r w:rsidRPr="00FA2564">
        <w:rPr>
          <w:rFonts w:cstheme="minorHAnsi"/>
        </w:rPr>
        <w:t>Vzdělávat pedagogy.</w:t>
      </w:r>
    </w:p>
    <w:p w14:paraId="6EE783F2" w14:textId="77777777" w:rsidR="00794C7E" w:rsidRPr="00FA2564" w:rsidRDefault="00794C7E" w:rsidP="005A2558">
      <w:pPr>
        <w:pStyle w:val="Odstavecseseznamem"/>
        <w:numPr>
          <w:ilvl w:val="0"/>
          <w:numId w:val="25"/>
        </w:numPr>
        <w:spacing w:after="0" w:line="240" w:lineRule="auto"/>
        <w:jc w:val="both"/>
        <w:rPr>
          <w:rFonts w:cstheme="minorHAnsi"/>
        </w:rPr>
      </w:pPr>
      <w:r w:rsidRPr="00FA2564">
        <w:rPr>
          <w:rFonts w:cstheme="minorHAnsi"/>
        </w:rPr>
        <w:t>Podporovat pozitivní využívání technologií.</w:t>
      </w:r>
      <w:bookmarkStart w:id="5" w:name="_Hlk507001700"/>
    </w:p>
    <w:bookmarkEnd w:id="5"/>
    <w:p w14:paraId="42BDBABF" w14:textId="068C9637" w:rsidR="00794C7E" w:rsidRPr="00FA2564" w:rsidRDefault="00794C7E" w:rsidP="00F24575">
      <w:pPr>
        <w:spacing w:after="0" w:line="240" w:lineRule="auto"/>
        <w:jc w:val="both"/>
        <w:rPr>
          <w:rFonts w:eastAsia="Calibri" w:cstheme="minorHAnsi"/>
        </w:rPr>
      </w:pPr>
      <w:r w:rsidRPr="00FA2564">
        <w:rPr>
          <w:rFonts w:eastAsia="Calibri" w:cstheme="minorHAnsi"/>
        </w:rPr>
        <w:t>Na třídnických hodinách 3. září 2019 bylo žákům p</w:t>
      </w:r>
      <w:bookmarkStart w:id="6" w:name="_Hlk494043238"/>
      <w:r w:rsidRPr="00FA2564">
        <w:rPr>
          <w:rFonts w:eastAsia="Calibri" w:cstheme="minorHAnsi"/>
        </w:rPr>
        <w:t xml:space="preserve">řipomenuto, co je </w:t>
      </w:r>
      <w:bookmarkEnd w:id="6"/>
      <w:r w:rsidRPr="00FA2564">
        <w:rPr>
          <w:rFonts w:eastAsia="Calibri" w:cstheme="minorHAnsi"/>
        </w:rPr>
        <w:t xml:space="preserve">kyberšikana, jaké jsou její projevy, jak mají žáci postupovat při zjištění zneužití moderních technologií k nežádoucímu chování a jaké budou případné kroky školy. Dále jim bude připomenuta možnost využití školních schránek důvěry (elektronické i klasické). </w:t>
      </w:r>
      <w:r w:rsidR="005F0591" w:rsidRPr="00FA2564">
        <w:rPr>
          <w:rFonts w:eastAsia="Calibri" w:cstheme="minorHAnsi"/>
        </w:rPr>
        <w:t>Opakováno v úvodních TH každého školního rouku.</w:t>
      </w:r>
    </w:p>
    <w:p w14:paraId="623CEC88" w14:textId="60332D09" w:rsidR="00794C7E" w:rsidRPr="008F54D9" w:rsidRDefault="00794C7E" w:rsidP="008F54D9">
      <w:pPr>
        <w:pStyle w:val="Normlnweb"/>
        <w:jc w:val="both"/>
        <w:rPr>
          <w:rFonts w:asciiTheme="minorHAnsi" w:hAnsiTheme="minorHAnsi" w:cstheme="minorHAnsi"/>
          <w:bCs/>
          <w:u w:val="single"/>
        </w:rPr>
      </w:pPr>
      <w:r w:rsidRPr="00FA2564">
        <w:rPr>
          <w:rFonts w:asciiTheme="minorHAnsi" w:eastAsia="Calibri" w:hAnsiTheme="minorHAnsi" w:cstheme="minorHAnsi"/>
          <w:u w:val="single"/>
        </w:rPr>
        <w:t xml:space="preserve">V úvodních hodinách informatiky jsou žáci seznámeni s Desaterem bezpečného internetu a </w:t>
      </w:r>
      <w:r w:rsidRPr="00FA2564">
        <w:rPr>
          <w:rFonts w:asciiTheme="minorHAnsi" w:eastAsiaTheme="minorEastAsia" w:hAnsiTheme="minorHAnsi" w:cstheme="minorHAnsi"/>
          <w:bCs/>
          <w:color w:val="auto"/>
          <w:u w:val="single"/>
        </w:rPr>
        <w:t xml:space="preserve">Listinou dětských práv na </w:t>
      </w:r>
      <w:r w:rsidRPr="00FA2564">
        <w:rPr>
          <w:rFonts w:asciiTheme="minorHAnsi" w:hAnsiTheme="minorHAnsi" w:cstheme="minorHAnsi"/>
          <w:bCs/>
          <w:u w:val="single"/>
        </w:rPr>
        <w:t>internetu.</w:t>
      </w:r>
      <w:r w:rsidRPr="00FA2564">
        <w:rPr>
          <w:rFonts w:asciiTheme="minorHAnsi" w:eastAsia="Calibri" w:hAnsiTheme="minorHAnsi" w:cstheme="minorHAnsi"/>
          <w:u w:val="single"/>
        </w:rPr>
        <w:t xml:space="preserve"> </w:t>
      </w:r>
    </w:p>
    <w:p w14:paraId="564B057B" w14:textId="77777777" w:rsidR="00794C7E" w:rsidRPr="00FA2564" w:rsidRDefault="00794C7E" w:rsidP="00F24575">
      <w:pPr>
        <w:pStyle w:val="Normlnweb"/>
        <w:spacing w:before="0" w:beforeAutospacing="0" w:after="0" w:afterAutospacing="0"/>
        <w:jc w:val="both"/>
        <w:rPr>
          <w:rFonts w:asciiTheme="minorHAnsi" w:hAnsiTheme="minorHAnsi" w:cstheme="minorHAnsi"/>
        </w:rPr>
      </w:pPr>
      <w:r w:rsidRPr="00FA2564">
        <w:rPr>
          <w:rFonts w:asciiTheme="minorHAnsi" w:hAnsiTheme="minorHAnsi" w:cstheme="minorHAnsi"/>
          <w:b/>
          <w:bCs/>
        </w:rPr>
        <w:t>Jak předcházet kyberšikaně na úrovni jednotlivých pedagogů:</w:t>
      </w:r>
    </w:p>
    <w:p w14:paraId="171E24FD" w14:textId="77777777" w:rsidR="00794C7E" w:rsidRPr="00FA2564" w:rsidRDefault="00794C7E" w:rsidP="00F24575">
      <w:pPr>
        <w:pStyle w:val="Normlnweb"/>
        <w:spacing w:before="0" w:beforeAutospacing="0" w:after="0" w:afterAutospacing="0"/>
        <w:jc w:val="both"/>
        <w:rPr>
          <w:rFonts w:asciiTheme="minorHAnsi" w:hAnsiTheme="minorHAnsi" w:cstheme="minorHAnsi"/>
          <w:bCs/>
          <w:i/>
        </w:rPr>
      </w:pPr>
    </w:p>
    <w:p w14:paraId="7A7DC790" w14:textId="77777777" w:rsidR="00794C7E" w:rsidRPr="00FA2564" w:rsidRDefault="00794C7E" w:rsidP="005A2558">
      <w:pPr>
        <w:pStyle w:val="Normlnweb"/>
        <w:numPr>
          <w:ilvl w:val="0"/>
          <w:numId w:val="34"/>
        </w:numPr>
        <w:spacing w:before="0" w:beforeAutospacing="0" w:after="0" w:afterAutospacing="0"/>
        <w:jc w:val="both"/>
        <w:rPr>
          <w:rFonts w:asciiTheme="minorHAnsi" w:hAnsiTheme="minorHAnsi" w:cstheme="minorHAnsi"/>
          <w:i/>
        </w:rPr>
      </w:pPr>
      <w:r w:rsidRPr="00FA2564">
        <w:rPr>
          <w:rFonts w:asciiTheme="minorHAnsi" w:hAnsiTheme="minorHAnsi" w:cstheme="minorHAnsi"/>
          <w:bCs/>
          <w:i/>
        </w:rPr>
        <w:t>Posilovat empatii mezi žáky.</w:t>
      </w:r>
    </w:p>
    <w:p w14:paraId="465DCE5B" w14:textId="77777777" w:rsidR="00794C7E" w:rsidRPr="00FA2564" w:rsidRDefault="00794C7E" w:rsidP="005A2558">
      <w:pPr>
        <w:pStyle w:val="Normlnweb"/>
        <w:numPr>
          <w:ilvl w:val="0"/>
          <w:numId w:val="34"/>
        </w:numPr>
        <w:spacing w:before="0" w:beforeAutospacing="0" w:after="0" w:afterAutospacing="0"/>
        <w:jc w:val="both"/>
        <w:rPr>
          <w:rFonts w:asciiTheme="minorHAnsi" w:hAnsiTheme="minorHAnsi" w:cstheme="minorHAnsi"/>
          <w:i/>
        </w:rPr>
      </w:pPr>
      <w:r w:rsidRPr="00FA2564">
        <w:rPr>
          <w:rFonts w:asciiTheme="minorHAnsi" w:hAnsiTheme="minorHAnsi" w:cstheme="minorHAnsi"/>
          <w:bCs/>
          <w:i/>
        </w:rPr>
        <w:t>Pracovat na klimatu třídy, školy.</w:t>
      </w:r>
    </w:p>
    <w:p w14:paraId="17C25A65" w14:textId="77777777" w:rsidR="00794C7E" w:rsidRPr="00FA2564" w:rsidRDefault="00794C7E" w:rsidP="005A2558">
      <w:pPr>
        <w:pStyle w:val="Normlnweb"/>
        <w:numPr>
          <w:ilvl w:val="0"/>
          <w:numId w:val="34"/>
        </w:numPr>
        <w:spacing w:before="0" w:beforeAutospacing="0" w:after="0" w:afterAutospacing="0"/>
        <w:jc w:val="both"/>
        <w:rPr>
          <w:rFonts w:asciiTheme="minorHAnsi" w:hAnsiTheme="minorHAnsi" w:cstheme="minorHAnsi"/>
          <w:i/>
        </w:rPr>
      </w:pPr>
      <w:r w:rsidRPr="00FA2564">
        <w:rPr>
          <w:rFonts w:asciiTheme="minorHAnsi" w:hAnsiTheme="minorHAnsi" w:cstheme="minorHAnsi"/>
          <w:bCs/>
          <w:i/>
        </w:rPr>
        <w:t>Vést k úctě k druhým lidem.</w:t>
      </w:r>
    </w:p>
    <w:p w14:paraId="1612864C" w14:textId="77777777" w:rsidR="00794C7E" w:rsidRPr="00FA2564" w:rsidRDefault="00794C7E" w:rsidP="005A2558">
      <w:pPr>
        <w:pStyle w:val="Normlnweb"/>
        <w:numPr>
          <w:ilvl w:val="0"/>
          <w:numId w:val="34"/>
        </w:numPr>
        <w:spacing w:before="0" w:beforeAutospacing="0" w:after="0" w:afterAutospacing="0"/>
        <w:jc w:val="both"/>
        <w:rPr>
          <w:rFonts w:asciiTheme="minorHAnsi" w:hAnsiTheme="minorHAnsi" w:cstheme="minorHAnsi"/>
          <w:bCs/>
          <w:i/>
        </w:rPr>
      </w:pPr>
      <w:r w:rsidRPr="00FA2564">
        <w:rPr>
          <w:rFonts w:asciiTheme="minorHAnsi" w:hAnsiTheme="minorHAnsi" w:cstheme="minorHAnsi"/>
          <w:bCs/>
          <w:i/>
        </w:rPr>
        <w:t>Dávat žákům pozitivní zpětnou vazbu.</w:t>
      </w:r>
    </w:p>
    <w:p w14:paraId="5FB6CE86" w14:textId="77777777" w:rsidR="00794C7E" w:rsidRPr="00FA2564" w:rsidRDefault="00794C7E" w:rsidP="005A2558">
      <w:pPr>
        <w:pStyle w:val="Normlnweb"/>
        <w:numPr>
          <w:ilvl w:val="0"/>
          <w:numId w:val="34"/>
        </w:numPr>
        <w:spacing w:before="0" w:beforeAutospacing="0" w:after="0" w:afterAutospacing="0"/>
        <w:jc w:val="both"/>
        <w:rPr>
          <w:rFonts w:asciiTheme="minorHAnsi" w:hAnsiTheme="minorHAnsi" w:cstheme="minorHAnsi"/>
          <w:i/>
        </w:rPr>
      </w:pPr>
      <w:r w:rsidRPr="00FA2564">
        <w:rPr>
          <w:rFonts w:asciiTheme="minorHAnsi" w:hAnsiTheme="minorHAnsi" w:cstheme="minorHAnsi"/>
          <w:bCs/>
          <w:i/>
        </w:rPr>
        <w:t>Vytvářet dobré vztahy mezi žáky i kolegy</w:t>
      </w:r>
    </w:p>
    <w:p w14:paraId="031DDE5F" w14:textId="77777777" w:rsidR="00794C7E" w:rsidRPr="00FA2564" w:rsidRDefault="00794C7E" w:rsidP="005A2558">
      <w:pPr>
        <w:pStyle w:val="Normlnweb"/>
        <w:numPr>
          <w:ilvl w:val="0"/>
          <w:numId w:val="34"/>
        </w:numPr>
        <w:spacing w:before="0" w:beforeAutospacing="0" w:after="0" w:afterAutospacing="0"/>
        <w:jc w:val="both"/>
        <w:rPr>
          <w:rFonts w:asciiTheme="minorHAnsi" w:hAnsiTheme="minorHAnsi" w:cstheme="minorHAnsi"/>
          <w:i/>
        </w:rPr>
      </w:pPr>
      <w:r w:rsidRPr="00FA2564">
        <w:rPr>
          <w:rFonts w:asciiTheme="minorHAnsi" w:eastAsia="Times New Roman" w:hAnsiTheme="minorHAnsi" w:cstheme="minorHAnsi"/>
          <w:i/>
        </w:rPr>
        <w:t xml:space="preserve">Důsledně zakročovat vůči seznatelným individuálním projevům agrese na </w:t>
      </w:r>
      <w:r w:rsidRPr="00FA2564">
        <w:rPr>
          <w:rFonts w:asciiTheme="minorHAnsi" w:eastAsia="Calibri" w:hAnsiTheme="minorHAnsi" w:cstheme="minorHAnsi"/>
          <w:i/>
        </w:rPr>
        <w:t>netu.</w:t>
      </w:r>
    </w:p>
    <w:p w14:paraId="2BE8A75F" w14:textId="77777777" w:rsidR="00794C7E" w:rsidRPr="00FA2564" w:rsidRDefault="00794C7E" w:rsidP="00F24575">
      <w:pPr>
        <w:pStyle w:val="Normlnweb"/>
        <w:spacing w:before="0" w:beforeAutospacing="0" w:after="0" w:afterAutospacing="0"/>
        <w:ind w:left="720"/>
        <w:jc w:val="both"/>
        <w:rPr>
          <w:rFonts w:asciiTheme="minorHAnsi" w:hAnsiTheme="minorHAnsi" w:cstheme="minorHAnsi"/>
          <w:i/>
        </w:rPr>
      </w:pPr>
    </w:p>
    <w:p w14:paraId="1769BE95" w14:textId="77777777" w:rsidR="00794C7E" w:rsidRPr="00FA2564" w:rsidRDefault="00794C7E" w:rsidP="005A2558">
      <w:pPr>
        <w:pStyle w:val="Odstavecseseznamem"/>
        <w:numPr>
          <w:ilvl w:val="0"/>
          <w:numId w:val="13"/>
        </w:numPr>
        <w:spacing w:after="0" w:line="240" w:lineRule="auto"/>
        <w:ind w:left="214" w:hanging="214"/>
        <w:jc w:val="both"/>
        <w:rPr>
          <w:rFonts w:cstheme="minorHAnsi"/>
          <w:b/>
          <w:i/>
        </w:rPr>
      </w:pPr>
      <w:r w:rsidRPr="00FA2564">
        <w:rPr>
          <w:rFonts w:cstheme="minorHAnsi"/>
          <w:b/>
          <w:i/>
        </w:rPr>
        <w:t>Realizovat preventivní opatření</w:t>
      </w:r>
    </w:p>
    <w:p w14:paraId="4EC12728" w14:textId="77777777" w:rsidR="00794C7E" w:rsidRPr="00FA2564" w:rsidRDefault="00794C7E" w:rsidP="00F24575">
      <w:pPr>
        <w:spacing w:line="240" w:lineRule="auto"/>
        <w:jc w:val="both"/>
        <w:rPr>
          <w:rFonts w:cstheme="minorHAnsi"/>
        </w:rPr>
      </w:pPr>
      <w:r w:rsidRPr="00FA2564">
        <w:rPr>
          <w:rFonts w:cstheme="minorHAnsi"/>
        </w:rPr>
        <w:t>prostřednictvím realizací projektových dnů zaměřených na prevenci, přípravou materiálů pro podporu prevence, prostřednictvím tzv. hraní rolí v rámci běžné výuky či mimo ni, posilováním dobrých vztahů mezi žáky apod.</w:t>
      </w:r>
    </w:p>
    <w:p w14:paraId="6307F8E1" w14:textId="77777777" w:rsidR="00794C7E" w:rsidRPr="00FA2564" w:rsidRDefault="00794C7E" w:rsidP="00F24575">
      <w:pPr>
        <w:spacing w:line="240" w:lineRule="auto"/>
        <w:jc w:val="both"/>
        <w:rPr>
          <w:rFonts w:cstheme="minorHAnsi"/>
          <w:b/>
        </w:rPr>
      </w:pPr>
      <w:r w:rsidRPr="00FA2564">
        <w:rPr>
          <w:rFonts w:cstheme="minorHAnsi"/>
          <w:b/>
        </w:rPr>
        <w:t>Možnosti a limity školy, pedagoga</w:t>
      </w:r>
    </w:p>
    <w:p w14:paraId="43E3B74A" w14:textId="77777777" w:rsidR="00794C7E" w:rsidRPr="00FA2564" w:rsidRDefault="00794C7E" w:rsidP="00F24575">
      <w:pPr>
        <w:spacing w:line="240" w:lineRule="auto"/>
        <w:jc w:val="both"/>
        <w:rPr>
          <w:rFonts w:cstheme="minorHAnsi"/>
        </w:rPr>
      </w:pPr>
      <w:r w:rsidRPr="00FA2564">
        <w:rPr>
          <w:rFonts w:cstheme="minorHAnsi"/>
          <w:b/>
        </w:rPr>
        <w:t>Školy a školská zařízení jsou povinny zajišťovat bezpečnost a ochranu zdraví dětí, žáků v průběhu všech vzdělávacích a souvisejících aktivit a současně vytvářet podmínky pro jejich zdravý vývoj a pro předcházení vzniku rizikového chování</w:t>
      </w:r>
      <w:r w:rsidRPr="00FA2564">
        <w:rPr>
          <w:rFonts w:cstheme="minorHAnsi"/>
        </w:rPr>
        <w:t>. Z tohoto důvodu pedagog musí šikanování mezi žáky neprodleně řešit a každé jeho oběti poskytnout okamžitou pomoc.</w:t>
      </w:r>
    </w:p>
    <w:p w14:paraId="11FB6CC6" w14:textId="77777777" w:rsidR="00794C7E" w:rsidRPr="00FA2564" w:rsidRDefault="00794C7E" w:rsidP="00F24575">
      <w:pPr>
        <w:spacing w:line="240" w:lineRule="auto"/>
        <w:jc w:val="both"/>
        <w:rPr>
          <w:rFonts w:cstheme="minorHAnsi"/>
        </w:rPr>
      </w:pPr>
      <w:r w:rsidRPr="00FA2564">
        <w:rPr>
          <w:rFonts w:cstheme="minorHAnsi"/>
        </w:rPr>
        <w:t xml:space="preserve">Škola či školské zařízení má odpovědnost  za děti a žáky v době vyučování a školních akcí, a to podle </w:t>
      </w:r>
      <w:bookmarkStart w:id="7" w:name="_Hlk525488315"/>
      <w:r w:rsidRPr="00FA2564">
        <w:rPr>
          <w:rFonts w:cstheme="minorHAnsi"/>
          <w:color w:val="000000"/>
        </w:rPr>
        <w:t xml:space="preserve">"§ 391 zákona č. 262/2006 Sb., </w:t>
      </w:r>
      <w:bookmarkEnd w:id="7"/>
      <w:r w:rsidRPr="00FA2564">
        <w:rPr>
          <w:rFonts w:cstheme="minorHAnsi"/>
          <w:color w:val="000000"/>
        </w:rPr>
        <w:t>zákoník práce</w:t>
      </w:r>
      <w:r w:rsidRPr="00FA2564">
        <w:rPr>
          <w:rFonts w:cstheme="minorHAnsi"/>
        </w:rPr>
        <w:t xml:space="preserve"> a podle Pracovního řádu pro zaměstnance škol a školních zařízení, např. čl. 2 </w:t>
      </w:r>
      <w:r w:rsidRPr="00FA2564">
        <w:rPr>
          <w:rFonts w:cstheme="minorHAnsi"/>
        </w:rPr>
        <w:fldChar w:fldCharType="begin" w:fldLock="1"/>
      </w:r>
      <w:r w:rsidRPr="00FA2564">
        <w:rPr>
          <w:rFonts w:cstheme="minorHAnsi"/>
        </w:rPr>
        <w:instrText>ADDIN CSL_CITATION { "citationItems" : [ { "id" : "ITEM-1", "itemData" : { "id" : "ITEM-1", "issued" : { "date-parts" : [ [ "2007" ] ] }, "title" : "Vyhl\u00e1\u0161ka \u010d. 263/2007 Sb.", "type" : "legislation" }, "uris" : [ "http://www.mendeley.com/documents/?uuid=9f1ad7d6-325c-4155-9070-548079c455d6" ] } ], "mendeley" : { "formattedCitation" : "(&lt;i&gt;Vyhl\u00e1\u0161ka \u010d. 263/2007 Sb.&lt;/i&gt;, 2007)", "plainTextFormattedCitation" : "(Vyhl\u00e1\u0161ka \u010d. 263/2007 Sb., 2007)", "previouslyFormattedCitation" : "(&lt;i&gt;Vyhl\u00e1\u0161ka \u010d. 263/2007 Sb.&lt;/i&gt;, 2007)" }, "properties" : { "noteIndex" : 0 }, "schema" : "https://github.com/citation-style-language/schema/raw/master/csl-citation.json" }</w:instrText>
      </w:r>
      <w:r w:rsidRPr="00FA2564">
        <w:rPr>
          <w:rFonts w:cstheme="minorHAnsi"/>
        </w:rPr>
        <w:fldChar w:fldCharType="separate"/>
      </w:r>
      <w:r w:rsidRPr="00FA2564">
        <w:rPr>
          <w:rFonts w:cstheme="minorHAnsi"/>
          <w:noProof/>
        </w:rPr>
        <w:t>(</w:t>
      </w:r>
      <w:r w:rsidRPr="00FA2564">
        <w:rPr>
          <w:rFonts w:cstheme="minorHAnsi"/>
          <w:i/>
          <w:noProof/>
        </w:rPr>
        <w:t>Vyhláška č. 263/2007 Sb.</w:t>
      </w:r>
      <w:r w:rsidRPr="00FA2564">
        <w:rPr>
          <w:rFonts w:cstheme="minorHAnsi"/>
          <w:noProof/>
        </w:rPr>
        <w:t>, 2007)</w:t>
      </w:r>
      <w:r w:rsidRPr="00FA2564">
        <w:rPr>
          <w:rFonts w:cstheme="minorHAnsi"/>
        </w:rPr>
        <w:fldChar w:fldCharType="end"/>
      </w:r>
      <w:r w:rsidRPr="00FA2564">
        <w:rPr>
          <w:rFonts w:cstheme="minorHAnsi"/>
        </w:rPr>
        <w:t xml:space="preserve"> a odpovídá i za škodu způsobenou žákům v době vykonávání přechodného dohledu, tj. při vyučování a v přímé souvislosti s ním.</w:t>
      </w:r>
    </w:p>
    <w:p w14:paraId="7588A811" w14:textId="77777777" w:rsidR="00794C7E" w:rsidRPr="00FA2564" w:rsidRDefault="00794C7E" w:rsidP="00F24575">
      <w:pPr>
        <w:spacing w:line="240" w:lineRule="auto"/>
        <w:jc w:val="both"/>
        <w:rPr>
          <w:rFonts w:cstheme="minorHAnsi"/>
        </w:rPr>
      </w:pPr>
      <w:r w:rsidRPr="00FA2564">
        <w:rPr>
          <w:rFonts w:cstheme="minorHAnsi"/>
        </w:rPr>
        <w:t xml:space="preserve">Ředitel školy nese také odpovědnost za zajištění bezpečnosti a ochrany zdraví pro své zaměstnance dle § 101 a §102 zákona č. 262/2006 Sb., zákoník práce </w:t>
      </w:r>
      <w:r w:rsidRPr="00FA2564">
        <w:rPr>
          <w:rFonts w:cstheme="minorHAnsi"/>
        </w:rPr>
        <w:fldChar w:fldCharType="begin" w:fldLock="1"/>
      </w:r>
      <w:r w:rsidRPr="00FA2564">
        <w:rPr>
          <w:rFonts w:cstheme="minorHAnsi"/>
        </w:rPr>
        <w:instrText>ADDIN CSL_CITATION { "citationItems" : [ { "id" : "ITEM-1", "itemData" : { "id" : "ITEM-1", "issued" : { "date-parts" : [ [ "2006" ] ] }, "title" : "Z\u00e1kon \u010d. 262/2006 Sb.", "type" : "legislation" }, "uris" : [ "http://www.mendeley.com/documents/?uuid=2094dd5e-388f-417a-b703-6e1385421aea" ] } ], "mendeley" : { "formattedCitation" : "(&lt;i&gt;Z\u00e1kon \u010d. 262/2006 Sb.&lt;/i&gt;, 2006)", "plainTextFormattedCitation" : "(Z\u00e1kon \u010d. 262/2006 Sb., 2006)", "previouslyFormattedCitation" : "(&lt;i&gt;Z\u00e1kon \u010d. 262/2006 Sb.&lt;/i&gt;, 2006)" }, "properties" : { "noteIndex" : 0 }, "schema" : "https://github.com/citation-style-language/schema/raw/master/csl-citation.json" }</w:instrText>
      </w:r>
      <w:r w:rsidRPr="00FA2564">
        <w:rPr>
          <w:rFonts w:cstheme="minorHAnsi"/>
        </w:rPr>
        <w:fldChar w:fldCharType="separate"/>
      </w:r>
      <w:r w:rsidRPr="00FA2564">
        <w:rPr>
          <w:rFonts w:cstheme="minorHAnsi"/>
          <w:noProof/>
        </w:rPr>
        <w:t>(</w:t>
      </w:r>
      <w:r w:rsidRPr="00FA2564">
        <w:rPr>
          <w:rFonts w:cstheme="minorHAnsi"/>
          <w:i/>
          <w:noProof/>
        </w:rPr>
        <w:t>Zákon č. 262/2006 Sb.</w:t>
      </w:r>
      <w:r w:rsidRPr="00FA2564">
        <w:rPr>
          <w:rFonts w:cstheme="minorHAnsi"/>
          <w:noProof/>
        </w:rPr>
        <w:t>, 2006)</w:t>
      </w:r>
      <w:r w:rsidRPr="00FA2564">
        <w:rPr>
          <w:rFonts w:cstheme="minorHAnsi"/>
        </w:rPr>
        <w:fldChar w:fldCharType="end"/>
      </w:r>
      <w:r w:rsidRPr="00FA2564">
        <w:rPr>
          <w:rFonts w:cstheme="minorHAnsi"/>
        </w:rPr>
        <w:t>, ve znění pozdějších předpisů.</w:t>
      </w:r>
    </w:p>
    <w:p w14:paraId="16A4809A" w14:textId="77777777" w:rsidR="00794C7E" w:rsidRPr="00FA2564" w:rsidRDefault="00794C7E" w:rsidP="00F24575">
      <w:pPr>
        <w:spacing w:line="240" w:lineRule="auto"/>
        <w:jc w:val="both"/>
        <w:rPr>
          <w:rFonts w:cstheme="minorHAnsi"/>
        </w:rPr>
      </w:pPr>
      <w:r w:rsidRPr="00FA2564">
        <w:rPr>
          <w:rFonts w:cstheme="minorHAnsi"/>
        </w:rPr>
        <w:t>Při stanovení kompetencí při řešení kyberšikany je třeba zjistit, zda jednání prokazatelně souvisí s činností školy (týká se žáků či zaměstnanců školy a zároveň má výrazně negativní dopad do školního prostředí nebo takové narušení intenzivně a bezprostředně hrozí).</w:t>
      </w:r>
    </w:p>
    <w:p w14:paraId="3FE64121" w14:textId="77777777" w:rsidR="00794C7E" w:rsidRPr="00FA2564" w:rsidRDefault="00794C7E" w:rsidP="00F24575">
      <w:pPr>
        <w:spacing w:line="240" w:lineRule="auto"/>
        <w:jc w:val="both"/>
        <w:rPr>
          <w:rFonts w:cstheme="minorHAnsi"/>
          <w:b/>
        </w:rPr>
      </w:pPr>
      <w:r w:rsidRPr="00FA2564">
        <w:rPr>
          <w:rFonts w:cstheme="minorHAnsi"/>
          <w:b/>
        </w:rPr>
        <w:t>Pokud ano:</w:t>
      </w:r>
    </w:p>
    <w:p w14:paraId="7F5D56C4" w14:textId="77777777" w:rsidR="00794C7E" w:rsidRPr="00FA2564" w:rsidRDefault="00794C7E" w:rsidP="005A2558">
      <w:pPr>
        <w:pStyle w:val="Odstavecseseznamem"/>
        <w:numPr>
          <w:ilvl w:val="0"/>
          <w:numId w:val="26"/>
        </w:numPr>
        <w:spacing w:after="0" w:line="240" w:lineRule="auto"/>
        <w:jc w:val="both"/>
        <w:rPr>
          <w:rFonts w:cstheme="minorHAnsi"/>
        </w:rPr>
      </w:pPr>
      <w:r w:rsidRPr="00FA2564">
        <w:rPr>
          <w:rFonts w:cstheme="minorHAnsi"/>
        </w:rPr>
        <w:t>Škola pomůže oběti zajistit důkazy.</w:t>
      </w:r>
    </w:p>
    <w:p w14:paraId="3AD69DDB" w14:textId="77777777" w:rsidR="00794C7E" w:rsidRPr="00FA2564" w:rsidRDefault="00794C7E" w:rsidP="005A2558">
      <w:pPr>
        <w:pStyle w:val="Odstavecseseznamem"/>
        <w:numPr>
          <w:ilvl w:val="0"/>
          <w:numId w:val="26"/>
        </w:numPr>
        <w:spacing w:after="0" w:line="240" w:lineRule="auto"/>
        <w:jc w:val="both"/>
        <w:rPr>
          <w:rFonts w:cstheme="minorHAnsi"/>
        </w:rPr>
      </w:pPr>
      <w:r w:rsidRPr="00FA2564">
        <w:rPr>
          <w:rFonts w:cstheme="minorHAnsi"/>
        </w:rPr>
        <w:t>Škola postupuje podle krizového plánu.</w:t>
      </w:r>
    </w:p>
    <w:p w14:paraId="5672AFC0" w14:textId="77777777" w:rsidR="00794C7E" w:rsidRPr="00FA2564" w:rsidRDefault="00794C7E" w:rsidP="005A2558">
      <w:pPr>
        <w:pStyle w:val="Odstavecseseznamem"/>
        <w:numPr>
          <w:ilvl w:val="0"/>
          <w:numId w:val="26"/>
        </w:numPr>
        <w:spacing w:after="0" w:line="240" w:lineRule="auto"/>
        <w:jc w:val="both"/>
        <w:rPr>
          <w:rFonts w:cstheme="minorHAnsi"/>
        </w:rPr>
      </w:pPr>
      <w:r w:rsidRPr="00FA2564">
        <w:rPr>
          <w:rFonts w:cstheme="minorHAnsi"/>
        </w:rPr>
        <w:t xml:space="preserve">Školský zákon nově (od 1. 9. 2017) definuje formulaci </w:t>
      </w:r>
      <w:r w:rsidRPr="00FA2564">
        <w:rPr>
          <w:rFonts w:cstheme="minorHAnsi"/>
          <w:b/>
        </w:rPr>
        <w:t>zvlášť závažného porušení školského zákona</w:t>
      </w:r>
      <w:r w:rsidRPr="00FA2564">
        <w:rPr>
          <w:rFonts w:cstheme="minorHAnsi"/>
        </w:rPr>
        <w:t>, kdy jde o hrubé a opakované slovní či fyzické projevy násilí na ostatních žácích, nebo také na učitelích. V případě žáků, kteří by se dopustili takového zvlášť závažného porušení školského zákona a kteří ještě plní povinnou školní docházku, oznámí ředitel školy incident odboru sociálně-právní ochrany dětí. Ten pak musí případ řešit. Současně je v obou případech ředitel povinný nahlásit takové chování také státnímu zastupitelství, které bude postupovat v rámci svých kompetencí.</w:t>
      </w:r>
    </w:p>
    <w:p w14:paraId="08CD46C0" w14:textId="77777777" w:rsidR="00794C7E" w:rsidRPr="00FA2564" w:rsidRDefault="00794C7E" w:rsidP="005A2558">
      <w:pPr>
        <w:pStyle w:val="Odstavecseseznamem"/>
        <w:numPr>
          <w:ilvl w:val="0"/>
          <w:numId w:val="26"/>
        </w:numPr>
        <w:spacing w:after="0" w:line="240" w:lineRule="auto"/>
        <w:jc w:val="both"/>
        <w:rPr>
          <w:rFonts w:cstheme="minorHAnsi"/>
        </w:rPr>
      </w:pPr>
      <w:r w:rsidRPr="00FA2564">
        <w:rPr>
          <w:rFonts w:cstheme="minorHAnsi"/>
        </w:rPr>
        <w:t>V závažnějších případech kyberšikany (kyberšikana naplňuje skutkovou podstatu trestného činu) škola kontaktuje Policii ČR a orgán sociálně-právní ochrany dětí.</w:t>
      </w:r>
    </w:p>
    <w:p w14:paraId="461FD9BD" w14:textId="77777777" w:rsidR="00794C7E" w:rsidRPr="00FA2564" w:rsidRDefault="00794C7E" w:rsidP="005A2558">
      <w:pPr>
        <w:pStyle w:val="Odstavecseseznamem"/>
        <w:numPr>
          <w:ilvl w:val="0"/>
          <w:numId w:val="26"/>
        </w:numPr>
        <w:spacing w:after="0" w:line="240" w:lineRule="auto"/>
        <w:jc w:val="both"/>
        <w:rPr>
          <w:rFonts w:cstheme="minorHAnsi"/>
        </w:rPr>
      </w:pPr>
      <w:r w:rsidRPr="00FA2564">
        <w:rPr>
          <w:rFonts w:cstheme="minorHAnsi"/>
        </w:rPr>
        <w:t>Škola informuje zasažené žáky o výsledcích šetření ve škole a udělených trestech.</w:t>
      </w:r>
    </w:p>
    <w:p w14:paraId="4EF10505" w14:textId="77777777" w:rsidR="00794C7E" w:rsidRPr="00FA2564" w:rsidRDefault="00794C7E" w:rsidP="005A2558">
      <w:pPr>
        <w:pStyle w:val="Odstavecseseznamem"/>
        <w:numPr>
          <w:ilvl w:val="0"/>
          <w:numId w:val="26"/>
        </w:numPr>
        <w:spacing w:after="0" w:line="240" w:lineRule="auto"/>
        <w:jc w:val="both"/>
        <w:rPr>
          <w:rFonts w:cstheme="minorHAnsi"/>
        </w:rPr>
      </w:pPr>
      <w:r w:rsidRPr="00FA2564">
        <w:rPr>
          <w:rFonts w:cstheme="minorHAnsi"/>
        </w:rPr>
        <w:t>V případě řešení jednotlivých situací lze využít také metodickou pomůcku MŠMT obsahující anonymizované případy a možnosti jejich řešení (</w:t>
      </w:r>
      <w:hyperlink r:id="rId28" w:history="1">
        <w:r w:rsidRPr="00FA2564">
          <w:rPr>
            <w:rStyle w:val="Hypertextovodkaz"/>
            <w:rFonts w:cstheme="minorHAnsi"/>
          </w:rPr>
          <w:t>http://www.msmt.cz/file/43418/download/</w:t>
        </w:r>
      </w:hyperlink>
      <w:r w:rsidRPr="00FA2564">
        <w:rPr>
          <w:rFonts w:cstheme="minorHAnsi"/>
        </w:rPr>
        <w:t xml:space="preserve">). </w:t>
      </w:r>
    </w:p>
    <w:p w14:paraId="0F5A7719" w14:textId="77777777" w:rsidR="00794C7E" w:rsidRPr="00FA2564" w:rsidRDefault="00794C7E" w:rsidP="00F24575">
      <w:pPr>
        <w:pStyle w:val="Odstavecseseznamem"/>
        <w:spacing w:after="0" w:line="240" w:lineRule="auto"/>
        <w:jc w:val="both"/>
        <w:rPr>
          <w:rFonts w:cstheme="minorHAnsi"/>
        </w:rPr>
      </w:pPr>
      <w:r w:rsidRPr="00FA2564">
        <w:rPr>
          <w:rFonts w:cstheme="minorHAnsi"/>
        </w:rPr>
        <w:t> </w:t>
      </w:r>
    </w:p>
    <w:p w14:paraId="1C97AB3D" w14:textId="77777777" w:rsidR="00794C7E" w:rsidRPr="00FA2564" w:rsidRDefault="00794C7E" w:rsidP="00F24575">
      <w:pPr>
        <w:spacing w:line="240" w:lineRule="auto"/>
        <w:jc w:val="both"/>
        <w:rPr>
          <w:rFonts w:cstheme="minorHAnsi"/>
          <w:b/>
        </w:rPr>
      </w:pPr>
      <w:r w:rsidRPr="00FA2564">
        <w:rPr>
          <w:rFonts w:cstheme="minorHAnsi"/>
          <w:b/>
        </w:rPr>
        <w:t>Pokud ne:</w:t>
      </w:r>
    </w:p>
    <w:p w14:paraId="0190FCA2" w14:textId="77777777" w:rsidR="00794C7E" w:rsidRPr="00FA2564" w:rsidRDefault="00794C7E" w:rsidP="00F24575">
      <w:pPr>
        <w:spacing w:line="240" w:lineRule="auto"/>
        <w:jc w:val="both"/>
        <w:rPr>
          <w:rFonts w:cstheme="minorHAnsi"/>
        </w:rPr>
      </w:pPr>
      <w:r w:rsidRPr="00FA2564">
        <w:rPr>
          <w:rFonts w:cstheme="minorHAnsi"/>
        </w:rPr>
        <w:t xml:space="preserve">Škola </w:t>
      </w:r>
      <w:r w:rsidRPr="00FA2564">
        <w:rPr>
          <w:rFonts w:cstheme="minorHAnsi"/>
          <w:b/>
        </w:rPr>
        <w:t xml:space="preserve">nemůže </w:t>
      </w:r>
      <w:r w:rsidRPr="00FA2564">
        <w:rPr>
          <w:rFonts w:cstheme="minorHAnsi"/>
        </w:rPr>
        <w:t xml:space="preserve">udělovat kázeňské tresty, popř. snížené známky z chování za činnost, která se </w:t>
      </w:r>
      <w:r w:rsidRPr="00FA2564">
        <w:rPr>
          <w:rFonts w:cstheme="minorHAnsi"/>
          <w:b/>
        </w:rPr>
        <w:t>nestala</w:t>
      </w:r>
      <w:r w:rsidRPr="00FA2564">
        <w:rPr>
          <w:rFonts w:cstheme="minorHAnsi"/>
        </w:rPr>
        <w:t xml:space="preserve"> během vyučování nebo v rámci akcí organizovaných a zajištěných školou, kde učitel vykonává nad žáky dohled –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 </w:t>
      </w:r>
    </w:p>
    <w:p w14:paraId="3238928B" w14:textId="77777777" w:rsidR="00794C7E" w:rsidRPr="00FA2564" w:rsidRDefault="00794C7E" w:rsidP="00F24575">
      <w:pPr>
        <w:spacing w:line="240" w:lineRule="auto"/>
        <w:jc w:val="both"/>
        <w:rPr>
          <w:rFonts w:cstheme="minorHAnsi"/>
        </w:rPr>
      </w:pPr>
      <w:r w:rsidRPr="00FA2564">
        <w:rPr>
          <w:rFonts w:cstheme="minorHAnsi"/>
        </w:rPr>
        <w:t>To ovšem neznamená, že by škola neměla kyberšikanu řešit alespoň v následujících základních bodech:</w:t>
      </w:r>
    </w:p>
    <w:p w14:paraId="3F5AA11C" w14:textId="77777777" w:rsidR="00794C7E" w:rsidRPr="00FA2564" w:rsidRDefault="00794C7E" w:rsidP="005A2558">
      <w:pPr>
        <w:pStyle w:val="Odstavecseseznamem"/>
        <w:numPr>
          <w:ilvl w:val="0"/>
          <w:numId w:val="27"/>
        </w:numPr>
        <w:spacing w:after="0" w:line="240" w:lineRule="auto"/>
        <w:jc w:val="both"/>
        <w:rPr>
          <w:rFonts w:cstheme="minorHAnsi"/>
        </w:rPr>
      </w:pPr>
      <w:r w:rsidRPr="00FA2564">
        <w:rPr>
          <w:rFonts w:cstheme="minorHAnsi"/>
        </w:rPr>
        <w:t>Škola zjistí informace o tom, kterých tříd se případ kyberšikany týká. Ve všech zasažených třídách pak provede sociometrii, která může přítomnost rizikového komunikačního jevu odhalit. Dále postupuje podle zpracovaného krizového plánu. Sociometrické metody, u který je to vyžadováno, je nutné, aby prováděl proškolený odborník.</w:t>
      </w:r>
    </w:p>
    <w:p w14:paraId="12E38082" w14:textId="5996EDC0" w:rsidR="00794C7E" w:rsidRPr="00FA2564" w:rsidRDefault="00794C7E" w:rsidP="005A2558">
      <w:pPr>
        <w:pStyle w:val="Odstavecseseznamem"/>
        <w:numPr>
          <w:ilvl w:val="0"/>
          <w:numId w:val="27"/>
        </w:numPr>
        <w:spacing w:after="0" w:line="240" w:lineRule="auto"/>
        <w:jc w:val="both"/>
        <w:rPr>
          <w:rFonts w:cstheme="minorHAnsi"/>
        </w:rPr>
      </w:pPr>
      <w:r w:rsidRPr="00FA2564">
        <w:rPr>
          <w:rFonts w:cstheme="minorHAnsi"/>
        </w:rPr>
        <w:t xml:space="preserve">Doporučí </w:t>
      </w:r>
      <w:r w:rsidR="00555540">
        <w:rPr>
          <w:rFonts w:ascii="Calibri" w:eastAsia="Calibri" w:hAnsi="Calibri" w:cs="Calibri"/>
          <w:color w:val="000000" w:themeColor="text1"/>
        </w:rPr>
        <w:t xml:space="preserve">zák. zástupcům </w:t>
      </w:r>
      <w:r w:rsidRPr="00FA2564">
        <w:rPr>
          <w:rFonts w:cstheme="minorHAnsi"/>
        </w:rPr>
        <w:t>oběti, aby se v případě kyberšikany svého dítěte obrátili na Policii ČR, popř. podali žalobu k soudu.</w:t>
      </w:r>
    </w:p>
    <w:p w14:paraId="3CC5C867" w14:textId="344FBAAF" w:rsidR="00794C7E" w:rsidRPr="00FA2564" w:rsidRDefault="00794C7E" w:rsidP="005A2558">
      <w:pPr>
        <w:pStyle w:val="Odstavecseseznamem"/>
        <w:numPr>
          <w:ilvl w:val="0"/>
          <w:numId w:val="26"/>
        </w:numPr>
        <w:spacing w:after="0" w:line="240" w:lineRule="auto"/>
        <w:jc w:val="both"/>
        <w:rPr>
          <w:rFonts w:cstheme="minorHAnsi"/>
        </w:rPr>
      </w:pPr>
      <w:r w:rsidRPr="00FA2564">
        <w:rPr>
          <w:rFonts w:cstheme="minorHAnsi"/>
        </w:rPr>
        <w:t xml:space="preserve">Doporučí </w:t>
      </w:r>
      <w:r w:rsidR="00555540">
        <w:rPr>
          <w:rFonts w:ascii="Calibri" w:eastAsia="Calibri" w:hAnsi="Calibri" w:cs="Calibri"/>
          <w:color w:val="000000" w:themeColor="text1"/>
        </w:rPr>
        <w:t>zák. zástupcům</w:t>
      </w:r>
      <w:r w:rsidRPr="00FA2564">
        <w:rPr>
          <w:rFonts w:cstheme="minorHAnsi"/>
        </w:rPr>
        <w:t xml:space="preserve">, aby se v případě kyberšikany svého dítěte obrátili na specializovanou instituci (Linka bezpečí, Dětské krizové centrum, PPP atd.). V závažnějších případech kyberšikany (kyberšikana naplňuje skutkovou podstatu trestného činu) doporučí </w:t>
      </w:r>
      <w:r w:rsidR="00555540">
        <w:rPr>
          <w:rFonts w:ascii="Calibri" w:eastAsia="Calibri" w:hAnsi="Calibri" w:cs="Calibri"/>
          <w:color w:val="000000" w:themeColor="text1"/>
        </w:rPr>
        <w:t xml:space="preserve">zák. zástupcům </w:t>
      </w:r>
      <w:r w:rsidRPr="00FA2564">
        <w:rPr>
          <w:rFonts w:cstheme="minorHAnsi"/>
        </w:rPr>
        <w:t>kontaktovat Policii ČR a orgán sociálně-právní ochrany dětí.</w:t>
      </w:r>
    </w:p>
    <w:p w14:paraId="0AA5F4B5" w14:textId="77777777" w:rsidR="00794C7E" w:rsidRPr="00FA2564" w:rsidRDefault="00794C7E" w:rsidP="005A2558">
      <w:pPr>
        <w:pStyle w:val="Odstavecseseznamem"/>
        <w:numPr>
          <w:ilvl w:val="0"/>
          <w:numId w:val="27"/>
        </w:numPr>
        <w:spacing w:after="0" w:line="240" w:lineRule="auto"/>
        <w:jc w:val="both"/>
        <w:rPr>
          <w:rFonts w:cstheme="minorHAnsi"/>
        </w:rPr>
      </w:pPr>
      <w:r w:rsidRPr="00FA2564">
        <w:rPr>
          <w:rFonts w:cstheme="minorHAnsi"/>
        </w:rPr>
        <w:t>Informuje (se souhlasem zákonného zástupce žáka nezletilého) zasažené žáky o postupu při řešení kyberšikany. Sdělí jim, že škola trestat v tomto případě nemůže, a proto byl případ předán policii/soudu. Děti potřebují vědět, že za každé nepřiměřené chování přijde trest.</w:t>
      </w:r>
    </w:p>
    <w:p w14:paraId="1BA97CB4" w14:textId="77777777" w:rsidR="00794C7E" w:rsidRPr="00FA2564" w:rsidRDefault="00794C7E" w:rsidP="00F24575">
      <w:pPr>
        <w:spacing w:after="0" w:line="240" w:lineRule="auto"/>
        <w:rPr>
          <w:rFonts w:eastAsia="Calibri" w:cstheme="minorHAnsi"/>
          <w:b/>
        </w:rPr>
      </w:pPr>
    </w:p>
    <w:p w14:paraId="5021BAAA" w14:textId="77777777" w:rsidR="00794C7E" w:rsidRPr="00FA2564" w:rsidRDefault="00794C7E" w:rsidP="00F24575">
      <w:pPr>
        <w:spacing w:after="0" w:line="240" w:lineRule="auto"/>
        <w:jc w:val="both"/>
        <w:rPr>
          <w:rFonts w:eastAsia="Calibri" w:cstheme="minorHAnsi"/>
          <w:b/>
        </w:rPr>
      </w:pPr>
      <w:r w:rsidRPr="00FA2564">
        <w:rPr>
          <w:rFonts w:eastAsia="Calibri" w:cstheme="minorHAnsi"/>
          <w:b/>
        </w:rPr>
        <w:t>Krizový plán školy</w:t>
      </w:r>
    </w:p>
    <w:p w14:paraId="3902EB38" w14:textId="77777777" w:rsidR="00794C7E" w:rsidRPr="00FA2564" w:rsidRDefault="00794C7E" w:rsidP="00F24575">
      <w:pPr>
        <w:spacing w:after="0" w:line="240" w:lineRule="auto"/>
        <w:jc w:val="both"/>
        <w:rPr>
          <w:rFonts w:eastAsia="Calibri" w:cstheme="minorHAnsi"/>
          <w:b/>
        </w:rPr>
      </w:pPr>
    </w:p>
    <w:p w14:paraId="4006868E" w14:textId="77777777" w:rsidR="00794C7E" w:rsidRPr="00FA2564" w:rsidRDefault="00794C7E" w:rsidP="005A2558">
      <w:pPr>
        <w:numPr>
          <w:ilvl w:val="0"/>
          <w:numId w:val="19"/>
        </w:numPr>
        <w:tabs>
          <w:tab w:val="left" w:pos="720"/>
        </w:tabs>
        <w:spacing w:after="0" w:line="240" w:lineRule="auto"/>
        <w:ind w:left="720" w:hanging="360"/>
        <w:jc w:val="both"/>
        <w:rPr>
          <w:rFonts w:eastAsia="Calibri" w:cstheme="minorHAnsi"/>
        </w:rPr>
      </w:pPr>
      <w:r w:rsidRPr="00FA2564">
        <w:rPr>
          <w:rFonts w:eastAsia="Calibri" w:cstheme="minorHAnsi"/>
        </w:rPr>
        <w:t>Škola v souladu s pracovním řádem zajistí dohled pedagogických pracovníků nad žáky zejména ve škole před vyučováním, o přestávkách mezi vyučovacími hodinami, mezi dopoledním a odpoledním vyučováním, podle potřeby při přecházení žáků do zařízení školní družiny, v zařízení školního stravování.</w:t>
      </w:r>
    </w:p>
    <w:p w14:paraId="5564CCCD" w14:textId="77777777" w:rsidR="00794C7E" w:rsidRPr="00FA2564" w:rsidRDefault="00794C7E" w:rsidP="005A2558">
      <w:pPr>
        <w:numPr>
          <w:ilvl w:val="0"/>
          <w:numId w:val="19"/>
        </w:numPr>
        <w:tabs>
          <w:tab w:val="left" w:pos="720"/>
        </w:tabs>
        <w:spacing w:after="0" w:line="240" w:lineRule="auto"/>
        <w:ind w:left="720" w:hanging="360"/>
        <w:jc w:val="both"/>
        <w:rPr>
          <w:rFonts w:eastAsia="Calibri" w:cstheme="minorHAnsi"/>
        </w:rPr>
      </w:pPr>
      <w:r w:rsidRPr="00FA2564">
        <w:rPr>
          <w:rFonts w:eastAsia="Calibri" w:cstheme="minorHAnsi"/>
        </w:rPr>
        <w:t>Pedagogičtí pracovníci vedou důsledně a systematicky žáky k osvojování norem mezilidských vztahů založených na demokratických principech, respektujících identitu a individualitu žáka. Pomáhají rozvíjet pozitivní mezilidské vztahy a úctu k životu druhého člověka.</w:t>
      </w:r>
    </w:p>
    <w:p w14:paraId="1711BECC" w14:textId="77777777" w:rsidR="00794C7E" w:rsidRPr="00FA2564" w:rsidRDefault="00794C7E" w:rsidP="005A2558">
      <w:pPr>
        <w:numPr>
          <w:ilvl w:val="0"/>
          <w:numId w:val="19"/>
        </w:numPr>
        <w:tabs>
          <w:tab w:val="left" w:pos="720"/>
        </w:tabs>
        <w:spacing w:after="0" w:line="240" w:lineRule="auto"/>
        <w:ind w:left="720" w:hanging="360"/>
        <w:jc w:val="both"/>
        <w:rPr>
          <w:rFonts w:eastAsia="Calibri" w:cstheme="minorHAnsi"/>
        </w:rPr>
      </w:pPr>
      <w:r w:rsidRPr="00FA2564">
        <w:rPr>
          <w:rFonts w:eastAsia="Calibri" w:cstheme="minorHAnsi"/>
        </w:rPr>
        <w:t>Všichni pedagogičtí pracovníci vnímají vztahy mezi žáky a atmosféru v třídních kolektivech.</w:t>
      </w:r>
    </w:p>
    <w:p w14:paraId="1ED16849" w14:textId="44EF44E9" w:rsidR="00794C7E" w:rsidRDefault="00794C7E" w:rsidP="005A2558">
      <w:pPr>
        <w:numPr>
          <w:ilvl w:val="0"/>
          <w:numId w:val="19"/>
        </w:numPr>
        <w:tabs>
          <w:tab w:val="left" w:pos="720"/>
        </w:tabs>
        <w:spacing w:after="0" w:line="240" w:lineRule="auto"/>
        <w:ind w:left="720" w:hanging="360"/>
        <w:jc w:val="both"/>
        <w:rPr>
          <w:rFonts w:eastAsia="Calibri" w:cstheme="minorHAnsi"/>
        </w:rPr>
      </w:pPr>
      <w:r w:rsidRPr="00FA2564">
        <w:rPr>
          <w:rFonts w:eastAsia="Calibri" w:cstheme="minorHAnsi"/>
        </w:rPr>
        <w:t>Ve školním řádu jsou jasně stanovena pravidla chování včetně sankcí za jejich porušení.</w:t>
      </w:r>
    </w:p>
    <w:p w14:paraId="4FD2BD2E" w14:textId="77777777" w:rsidR="00A80E01" w:rsidRDefault="00A80E01" w:rsidP="00A80E01">
      <w:pPr>
        <w:spacing w:line="276" w:lineRule="auto"/>
        <w:ind w:left="360"/>
        <w:rPr>
          <w:b/>
          <w:szCs w:val="24"/>
        </w:rPr>
      </w:pPr>
    </w:p>
    <w:p w14:paraId="14AA72D3" w14:textId="5AECF729" w:rsidR="00A80E01" w:rsidRPr="00A80E01" w:rsidRDefault="00A80E01" w:rsidP="00A80E01">
      <w:pPr>
        <w:spacing w:line="276" w:lineRule="auto"/>
        <w:ind w:left="360"/>
        <w:rPr>
          <w:szCs w:val="24"/>
        </w:rPr>
      </w:pPr>
      <w:r w:rsidRPr="000E10D2">
        <w:rPr>
          <w:b/>
          <w:szCs w:val="24"/>
        </w:rPr>
        <w:t>Krizový plán školy</w:t>
      </w:r>
      <w:r w:rsidRPr="000E10D2">
        <w:rPr>
          <w:szCs w:val="24"/>
        </w:rPr>
        <w:t xml:space="preserve"> obsahuje</w:t>
      </w:r>
      <w:r w:rsidRPr="00A80E01">
        <w:rPr>
          <w:szCs w:val="24"/>
        </w:rPr>
        <w:t xml:space="preserve"> postupy, které přesně řeší některé krizové situace ve spojitosti s projevy rizikového chovaní žáků, jež mohou ve škole nastat. Postupy jsou jasné a závazné pro každého pracovníka školy. Určují konkrétní odpovědnost jednotlivých zaměstnanců. </w:t>
      </w:r>
    </w:p>
    <w:p w14:paraId="6A03C02C" w14:textId="77777777" w:rsidR="00A80E01" w:rsidRPr="00A80E01" w:rsidRDefault="00A80E01" w:rsidP="005A2558">
      <w:pPr>
        <w:pStyle w:val="Odstavecseseznamem"/>
        <w:numPr>
          <w:ilvl w:val="0"/>
          <w:numId w:val="19"/>
        </w:numPr>
        <w:spacing w:line="276" w:lineRule="auto"/>
        <w:rPr>
          <w:szCs w:val="24"/>
        </w:rPr>
      </w:pPr>
      <w:r w:rsidRPr="00A80E01">
        <w:rPr>
          <w:szCs w:val="24"/>
        </w:rPr>
        <w:t xml:space="preserve">Plán obsahuje informace: </w:t>
      </w:r>
    </w:p>
    <w:p w14:paraId="2CF048AE" w14:textId="77777777" w:rsidR="00A80E01" w:rsidRPr="00A80E01" w:rsidRDefault="00A80E01" w:rsidP="00B84D35">
      <w:pPr>
        <w:pStyle w:val="Odstavecseseznamem"/>
        <w:spacing w:line="276" w:lineRule="auto"/>
        <w:ind w:left="1560"/>
        <w:rPr>
          <w:szCs w:val="24"/>
        </w:rPr>
      </w:pPr>
      <w:r w:rsidRPr="00A80E01">
        <w:rPr>
          <w:szCs w:val="24"/>
        </w:rPr>
        <w:t xml:space="preserve">- kdo provádí první pomoc (intervenci), </w:t>
      </w:r>
    </w:p>
    <w:p w14:paraId="1920F5E2" w14:textId="77777777" w:rsidR="00A80E01" w:rsidRPr="00B84D35" w:rsidRDefault="00A80E01" w:rsidP="00B84D35">
      <w:pPr>
        <w:spacing w:line="276" w:lineRule="auto"/>
        <w:ind w:left="1560"/>
        <w:rPr>
          <w:szCs w:val="24"/>
        </w:rPr>
      </w:pPr>
      <w:r w:rsidRPr="00B84D35">
        <w:rPr>
          <w:szCs w:val="24"/>
        </w:rPr>
        <w:t xml:space="preserve">- kdo co komu hlásí v systému školy, </w:t>
      </w:r>
    </w:p>
    <w:p w14:paraId="20859B32" w14:textId="77777777" w:rsidR="00A80E01" w:rsidRPr="00B84D35" w:rsidRDefault="00A80E01" w:rsidP="00B84D35">
      <w:pPr>
        <w:spacing w:line="276" w:lineRule="auto"/>
        <w:ind w:left="1560"/>
        <w:rPr>
          <w:szCs w:val="24"/>
        </w:rPr>
      </w:pPr>
      <w:r w:rsidRPr="00B84D35">
        <w:rPr>
          <w:szCs w:val="24"/>
        </w:rPr>
        <w:t xml:space="preserve">- kdo kam co zapíše, </w:t>
      </w:r>
    </w:p>
    <w:p w14:paraId="409F9A91" w14:textId="77777777" w:rsidR="00A80E01" w:rsidRPr="00B84D35" w:rsidRDefault="00A80E01" w:rsidP="00B84D35">
      <w:pPr>
        <w:spacing w:line="276" w:lineRule="auto"/>
        <w:ind w:left="1560"/>
        <w:rPr>
          <w:szCs w:val="24"/>
        </w:rPr>
      </w:pPr>
      <w:r w:rsidRPr="00B84D35">
        <w:rPr>
          <w:szCs w:val="24"/>
        </w:rPr>
        <w:t xml:space="preserve">- kdo informuje zákonné zástupce žáků, </w:t>
      </w:r>
    </w:p>
    <w:p w14:paraId="45F97881" w14:textId="77777777" w:rsidR="00A80E01" w:rsidRPr="00B84D35" w:rsidRDefault="00A80E01" w:rsidP="00B84D35">
      <w:pPr>
        <w:spacing w:line="276" w:lineRule="auto"/>
        <w:ind w:left="1560"/>
        <w:rPr>
          <w:szCs w:val="24"/>
        </w:rPr>
      </w:pPr>
      <w:r w:rsidRPr="00B84D35">
        <w:rPr>
          <w:szCs w:val="24"/>
        </w:rPr>
        <w:t xml:space="preserve">- kdo a v kterých případech informuje Policii ČR, OSPOD, </w:t>
      </w:r>
    </w:p>
    <w:p w14:paraId="0E90BFD0" w14:textId="77777777" w:rsidR="00A80E01" w:rsidRPr="00B84D35" w:rsidRDefault="00A80E01" w:rsidP="00B84D35">
      <w:pPr>
        <w:spacing w:line="276" w:lineRule="auto"/>
        <w:ind w:left="1560"/>
        <w:rPr>
          <w:szCs w:val="24"/>
        </w:rPr>
      </w:pPr>
      <w:r w:rsidRPr="00B84D35">
        <w:rPr>
          <w:szCs w:val="24"/>
        </w:rPr>
        <w:t xml:space="preserve">- kdo a jak informuje zákonné zástupce ostatních žáků školy, </w:t>
      </w:r>
    </w:p>
    <w:p w14:paraId="621B44F5" w14:textId="77777777" w:rsidR="00A80E01" w:rsidRPr="00B84D35" w:rsidRDefault="00A80E01" w:rsidP="00B84D35">
      <w:pPr>
        <w:spacing w:line="276" w:lineRule="auto"/>
        <w:ind w:left="1560"/>
        <w:rPr>
          <w:szCs w:val="24"/>
        </w:rPr>
      </w:pPr>
      <w:r w:rsidRPr="00B84D35">
        <w:rPr>
          <w:szCs w:val="24"/>
        </w:rPr>
        <w:t xml:space="preserve">- kdo a jak informuje ostatní žáky školy, </w:t>
      </w:r>
    </w:p>
    <w:p w14:paraId="4B316643" w14:textId="77777777" w:rsidR="00A80E01" w:rsidRPr="00B84D35" w:rsidRDefault="00A80E01" w:rsidP="00B84D35">
      <w:pPr>
        <w:spacing w:line="276" w:lineRule="auto"/>
        <w:ind w:left="1560"/>
        <w:rPr>
          <w:szCs w:val="24"/>
        </w:rPr>
      </w:pPr>
      <w:r w:rsidRPr="00B84D35">
        <w:rPr>
          <w:szCs w:val="24"/>
        </w:rPr>
        <w:t>- kdo a jak informuje zřizovatele, media.</w:t>
      </w:r>
    </w:p>
    <w:p w14:paraId="5B390FC5" w14:textId="25533475" w:rsidR="00794C7E" w:rsidRPr="00FA2564" w:rsidRDefault="00794C7E" w:rsidP="00F24575">
      <w:pPr>
        <w:spacing w:after="0" w:line="240" w:lineRule="auto"/>
        <w:rPr>
          <w:rFonts w:eastAsia="Calibri" w:cstheme="minorHAnsi"/>
        </w:rPr>
      </w:pPr>
    </w:p>
    <w:p w14:paraId="371EE331" w14:textId="77777777" w:rsidR="00794C7E" w:rsidRPr="00FA2564" w:rsidRDefault="00794C7E" w:rsidP="00F24575">
      <w:pPr>
        <w:spacing w:after="0" w:line="240" w:lineRule="auto"/>
        <w:rPr>
          <w:rFonts w:eastAsia="Calibri" w:cstheme="minorHAnsi"/>
          <w:b/>
        </w:rPr>
      </w:pPr>
      <w:r w:rsidRPr="00FA2564">
        <w:rPr>
          <w:rFonts w:eastAsia="Calibri" w:cstheme="minorHAnsi"/>
          <w:b/>
        </w:rPr>
        <w:t>Metody vyšetřování šikanování</w:t>
      </w:r>
    </w:p>
    <w:p w14:paraId="36FE947C" w14:textId="77777777" w:rsidR="00794C7E" w:rsidRPr="00FA2564" w:rsidRDefault="00794C7E" w:rsidP="00F24575">
      <w:pPr>
        <w:spacing w:after="0" w:line="240" w:lineRule="auto"/>
        <w:jc w:val="both"/>
        <w:rPr>
          <w:rFonts w:eastAsia="Calibri" w:cstheme="minorHAnsi"/>
          <w:b/>
        </w:rPr>
      </w:pPr>
    </w:p>
    <w:p w14:paraId="5F933009" w14:textId="77777777" w:rsidR="00794C7E" w:rsidRPr="00FA2564" w:rsidRDefault="00794C7E" w:rsidP="00F24575">
      <w:pPr>
        <w:spacing w:after="0" w:line="240" w:lineRule="auto"/>
        <w:jc w:val="both"/>
        <w:rPr>
          <w:rFonts w:eastAsia="Calibri" w:cstheme="minorHAnsi"/>
          <w:u w:val="single"/>
        </w:rPr>
      </w:pPr>
      <w:r w:rsidRPr="00FA2564">
        <w:rPr>
          <w:rFonts w:eastAsia="Calibri" w:cstheme="minorHAnsi"/>
          <w:u w:val="single"/>
        </w:rPr>
        <w:t xml:space="preserve">Pro vyšetřování počáteční šikany </w:t>
      </w:r>
    </w:p>
    <w:p w14:paraId="2CA6C50D" w14:textId="77777777" w:rsidR="00794C7E" w:rsidRPr="00FA2564" w:rsidRDefault="00794C7E" w:rsidP="00F24575">
      <w:pPr>
        <w:spacing w:after="0" w:line="240" w:lineRule="auto"/>
        <w:jc w:val="both"/>
        <w:rPr>
          <w:rFonts w:eastAsia="Calibri" w:cstheme="minorHAnsi"/>
        </w:rPr>
      </w:pPr>
    </w:p>
    <w:p w14:paraId="14E26043" w14:textId="77777777" w:rsidR="00794C7E" w:rsidRPr="00FA2564" w:rsidRDefault="00794C7E" w:rsidP="005A2558">
      <w:pPr>
        <w:numPr>
          <w:ilvl w:val="0"/>
          <w:numId w:val="20"/>
        </w:numPr>
        <w:tabs>
          <w:tab w:val="left" w:pos="720"/>
        </w:tabs>
        <w:spacing w:after="0" w:line="240" w:lineRule="auto"/>
        <w:ind w:left="720" w:hanging="360"/>
        <w:jc w:val="both"/>
        <w:rPr>
          <w:rFonts w:eastAsia="Calibri" w:cstheme="minorHAnsi"/>
        </w:rPr>
      </w:pPr>
      <w:r w:rsidRPr="00FA2564">
        <w:rPr>
          <w:rFonts w:eastAsia="Calibri" w:cstheme="minorHAnsi"/>
        </w:rPr>
        <w:t>Rozhovor s těmi, kteří na šikanování upozornili a s oběťmi.</w:t>
      </w:r>
    </w:p>
    <w:p w14:paraId="4B93AA54" w14:textId="77777777" w:rsidR="00794C7E" w:rsidRPr="00FA2564" w:rsidRDefault="00794C7E" w:rsidP="005A2558">
      <w:pPr>
        <w:numPr>
          <w:ilvl w:val="0"/>
          <w:numId w:val="20"/>
        </w:numPr>
        <w:tabs>
          <w:tab w:val="left" w:pos="720"/>
        </w:tabs>
        <w:spacing w:after="0" w:line="240" w:lineRule="auto"/>
        <w:ind w:left="720" w:hanging="360"/>
        <w:jc w:val="both"/>
        <w:rPr>
          <w:rFonts w:eastAsia="Calibri" w:cstheme="minorHAnsi"/>
        </w:rPr>
      </w:pPr>
      <w:r w:rsidRPr="00FA2564">
        <w:rPr>
          <w:rFonts w:eastAsia="Calibri" w:cstheme="minorHAnsi"/>
        </w:rPr>
        <w:t>Nalezení vhodných svědků.</w:t>
      </w:r>
    </w:p>
    <w:p w14:paraId="7AFA36FF" w14:textId="77777777" w:rsidR="00794C7E" w:rsidRPr="00FA2564" w:rsidRDefault="00794C7E" w:rsidP="005A2558">
      <w:pPr>
        <w:numPr>
          <w:ilvl w:val="0"/>
          <w:numId w:val="20"/>
        </w:numPr>
        <w:tabs>
          <w:tab w:val="left" w:pos="720"/>
        </w:tabs>
        <w:spacing w:after="0" w:line="240" w:lineRule="auto"/>
        <w:ind w:left="720" w:hanging="360"/>
        <w:jc w:val="both"/>
        <w:rPr>
          <w:rFonts w:eastAsia="Calibri" w:cstheme="minorHAnsi"/>
        </w:rPr>
      </w:pPr>
      <w:r w:rsidRPr="00FA2564">
        <w:rPr>
          <w:rFonts w:eastAsia="Calibri" w:cstheme="minorHAnsi"/>
        </w:rPr>
        <w:t>Individuální, případně konfrontační rozhovory se svědky (nikoliv konfrontace oběti a agresora).</w:t>
      </w:r>
    </w:p>
    <w:p w14:paraId="6C1CD6B6" w14:textId="77777777" w:rsidR="00794C7E" w:rsidRPr="00FA2564" w:rsidRDefault="00794C7E" w:rsidP="005A2558">
      <w:pPr>
        <w:numPr>
          <w:ilvl w:val="0"/>
          <w:numId w:val="20"/>
        </w:numPr>
        <w:tabs>
          <w:tab w:val="left" w:pos="720"/>
        </w:tabs>
        <w:spacing w:after="0" w:line="240" w:lineRule="auto"/>
        <w:ind w:left="720" w:hanging="360"/>
        <w:jc w:val="both"/>
        <w:rPr>
          <w:rFonts w:eastAsia="Calibri" w:cstheme="minorHAnsi"/>
        </w:rPr>
      </w:pPr>
      <w:r w:rsidRPr="00FA2564">
        <w:rPr>
          <w:rFonts w:eastAsia="Calibri" w:cstheme="minorHAnsi"/>
        </w:rPr>
        <w:t>Zajištění ochrany obětem.</w:t>
      </w:r>
    </w:p>
    <w:p w14:paraId="2965EA8C" w14:textId="77777777" w:rsidR="00794C7E" w:rsidRPr="00FA2564" w:rsidRDefault="00794C7E" w:rsidP="005A2558">
      <w:pPr>
        <w:numPr>
          <w:ilvl w:val="0"/>
          <w:numId w:val="20"/>
        </w:numPr>
        <w:tabs>
          <w:tab w:val="left" w:pos="720"/>
        </w:tabs>
        <w:spacing w:after="0" w:line="240" w:lineRule="auto"/>
        <w:ind w:left="720" w:hanging="360"/>
        <w:jc w:val="both"/>
        <w:rPr>
          <w:rFonts w:eastAsia="Calibri" w:cstheme="minorHAnsi"/>
        </w:rPr>
      </w:pPr>
      <w:r w:rsidRPr="00FA2564">
        <w:rPr>
          <w:rFonts w:eastAsia="Calibri" w:cstheme="minorHAnsi"/>
        </w:rPr>
        <w:t>Rozhovory s agresory, popřípadě konfrontace mezi nimi.</w:t>
      </w:r>
    </w:p>
    <w:p w14:paraId="45E3BC06" w14:textId="77777777" w:rsidR="00794C7E" w:rsidRPr="00FA2564" w:rsidRDefault="00794C7E" w:rsidP="00F24575">
      <w:pPr>
        <w:spacing w:after="0" w:line="240" w:lineRule="auto"/>
        <w:rPr>
          <w:rFonts w:eastAsia="Calibri" w:cstheme="minorHAnsi"/>
          <w:u w:val="single"/>
        </w:rPr>
      </w:pPr>
    </w:p>
    <w:p w14:paraId="4CB110BD" w14:textId="77777777" w:rsidR="00794C7E" w:rsidRPr="00FA2564" w:rsidRDefault="00794C7E" w:rsidP="00F24575">
      <w:pPr>
        <w:spacing w:after="0" w:line="240" w:lineRule="auto"/>
        <w:jc w:val="both"/>
        <w:rPr>
          <w:rFonts w:eastAsia="Calibri" w:cstheme="minorHAnsi"/>
          <w:u w:val="single"/>
        </w:rPr>
      </w:pPr>
      <w:r w:rsidRPr="00FA2564">
        <w:rPr>
          <w:rFonts w:eastAsia="Calibri" w:cstheme="minorHAnsi"/>
          <w:u w:val="single"/>
        </w:rPr>
        <w:t>Pokročilá šikana neobvyklou formou – skupinové násilí vůči oběti</w:t>
      </w:r>
    </w:p>
    <w:p w14:paraId="3FDC0557" w14:textId="77777777" w:rsidR="00794C7E" w:rsidRPr="00FA2564" w:rsidRDefault="00794C7E" w:rsidP="00F24575">
      <w:pPr>
        <w:spacing w:after="0" w:line="240" w:lineRule="auto"/>
        <w:jc w:val="both"/>
        <w:rPr>
          <w:rFonts w:eastAsia="Calibri" w:cstheme="minorHAnsi"/>
        </w:rPr>
      </w:pPr>
    </w:p>
    <w:p w14:paraId="76C5BCE9" w14:textId="77777777" w:rsidR="00794C7E" w:rsidRPr="00FA2564" w:rsidRDefault="00794C7E" w:rsidP="005A2558">
      <w:pPr>
        <w:numPr>
          <w:ilvl w:val="0"/>
          <w:numId w:val="21"/>
        </w:numPr>
        <w:tabs>
          <w:tab w:val="left" w:pos="540"/>
        </w:tabs>
        <w:spacing w:after="0" w:line="240" w:lineRule="auto"/>
        <w:ind w:left="540" w:hanging="360"/>
        <w:jc w:val="both"/>
        <w:rPr>
          <w:rFonts w:eastAsia="Calibri" w:cstheme="minorHAnsi"/>
        </w:rPr>
      </w:pPr>
      <w:r w:rsidRPr="00FA2564">
        <w:rPr>
          <w:rFonts w:eastAsia="Calibri" w:cstheme="minorHAnsi"/>
        </w:rPr>
        <w:t>Překonání šoku pedagogického pracovníka a bezprostřední záchrana oběti.</w:t>
      </w:r>
    </w:p>
    <w:p w14:paraId="1AED1C7A" w14:textId="77777777" w:rsidR="00794C7E" w:rsidRPr="00FA2564" w:rsidRDefault="00794C7E" w:rsidP="005A2558">
      <w:pPr>
        <w:numPr>
          <w:ilvl w:val="0"/>
          <w:numId w:val="21"/>
        </w:numPr>
        <w:tabs>
          <w:tab w:val="left" w:pos="540"/>
        </w:tabs>
        <w:spacing w:after="0" w:line="240" w:lineRule="auto"/>
        <w:ind w:left="540" w:hanging="360"/>
        <w:jc w:val="both"/>
        <w:rPr>
          <w:rFonts w:eastAsia="Calibri" w:cstheme="minorHAnsi"/>
        </w:rPr>
      </w:pPr>
      <w:r w:rsidRPr="00FA2564">
        <w:rPr>
          <w:rFonts w:eastAsia="Calibri" w:cstheme="minorHAnsi"/>
        </w:rPr>
        <w:t>Domluva pedagogických pracovníků na spolupráci a postupu vyšetřování.</w:t>
      </w:r>
    </w:p>
    <w:p w14:paraId="156A221B" w14:textId="77777777" w:rsidR="00794C7E" w:rsidRPr="00FA2564" w:rsidRDefault="00794C7E" w:rsidP="005A2558">
      <w:pPr>
        <w:numPr>
          <w:ilvl w:val="0"/>
          <w:numId w:val="21"/>
        </w:numPr>
        <w:tabs>
          <w:tab w:val="left" w:pos="540"/>
        </w:tabs>
        <w:spacing w:after="0" w:line="240" w:lineRule="auto"/>
        <w:ind w:left="540" w:hanging="360"/>
        <w:jc w:val="both"/>
        <w:rPr>
          <w:rFonts w:eastAsia="Calibri" w:cstheme="minorHAnsi"/>
        </w:rPr>
      </w:pPr>
      <w:r w:rsidRPr="00FA2564">
        <w:rPr>
          <w:rFonts w:eastAsia="Calibri" w:cstheme="minorHAnsi"/>
        </w:rPr>
        <w:t>Zabránění domluvě agresorů na křivé výpovědi.</w:t>
      </w:r>
    </w:p>
    <w:p w14:paraId="23AB189D" w14:textId="77777777" w:rsidR="00794C7E" w:rsidRPr="00FA2564" w:rsidRDefault="00794C7E" w:rsidP="005A2558">
      <w:pPr>
        <w:numPr>
          <w:ilvl w:val="0"/>
          <w:numId w:val="21"/>
        </w:numPr>
        <w:tabs>
          <w:tab w:val="left" w:pos="540"/>
        </w:tabs>
        <w:spacing w:after="0" w:line="240" w:lineRule="auto"/>
        <w:ind w:left="540" w:hanging="360"/>
        <w:jc w:val="both"/>
        <w:rPr>
          <w:rFonts w:eastAsia="Calibri" w:cstheme="minorHAnsi"/>
        </w:rPr>
      </w:pPr>
      <w:r w:rsidRPr="00FA2564">
        <w:rPr>
          <w:rFonts w:eastAsia="Calibri" w:cstheme="minorHAnsi"/>
        </w:rPr>
        <w:t>Pokračující pomoc a podpora oběti.</w:t>
      </w:r>
    </w:p>
    <w:p w14:paraId="75DBF85A" w14:textId="77777777" w:rsidR="00794C7E" w:rsidRPr="00FA2564" w:rsidRDefault="00794C7E" w:rsidP="005A2558">
      <w:pPr>
        <w:numPr>
          <w:ilvl w:val="0"/>
          <w:numId w:val="21"/>
        </w:numPr>
        <w:tabs>
          <w:tab w:val="left" w:pos="540"/>
        </w:tabs>
        <w:spacing w:after="0" w:line="240" w:lineRule="auto"/>
        <w:ind w:left="540" w:hanging="360"/>
        <w:jc w:val="both"/>
        <w:rPr>
          <w:rFonts w:eastAsia="Calibri" w:cstheme="minorHAnsi"/>
        </w:rPr>
      </w:pPr>
      <w:r w:rsidRPr="00FA2564">
        <w:rPr>
          <w:rFonts w:eastAsia="Calibri" w:cstheme="minorHAnsi"/>
        </w:rPr>
        <w:t>Nahlášení případu policii ČR.</w:t>
      </w:r>
    </w:p>
    <w:p w14:paraId="12D3932D" w14:textId="77777777" w:rsidR="00794C7E" w:rsidRPr="00FA2564" w:rsidRDefault="00794C7E" w:rsidP="005A2558">
      <w:pPr>
        <w:numPr>
          <w:ilvl w:val="0"/>
          <w:numId w:val="21"/>
        </w:numPr>
        <w:tabs>
          <w:tab w:val="left" w:pos="540"/>
        </w:tabs>
        <w:spacing w:after="0" w:line="240" w:lineRule="auto"/>
        <w:ind w:left="540" w:hanging="360"/>
        <w:jc w:val="both"/>
        <w:rPr>
          <w:rFonts w:eastAsia="Calibri" w:cstheme="minorHAnsi"/>
        </w:rPr>
      </w:pPr>
      <w:r w:rsidRPr="00FA2564">
        <w:rPr>
          <w:rFonts w:eastAsia="Calibri" w:cstheme="minorHAnsi"/>
        </w:rPr>
        <w:t>Vlastní vyšetřování.</w:t>
      </w:r>
    </w:p>
    <w:p w14:paraId="59C1F033" w14:textId="283D63F4" w:rsidR="00794C7E" w:rsidRPr="00FA2564" w:rsidRDefault="00794C7E" w:rsidP="005A2558">
      <w:pPr>
        <w:numPr>
          <w:ilvl w:val="0"/>
          <w:numId w:val="21"/>
        </w:numPr>
        <w:tabs>
          <w:tab w:val="left" w:pos="540"/>
        </w:tabs>
        <w:spacing w:after="0" w:line="240" w:lineRule="auto"/>
        <w:ind w:left="540" w:hanging="360"/>
        <w:jc w:val="both"/>
        <w:rPr>
          <w:rFonts w:eastAsia="Calibri" w:cstheme="minorHAnsi"/>
        </w:rPr>
      </w:pPr>
      <w:r w:rsidRPr="00FA2564">
        <w:rPr>
          <w:rFonts w:eastAsia="Calibri" w:cstheme="minorHAnsi"/>
        </w:rPr>
        <w:t xml:space="preserve">Potrestání agresora – výchovná opatření (napomenutí třídního učitele, důtka třídního učitele, důtka ředitele, snížená známka z chování atd.). </w:t>
      </w:r>
    </w:p>
    <w:p w14:paraId="56305F15" w14:textId="77777777" w:rsidR="00F24575" w:rsidRPr="00FA2564" w:rsidRDefault="00F24575" w:rsidP="00F24575">
      <w:pPr>
        <w:tabs>
          <w:tab w:val="left" w:pos="540"/>
        </w:tabs>
        <w:spacing w:after="0" w:line="240" w:lineRule="auto"/>
        <w:ind w:left="540"/>
        <w:jc w:val="both"/>
        <w:rPr>
          <w:rFonts w:eastAsia="Calibri" w:cstheme="minorHAnsi"/>
        </w:rPr>
      </w:pPr>
    </w:p>
    <w:p w14:paraId="0028BFFB" w14:textId="77777777" w:rsidR="00794C7E" w:rsidRPr="00FA2564" w:rsidRDefault="00794C7E" w:rsidP="00F24575">
      <w:pPr>
        <w:spacing w:after="0" w:line="240" w:lineRule="auto"/>
        <w:jc w:val="both"/>
        <w:rPr>
          <w:rFonts w:eastAsia="Calibri" w:cstheme="minorHAnsi"/>
        </w:rPr>
      </w:pPr>
      <w:r w:rsidRPr="00FA2564">
        <w:rPr>
          <w:rFonts w:eastAsia="Calibri" w:cstheme="minorHAnsi"/>
        </w:rPr>
        <w:t xml:space="preserve">V rámci první pomoci je nutné při pokročilých, brutálních a kriminálních šikanách spolupracovat s dalšími institucemi a orgány: </w:t>
      </w:r>
    </w:p>
    <w:p w14:paraId="36599F6E" w14:textId="77777777" w:rsidR="00794C7E" w:rsidRPr="00FA2564" w:rsidRDefault="00794C7E" w:rsidP="005A2558">
      <w:pPr>
        <w:numPr>
          <w:ilvl w:val="0"/>
          <w:numId w:val="22"/>
        </w:numPr>
        <w:tabs>
          <w:tab w:val="left" w:pos="1260"/>
        </w:tabs>
        <w:spacing w:after="0" w:line="240" w:lineRule="auto"/>
        <w:ind w:left="1260" w:hanging="360"/>
        <w:jc w:val="both"/>
        <w:rPr>
          <w:rFonts w:eastAsia="Calibri" w:cstheme="minorHAnsi"/>
        </w:rPr>
      </w:pPr>
      <w:r w:rsidRPr="00FA2564">
        <w:rPr>
          <w:rFonts w:eastAsia="Calibri" w:cstheme="minorHAnsi"/>
        </w:rPr>
        <w:t>pedagogicko – psychologická poradna (PPP),</w:t>
      </w:r>
    </w:p>
    <w:p w14:paraId="27460EFD" w14:textId="77777777" w:rsidR="00794C7E" w:rsidRPr="00FA2564" w:rsidRDefault="00794C7E" w:rsidP="005A2558">
      <w:pPr>
        <w:numPr>
          <w:ilvl w:val="0"/>
          <w:numId w:val="22"/>
        </w:numPr>
        <w:tabs>
          <w:tab w:val="left" w:pos="1260"/>
        </w:tabs>
        <w:spacing w:after="0" w:line="240" w:lineRule="auto"/>
        <w:ind w:left="1260" w:hanging="360"/>
        <w:jc w:val="both"/>
        <w:rPr>
          <w:rFonts w:eastAsia="Calibri" w:cstheme="minorHAnsi"/>
        </w:rPr>
      </w:pPr>
      <w:r w:rsidRPr="00FA2564">
        <w:rPr>
          <w:rFonts w:eastAsia="Calibri" w:cstheme="minorHAnsi"/>
        </w:rPr>
        <w:t xml:space="preserve">středisko výchovné péče (SVP), </w:t>
      </w:r>
    </w:p>
    <w:p w14:paraId="45B9C179" w14:textId="77777777" w:rsidR="00794C7E" w:rsidRPr="00FA2564" w:rsidRDefault="00794C7E" w:rsidP="005A2558">
      <w:pPr>
        <w:numPr>
          <w:ilvl w:val="0"/>
          <w:numId w:val="22"/>
        </w:numPr>
        <w:tabs>
          <w:tab w:val="left" w:pos="1260"/>
        </w:tabs>
        <w:spacing w:after="0" w:line="240" w:lineRule="auto"/>
        <w:ind w:left="1260" w:hanging="360"/>
        <w:jc w:val="both"/>
        <w:rPr>
          <w:rFonts w:eastAsia="Calibri" w:cstheme="minorHAnsi"/>
        </w:rPr>
      </w:pPr>
      <w:r w:rsidRPr="00FA2564">
        <w:rPr>
          <w:rFonts w:eastAsia="Calibri" w:cstheme="minorHAnsi"/>
        </w:rPr>
        <w:t>orgán sociálně právní ochrany dětí (OSPOD),</w:t>
      </w:r>
    </w:p>
    <w:p w14:paraId="0E3A2A74" w14:textId="021889FD" w:rsidR="008F54D9" w:rsidRDefault="00794C7E" w:rsidP="008F54D9">
      <w:pPr>
        <w:numPr>
          <w:ilvl w:val="0"/>
          <w:numId w:val="22"/>
        </w:numPr>
        <w:tabs>
          <w:tab w:val="left" w:pos="1260"/>
        </w:tabs>
        <w:spacing w:after="0" w:line="240" w:lineRule="auto"/>
        <w:ind w:left="1260" w:hanging="360"/>
        <w:jc w:val="both"/>
        <w:rPr>
          <w:rFonts w:eastAsia="Calibri" w:cstheme="minorHAnsi"/>
        </w:rPr>
      </w:pPr>
      <w:r w:rsidRPr="00FA2564">
        <w:rPr>
          <w:rFonts w:eastAsia="Calibri" w:cstheme="minorHAnsi"/>
        </w:rPr>
        <w:t>dojde-li k naplnění skutkové podstaty trestného činu nebo provinění, oznámí ředite</w:t>
      </w:r>
      <w:r w:rsidR="000E10D2">
        <w:rPr>
          <w:rFonts w:eastAsia="Calibri" w:cstheme="minorHAnsi"/>
        </w:rPr>
        <w:t>lka tuto skutečnost Policii ČR,</w:t>
      </w:r>
    </w:p>
    <w:p w14:paraId="6FA5400C" w14:textId="77646352" w:rsidR="00794C7E" w:rsidRPr="008F54D9" w:rsidRDefault="000E10D2" w:rsidP="008F54D9">
      <w:pPr>
        <w:numPr>
          <w:ilvl w:val="0"/>
          <w:numId w:val="22"/>
        </w:numPr>
        <w:tabs>
          <w:tab w:val="left" w:pos="1260"/>
        </w:tabs>
        <w:spacing w:after="0" w:line="240" w:lineRule="auto"/>
        <w:ind w:left="1260" w:hanging="360"/>
        <w:jc w:val="both"/>
        <w:rPr>
          <w:rFonts w:eastAsia="Calibri" w:cstheme="minorHAnsi"/>
        </w:rPr>
      </w:pPr>
      <w:r>
        <w:rPr>
          <w:rFonts w:eastAsia="Calibri" w:cstheme="minorHAnsi"/>
        </w:rPr>
        <w:t>v</w:t>
      </w:r>
      <w:r w:rsidR="00794C7E" w:rsidRPr="008F54D9">
        <w:rPr>
          <w:rFonts w:eastAsia="Calibri" w:cstheme="minorHAnsi"/>
        </w:rPr>
        <w:t xml:space="preserve"> případě negativních dopadů šikanování na oběť zajistit nebo zprostředkovat péči </w:t>
      </w:r>
    </w:p>
    <w:p w14:paraId="03198048" w14:textId="4A757B9E" w:rsidR="00794C7E" w:rsidRPr="000E10D2" w:rsidRDefault="000E10D2" w:rsidP="000E10D2">
      <w:pPr>
        <w:numPr>
          <w:ilvl w:val="0"/>
          <w:numId w:val="22"/>
        </w:numPr>
        <w:tabs>
          <w:tab w:val="left" w:pos="1260"/>
        </w:tabs>
        <w:spacing w:after="0" w:line="240" w:lineRule="auto"/>
        <w:ind w:left="1260" w:hanging="360"/>
        <w:jc w:val="both"/>
        <w:rPr>
          <w:rFonts w:eastAsia="Calibri" w:cstheme="minorHAnsi"/>
        </w:rPr>
      </w:pPr>
      <w:r>
        <w:rPr>
          <w:rFonts w:eastAsia="Calibri" w:cstheme="minorHAnsi"/>
        </w:rPr>
        <w:t xml:space="preserve">v </w:t>
      </w:r>
      <w:r w:rsidR="00794C7E" w:rsidRPr="00FA2564">
        <w:rPr>
          <w:rFonts w:eastAsia="Calibri" w:cstheme="minorHAnsi"/>
        </w:rPr>
        <w:t>PPP,</w:t>
      </w:r>
      <w:r>
        <w:rPr>
          <w:rFonts w:eastAsia="Calibri" w:cstheme="minorHAnsi"/>
        </w:rPr>
        <w:t xml:space="preserve"> středisku výchovné péče</w:t>
      </w:r>
      <w:r w:rsidR="00794C7E" w:rsidRPr="000E10D2">
        <w:rPr>
          <w:rFonts w:eastAsia="Calibri" w:cstheme="minorHAnsi"/>
        </w:rPr>
        <w:t>,</w:t>
      </w:r>
      <w:r>
        <w:rPr>
          <w:rFonts w:eastAsia="Calibri" w:cstheme="minorHAnsi"/>
        </w:rPr>
        <w:t xml:space="preserve"> nebo u </w:t>
      </w:r>
      <w:r w:rsidR="00794C7E" w:rsidRPr="000E10D2">
        <w:rPr>
          <w:rFonts w:eastAsia="Calibri" w:cstheme="minorHAnsi"/>
        </w:rPr>
        <w:t>dalších odborníků (klinický psycholog, psychiatr, terapeut atd).</w:t>
      </w:r>
    </w:p>
    <w:p w14:paraId="045AED87" w14:textId="77777777" w:rsidR="00794C7E" w:rsidRPr="00FA2564" w:rsidRDefault="00794C7E" w:rsidP="000E10D2">
      <w:pPr>
        <w:tabs>
          <w:tab w:val="left" w:pos="540"/>
        </w:tabs>
        <w:spacing w:after="0" w:line="240" w:lineRule="auto"/>
        <w:jc w:val="both"/>
        <w:rPr>
          <w:rFonts w:eastAsia="Calibri" w:cstheme="minorHAnsi"/>
        </w:rPr>
      </w:pPr>
      <w:r w:rsidRPr="00FA2564">
        <w:rPr>
          <w:rFonts w:eastAsia="Calibri" w:cstheme="minorHAnsi"/>
        </w:rPr>
        <w:t>Pro nápravu situace ve skupině je potřeba pracovat s celým kolektivem. Je nezbytné vypořádat se s traumaty těch, kteří přihlíželi šikanování, ale nezasáhli.</w:t>
      </w:r>
    </w:p>
    <w:p w14:paraId="2F56FD55" w14:textId="77777777" w:rsidR="00794C7E" w:rsidRPr="00FA2564" w:rsidRDefault="00794C7E" w:rsidP="000E10D2">
      <w:pPr>
        <w:tabs>
          <w:tab w:val="left" w:pos="540"/>
        </w:tabs>
        <w:spacing w:after="0" w:line="240" w:lineRule="auto"/>
        <w:jc w:val="both"/>
        <w:rPr>
          <w:rFonts w:eastAsia="Calibri" w:cstheme="minorHAnsi"/>
        </w:rPr>
      </w:pPr>
      <w:r w:rsidRPr="00FA2564">
        <w:rPr>
          <w:rFonts w:eastAsia="Calibri" w:cstheme="minorHAnsi"/>
        </w:rPr>
        <w:t>V mimořádných případech se užijí další opatření:</w:t>
      </w:r>
    </w:p>
    <w:p w14:paraId="37417392" w14:textId="207FA1B7" w:rsidR="00794C7E" w:rsidRPr="00FA2564" w:rsidRDefault="000E10D2" w:rsidP="005A2558">
      <w:pPr>
        <w:numPr>
          <w:ilvl w:val="0"/>
          <w:numId w:val="22"/>
        </w:numPr>
        <w:tabs>
          <w:tab w:val="left" w:pos="1260"/>
        </w:tabs>
        <w:spacing w:after="0" w:line="240" w:lineRule="auto"/>
        <w:ind w:left="1260" w:hanging="360"/>
        <w:jc w:val="both"/>
        <w:rPr>
          <w:rFonts w:eastAsia="Calibri" w:cstheme="minorHAnsi"/>
        </w:rPr>
      </w:pPr>
      <w:r>
        <w:rPr>
          <w:rFonts w:eastAsia="Calibri" w:cstheme="minorHAnsi"/>
        </w:rPr>
        <w:t>Ředitelka školy doporučí zák. zástupcům</w:t>
      </w:r>
      <w:r w:rsidR="00794C7E" w:rsidRPr="00FA2564">
        <w:rPr>
          <w:rFonts w:eastAsia="Calibri" w:cstheme="minorHAnsi"/>
        </w:rPr>
        <w:t xml:space="preserve"> dobrovolné umístění dítěte do pobytového oddělení SVP, případně doporučí realizovat dobrovolný diagnostický pobyt žáka v diagnostickém ústavu.</w:t>
      </w:r>
    </w:p>
    <w:p w14:paraId="64FB807D" w14:textId="77777777" w:rsidR="00794C7E" w:rsidRPr="00FA2564" w:rsidRDefault="00794C7E" w:rsidP="005A2558">
      <w:pPr>
        <w:numPr>
          <w:ilvl w:val="0"/>
          <w:numId w:val="22"/>
        </w:numPr>
        <w:tabs>
          <w:tab w:val="left" w:pos="1260"/>
        </w:tabs>
        <w:spacing w:after="0" w:line="240" w:lineRule="auto"/>
        <w:ind w:left="1260" w:hanging="360"/>
        <w:jc w:val="both"/>
        <w:rPr>
          <w:rFonts w:eastAsia="Calibri" w:cstheme="minorHAnsi"/>
        </w:rPr>
      </w:pPr>
      <w:r w:rsidRPr="00FA2564">
        <w:rPr>
          <w:rFonts w:eastAsia="Calibri" w:cstheme="minorHAnsi"/>
        </w:rPr>
        <w:t>Ředitelka školy podá návrh orgánu sociálně právní ochrany k zahájení práce s rodinou, případně k zahájení řízení o nařízení předběžného opatření či ústavní výchovy s následným umístěním dítěte do diagnostického ústavu.</w:t>
      </w:r>
    </w:p>
    <w:p w14:paraId="1F7D38D8" w14:textId="77777777" w:rsidR="00794C7E" w:rsidRPr="00FA2564" w:rsidRDefault="00794C7E" w:rsidP="00F24575">
      <w:pPr>
        <w:spacing w:after="0" w:line="240" w:lineRule="auto"/>
        <w:jc w:val="both"/>
        <w:rPr>
          <w:rFonts w:eastAsia="Calibri" w:cstheme="minorHAnsi"/>
        </w:rPr>
      </w:pPr>
    </w:p>
    <w:p w14:paraId="21FA6C7F" w14:textId="77777777" w:rsidR="00794C7E" w:rsidRPr="00FA2564" w:rsidRDefault="00794C7E" w:rsidP="00F24575">
      <w:pPr>
        <w:spacing w:after="0" w:line="240" w:lineRule="auto"/>
        <w:jc w:val="both"/>
        <w:rPr>
          <w:rFonts w:eastAsia="Calibri" w:cstheme="minorHAnsi"/>
          <w:u w:val="single"/>
        </w:rPr>
      </w:pPr>
      <w:r w:rsidRPr="00FA2564">
        <w:rPr>
          <w:rFonts w:eastAsia="Calibri" w:cstheme="minorHAnsi"/>
          <w:u w:val="single"/>
        </w:rPr>
        <w:t>Řešení podezření na výskyt šikany – konkrétně:</w:t>
      </w:r>
    </w:p>
    <w:p w14:paraId="1F20F631" w14:textId="2A8398FE" w:rsidR="00794C7E" w:rsidRPr="00FA2564" w:rsidRDefault="00794C7E" w:rsidP="00F24575">
      <w:pPr>
        <w:spacing w:after="0" w:line="240" w:lineRule="auto"/>
        <w:jc w:val="both"/>
        <w:rPr>
          <w:rFonts w:eastAsia="Calibri" w:cstheme="minorHAnsi"/>
        </w:rPr>
      </w:pPr>
      <w:r w:rsidRPr="00FA2564">
        <w:rPr>
          <w:rFonts w:eastAsia="Calibri" w:cstheme="minorHAnsi"/>
        </w:rPr>
        <w:t>Jakékoliv podezření na výskyt šikany musí být nahlášeno ŠMP či ŠP, třídní učitel ve spolupráci se ŠP či ŠMP sepíše zápis o šetření, o průběhu a výsledku, o ce</w:t>
      </w:r>
      <w:r w:rsidR="00C277DE" w:rsidRPr="00FA2564">
        <w:rPr>
          <w:rFonts w:eastAsia="Calibri" w:cstheme="minorHAnsi"/>
        </w:rPr>
        <w:t>lé kauze je průběžně informováno vedení školy (</w:t>
      </w:r>
      <w:r w:rsidRPr="00FA2564">
        <w:rPr>
          <w:rFonts w:eastAsia="Calibri" w:cstheme="minorHAnsi"/>
        </w:rPr>
        <w:t>ředitelka školy</w:t>
      </w:r>
      <w:r w:rsidR="00C277DE" w:rsidRPr="00FA2564">
        <w:rPr>
          <w:rFonts w:eastAsia="Calibri" w:cstheme="minorHAnsi"/>
        </w:rPr>
        <w:t>, zástupkyně</w:t>
      </w:r>
      <w:r w:rsidR="00FA2564">
        <w:rPr>
          <w:rFonts w:eastAsia="Calibri" w:cstheme="minorHAnsi"/>
        </w:rPr>
        <w:t xml:space="preserve"> ředitelky školy</w:t>
      </w:r>
      <w:r w:rsidR="0036532A" w:rsidRPr="00FA2564">
        <w:rPr>
          <w:rFonts w:eastAsia="Calibri" w:cstheme="minorHAnsi"/>
        </w:rPr>
        <w:t>)</w:t>
      </w:r>
      <w:r w:rsidRPr="00FA2564">
        <w:rPr>
          <w:rFonts w:eastAsia="Calibri" w:cstheme="minorHAnsi"/>
        </w:rPr>
        <w:t>.</w:t>
      </w:r>
    </w:p>
    <w:p w14:paraId="6701C5D0" w14:textId="744A7234" w:rsidR="00794C7E" w:rsidRPr="00FA2564" w:rsidRDefault="00794C7E" w:rsidP="00F24575">
      <w:pPr>
        <w:spacing w:after="0" w:line="240" w:lineRule="auto"/>
        <w:rPr>
          <w:rFonts w:eastAsia="Calibri" w:cstheme="minorHAnsi"/>
        </w:rPr>
      </w:pPr>
    </w:p>
    <w:p w14:paraId="4A0EA4DD" w14:textId="77777777" w:rsidR="00794C7E" w:rsidRPr="00FA2564" w:rsidRDefault="00794C7E" w:rsidP="00F24575">
      <w:pPr>
        <w:spacing w:after="0" w:line="240" w:lineRule="auto"/>
        <w:rPr>
          <w:rFonts w:eastAsia="Calibri" w:cstheme="minorHAnsi"/>
        </w:rPr>
      </w:pPr>
      <w:r w:rsidRPr="00FA2564">
        <w:rPr>
          <w:rFonts w:eastAsia="Calibri" w:cstheme="minorHAnsi"/>
        </w:rPr>
        <w:t>Ředitelka školy: Mgr. Ilona Zahálková</w:t>
      </w:r>
    </w:p>
    <w:p w14:paraId="2ED78622" w14:textId="77777777" w:rsidR="00794C7E" w:rsidRPr="00FA2564" w:rsidRDefault="00794C7E" w:rsidP="00F24575">
      <w:pPr>
        <w:spacing w:after="0" w:line="240" w:lineRule="auto"/>
        <w:rPr>
          <w:rFonts w:eastAsia="Calibri" w:cstheme="minorHAnsi"/>
        </w:rPr>
      </w:pPr>
    </w:p>
    <w:p w14:paraId="1D4183A5" w14:textId="77777777" w:rsidR="00794C7E" w:rsidRPr="00FA2564" w:rsidRDefault="00794C7E" w:rsidP="00F24575">
      <w:pPr>
        <w:spacing w:after="0" w:line="240" w:lineRule="auto"/>
        <w:rPr>
          <w:rFonts w:eastAsia="Calibri" w:cstheme="minorHAnsi"/>
        </w:rPr>
      </w:pPr>
      <w:r w:rsidRPr="00FA2564">
        <w:rPr>
          <w:rFonts w:eastAsia="Calibri" w:cstheme="minorHAnsi"/>
        </w:rPr>
        <w:t>Vypracovala: Mgr. Ivana Šlampová – školní metodik prevence</w:t>
      </w:r>
    </w:p>
    <w:p w14:paraId="30E96A2C" w14:textId="77777777" w:rsidR="004546D8" w:rsidRPr="00FA2564" w:rsidRDefault="004546D8" w:rsidP="00F24575">
      <w:pPr>
        <w:spacing w:line="240" w:lineRule="auto"/>
        <w:rPr>
          <w:rFonts w:cstheme="minorHAnsi"/>
        </w:rPr>
      </w:pPr>
    </w:p>
    <w:sectPr w:rsidR="004546D8" w:rsidRPr="00FA25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529FD" w14:textId="77777777" w:rsidR="00F87BAC" w:rsidRDefault="00F87BAC" w:rsidP="00086227">
      <w:pPr>
        <w:spacing w:after="0" w:line="240" w:lineRule="auto"/>
      </w:pPr>
      <w:r>
        <w:separator/>
      </w:r>
    </w:p>
  </w:endnote>
  <w:endnote w:type="continuationSeparator" w:id="0">
    <w:p w14:paraId="0A10BE5A" w14:textId="77777777" w:rsidR="00F87BAC" w:rsidRDefault="00F87BAC" w:rsidP="0008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T*New Brunswic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JohnSansTextPro-Bold">
    <w:altName w:val="Cambri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4549B" w14:textId="77777777" w:rsidR="00F87BAC" w:rsidRDefault="00F87BAC" w:rsidP="00086227">
      <w:pPr>
        <w:spacing w:after="0" w:line="240" w:lineRule="auto"/>
      </w:pPr>
      <w:r>
        <w:separator/>
      </w:r>
    </w:p>
  </w:footnote>
  <w:footnote w:type="continuationSeparator" w:id="0">
    <w:p w14:paraId="200A0C4B" w14:textId="77777777" w:rsidR="00F87BAC" w:rsidRDefault="00F87BAC" w:rsidP="00086227">
      <w:pPr>
        <w:spacing w:after="0" w:line="240" w:lineRule="auto"/>
      </w:pPr>
      <w:r>
        <w:continuationSeparator/>
      </w:r>
    </w:p>
  </w:footnote>
  <w:footnote w:id="1">
    <w:p w14:paraId="34AD112A" w14:textId="77777777" w:rsidR="005E1A62" w:rsidRDefault="005E1A62" w:rsidP="00086227">
      <w:pPr>
        <w:jc w:val="both"/>
        <w:rPr>
          <w:color w:val="000000"/>
        </w:rPr>
      </w:pPr>
      <w:r>
        <w:rPr>
          <w:rStyle w:val="Znakapoznpodarou"/>
          <w:color w:val="000000"/>
        </w:rPr>
        <w:footnoteRef/>
      </w:r>
      <w:r>
        <w:rPr>
          <w:color w:val="000000"/>
        </w:rPr>
        <w:t xml:space="preserve">  § 12 odst. 1 zákona č. 561/2004 Sb., </w:t>
      </w:r>
      <w:r>
        <w:rPr>
          <w:bCs/>
          <w:color w:val="000000"/>
        </w:rPr>
        <w:t>o předškolním, základním, středním, vyšším odborném a jiném vzdělávání (školský zákon)</w:t>
      </w:r>
    </w:p>
    <w:p w14:paraId="6E783F23" w14:textId="77777777" w:rsidR="005E1A62" w:rsidRDefault="005E1A62" w:rsidP="00086227">
      <w:pPr>
        <w:pStyle w:val="Textpoznpodarou"/>
      </w:pPr>
    </w:p>
  </w:footnote>
  <w:footnote w:id="2">
    <w:p w14:paraId="161B1B7A" w14:textId="77777777" w:rsidR="005E1A62" w:rsidRDefault="005E1A62" w:rsidP="00086227">
      <w:pPr>
        <w:tabs>
          <w:tab w:val="left" w:pos="4140"/>
          <w:tab w:val="left" w:pos="4320"/>
        </w:tabs>
        <w:jc w:val="both"/>
        <w:rPr>
          <w:color w:val="000000"/>
          <w:sz w:val="24"/>
          <w:szCs w:val="24"/>
        </w:rPr>
      </w:pPr>
      <w:r>
        <w:rPr>
          <w:rStyle w:val="Znakapoznpodarou"/>
          <w:color w:val="000000"/>
        </w:rPr>
        <w:footnoteRef/>
      </w:r>
      <w:r>
        <w:rPr>
          <w:color w:val="000000"/>
        </w:rPr>
        <w:t xml:space="preserve">   § 35 odst. 2 písm. j) zákona č. 129/2000 Sb., o krajích (krajské zřízení) a § 116 zákona č. 561/2004 Sb., </w:t>
      </w:r>
      <w:r>
        <w:rPr>
          <w:bCs/>
          <w:color w:val="000000"/>
        </w:rPr>
        <w:t>o předškolním, základním, středním, vyšším odborném a jiném vzdělávání (školský zákon)</w:t>
      </w:r>
      <w:r>
        <w:rPr>
          <w:color w:val="000000"/>
        </w:rPr>
        <w:t>, ve znění pozdějších předpisů).</w:t>
      </w:r>
    </w:p>
  </w:footnote>
  <w:footnote w:id="3">
    <w:p w14:paraId="28F9D13E" w14:textId="77777777" w:rsidR="005E1A62" w:rsidRDefault="005E1A62" w:rsidP="00086227">
      <w:pPr>
        <w:pStyle w:val="Textpoznpodarou"/>
        <w:jc w:val="both"/>
        <w:rPr>
          <w:color w:val="000000"/>
        </w:rPr>
      </w:pPr>
      <w:r>
        <w:rPr>
          <w:rStyle w:val="Znakapoznpodarou"/>
          <w:color w:val="000000"/>
        </w:rPr>
        <w:footnoteRef/>
      </w:r>
      <w:r>
        <w:rPr>
          <w:color w:val="000000"/>
        </w:rPr>
        <w:t xml:space="preserve">  § 5 odst. 3 písm. e) vyhlášky Č. 72/2005 Sb., o poskytování poradenských služeb ve školách a školských poradenských zařízeních, ve znění pozdějších předpisů.</w:t>
      </w:r>
    </w:p>
  </w:footnote>
  <w:footnote w:id="4">
    <w:p w14:paraId="12DCFAAA" w14:textId="77777777" w:rsidR="005E1A62" w:rsidRDefault="005E1A62" w:rsidP="00086227">
      <w:pPr>
        <w:pStyle w:val="Textpoznpodarou"/>
        <w:jc w:val="both"/>
        <w:rPr>
          <w:color w:val="000000"/>
        </w:rPr>
      </w:pPr>
      <w:r>
        <w:rPr>
          <w:rStyle w:val="Znakapoznpodarou"/>
          <w:color w:val="000000"/>
        </w:rPr>
        <w:footnoteRef/>
      </w:r>
      <w:r>
        <w:rPr>
          <w:color w:val="000000"/>
        </w:rPr>
        <w:t xml:space="preserve"> § 5 odst. 3 písm. e) vyhlášky Č. 72/2005 Sb., o poskytování poradenských služeb ve školách a školských poradenských zařízeních, ve znění pozdějších předpisů.</w:t>
      </w:r>
    </w:p>
  </w:footnote>
  <w:footnote w:id="5">
    <w:p w14:paraId="4288F5A5" w14:textId="77777777" w:rsidR="005E1A62" w:rsidRDefault="005E1A62" w:rsidP="00086227">
      <w:pPr>
        <w:pStyle w:val="Textpoznpodarou"/>
        <w:jc w:val="both"/>
        <w:rPr>
          <w:color w:val="000000"/>
        </w:rPr>
      </w:pPr>
      <w:r>
        <w:rPr>
          <w:rStyle w:val="Znakapoznpodarou"/>
          <w:color w:val="000000"/>
        </w:rPr>
        <w:footnoteRef/>
      </w:r>
      <w:r>
        <w:rPr>
          <w:color w:val="000000"/>
        </w:rPr>
        <w:t xml:space="preserve"> § 18 písm. c)  zákona č. 379/2005 Sb., </w:t>
      </w:r>
      <w:r>
        <w:rPr>
          <w:bCs/>
          <w:color w:val="000000"/>
          <w:szCs w:val="24"/>
        </w:rPr>
        <w:t xml:space="preserve">o opatřeních k ochraně před škodami působenými tabákovými výrobky, alkoholem a jinými návykovými látkami a o změně souvisejících zákonů, § 5 odst. </w:t>
      </w:r>
      <w:smartTag w:uri="urn:schemas-microsoft-com:office:smarttags" w:element="metricconverter">
        <w:smartTagPr>
          <w:attr w:name="ProductID" w:val="3 a"/>
        </w:smartTagPr>
        <w:r>
          <w:rPr>
            <w:bCs/>
            <w:color w:val="000000"/>
            <w:szCs w:val="24"/>
          </w:rPr>
          <w:t>3 a</w:t>
        </w:r>
      </w:smartTag>
      <w:r>
        <w:rPr>
          <w:bCs/>
          <w:color w:val="000000"/>
          <w:szCs w:val="24"/>
        </w:rPr>
        <w:t xml:space="preserve"> § 29 odst. 1 zákona č. 561/2004 Sb., </w:t>
      </w:r>
      <w:r>
        <w:rPr>
          <w:bCs/>
          <w:color w:val="000000"/>
        </w:rPr>
        <w:t>o předškolním, základním, středním, vyšším odborném a jiném vzdělávání (školský zákon).</w:t>
      </w:r>
    </w:p>
  </w:footnote>
  <w:footnote w:id="6">
    <w:p w14:paraId="1B448306" w14:textId="77777777" w:rsidR="005E1A62" w:rsidRDefault="005E1A62" w:rsidP="00086227">
      <w:pPr>
        <w:jc w:val="both"/>
      </w:pPr>
      <w:r>
        <w:rPr>
          <w:rStyle w:val="Znakapoznpodarou"/>
          <w:color w:val="000000"/>
        </w:rPr>
        <w:footnoteRef/>
      </w:r>
      <w:r>
        <w:t xml:space="preserve">  § 7 odst. 2 písm. b) vyhlášky Č. 72/2005 Sb., o poskytování poradenských služeb ve školách a školských poradenských zařízeních, ve znění pozdějších předpisů.</w:t>
      </w:r>
    </w:p>
  </w:footnote>
  <w:footnote w:id="7">
    <w:p w14:paraId="2E634CFB" w14:textId="77777777" w:rsidR="005E1A62" w:rsidRDefault="005E1A62" w:rsidP="00086227">
      <w:pPr>
        <w:jc w:val="both"/>
        <w:rPr>
          <w:color w:val="000000"/>
        </w:rPr>
      </w:pPr>
      <w:r>
        <w:rPr>
          <w:rStyle w:val="Znakapoznpodarou"/>
          <w:color w:val="000000"/>
        </w:rPr>
        <w:footnoteRef/>
      </w:r>
      <w:r>
        <w:rPr>
          <w:color w:val="000000"/>
        </w:rPr>
        <w:t xml:space="preserve">  § 7 odst. 1 vyhlášky č. 72/2005 Sb., o poskytování poradenských služeb ve školách a školských poradenských zařízeních, § 9 odst. 1 písm. c) a odst. 2 vyhlášky č. 317/2005 Sb., o dalším vzdělávání pedagogických pracovníků, akreditační komisi a kariérním systému pedagogických pracovníků.</w:t>
      </w:r>
    </w:p>
    <w:p w14:paraId="328CFDD2" w14:textId="77777777" w:rsidR="005E1A62" w:rsidRDefault="005E1A62" w:rsidP="00086227">
      <w:pPr>
        <w:pStyle w:val="Textpoznpodarou"/>
      </w:pPr>
    </w:p>
  </w:footnote>
  <w:footnote w:id="8">
    <w:p w14:paraId="65F22373" w14:textId="77777777" w:rsidR="005E1A62" w:rsidRDefault="005E1A62" w:rsidP="00086227">
      <w:pPr>
        <w:pStyle w:val="Textpoznpodarou"/>
        <w:rPr>
          <w:color w:val="000000"/>
        </w:rPr>
      </w:pPr>
      <w:r>
        <w:rPr>
          <w:rStyle w:val="Znakapoznpodarou"/>
          <w:color w:val="000000"/>
        </w:rPr>
        <w:footnoteRef/>
      </w:r>
      <w:r>
        <w:rPr>
          <w:color w:val="000000"/>
        </w:rPr>
        <w:t xml:space="preserve">  § 24 odst. 3 zákona č. 563/2004 Sb., o pedagogických pracovnících a o změně některých zákonů.</w:t>
      </w:r>
    </w:p>
  </w:footnote>
  <w:footnote w:id="9">
    <w:p w14:paraId="1546DB88" w14:textId="77777777" w:rsidR="005E1A62" w:rsidRDefault="005E1A62" w:rsidP="00086227">
      <w:pPr>
        <w:jc w:val="both"/>
        <w:rPr>
          <w:color w:val="000000"/>
        </w:rPr>
      </w:pPr>
      <w:r>
        <w:rPr>
          <w:rStyle w:val="Znakapoznpodarou"/>
          <w:color w:val="000000"/>
        </w:rPr>
        <w:footnoteRef/>
      </w:r>
      <w:r>
        <w:rPr>
          <w:color w:val="000000"/>
        </w:rPr>
        <w:t xml:space="preserve"> § 7 odst. 1 vyhlášky Č. 72/2005 Sb., o poskytování poradenských služeb ve školách a školských poradenských zařízeních, ve znění pozdějších předpisů.</w:t>
      </w:r>
    </w:p>
  </w:footnote>
  <w:footnote w:id="10">
    <w:p w14:paraId="5A60A155" w14:textId="77777777" w:rsidR="005E1A62" w:rsidRDefault="005E1A62" w:rsidP="00086227">
      <w:pPr>
        <w:jc w:val="both"/>
        <w:rPr>
          <w:b/>
        </w:rPr>
      </w:pPr>
      <w:r>
        <w:rPr>
          <w:rStyle w:val="Znakapoznpodarou"/>
        </w:rPr>
        <w:footnoteRef/>
      </w:r>
      <w:r>
        <w:t xml:space="preserve">  příloha č. 3</w:t>
      </w:r>
      <w:r>
        <w:rPr>
          <w:color w:val="000000"/>
        </w:rPr>
        <w:t>/II</w:t>
      </w:r>
      <w:r>
        <w:t xml:space="preserve"> vyhlášky Č. 72/2005 Sb., o poskytování poradenských služeb ve školách a školských poradenských zařízeních, ve znění pozdějších předpisů.</w:t>
      </w:r>
    </w:p>
  </w:footnote>
  <w:footnote w:id="11">
    <w:p w14:paraId="481A2B2C" w14:textId="77777777" w:rsidR="005E1A62" w:rsidRDefault="005E1A62" w:rsidP="00086227">
      <w:pPr>
        <w:jc w:val="both"/>
        <w:rPr>
          <w:color w:val="000000"/>
        </w:rPr>
      </w:pPr>
      <w:r>
        <w:rPr>
          <w:rStyle w:val="Znakapoznpodarou"/>
          <w:color w:val="000000"/>
        </w:rPr>
        <w:footnoteRef/>
      </w:r>
      <w:r>
        <w:rPr>
          <w:color w:val="000000"/>
        </w:rPr>
        <w:t xml:space="preserve">   příloha č. 3/II vyhlášky č. 72/2005 Sb., o poskytování poradenských služeb ve školách a školských poradenských zařízeních – poradenské činnosti odst. 2.</w:t>
      </w:r>
    </w:p>
  </w:footnote>
  <w:footnote w:id="12">
    <w:p w14:paraId="2EF7030A" w14:textId="77777777" w:rsidR="005E1A62" w:rsidRDefault="005E1A62" w:rsidP="00086227">
      <w:pPr>
        <w:jc w:val="both"/>
      </w:pPr>
      <w:r>
        <w:rPr>
          <w:rStyle w:val="Znakapoznpodarou"/>
        </w:rPr>
        <w:footnoteRef/>
      </w:r>
      <w:r>
        <w:t xml:space="preserve"> § 5 odst. 3 zákona č. 561/2004 Sb., o předškolním, základním, středním, vyšším odborném a jiném vzdělávání (školský zákon)</w:t>
      </w:r>
    </w:p>
  </w:footnote>
  <w:footnote w:id="13">
    <w:p w14:paraId="553C581F" w14:textId="77777777" w:rsidR="005E1A62" w:rsidRDefault="005E1A62" w:rsidP="00086227">
      <w:pPr>
        <w:jc w:val="both"/>
        <w:rPr>
          <w:color w:val="000000"/>
        </w:rPr>
      </w:pPr>
      <w:r>
        <w:rPr>
          <w:rStyle w:val="Znakapoznpodarou"/>
        </w:rPr>
        <w:footnoteRef/>
      </w:r>
      <w:r>
        <w:t xml:space="preserve"> </w:t>
      </w:r>
      <w:r>
        <w:rPr>
          <w:color w:val="000000"/>
        </w:rPr>
        <w:t xml:space="preserve">§ 5 odst. 2 zákona č. 561/2004 Sb., </w:t>
      </w:r>
      <w:r>
        <w:rPr>
          <w:bCs/>
          <w:color w:val="000000"/>
        </w:rPr>
        <w:t>o předškolním, základním, středním, vyšším odborném a jiném vzdělávání (školský zákon)</w:t>
      </w:r>
    </w:p>
    <w:p w14:paraId="070D6DAA" w14:textId="77777777" w:rsidR="005E1A62" w:rsidRDefault="005E1A62" w:rsidP="00086227">
      <w:pPr>
        <w:pStyle w:val="Textpoznpodarou"/>
      </w:pPr>
    </w:p>
  </w:footnote>
  <w:footnote w:id="14">
    <w:p w14:paraId="2934C26A" w14:textId="5D8A5A2B" w:rsidR="005E1A62" w:rsidRDefault="005E1A62" w:rsidP="00086227">
      <w:pPr>
        <w:pStyle w:val="Textpoznpodarou"/>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DAE"/>
    <w:multiLevelType w:val="multilevel"/>
    <w:tmpl w:val="01186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F2C2A"/>
    <w:multiLevelType w:val="hybridMultilevel"/>
    <w:tmpl w:val="C53AE186"/>
    <w:lvl w:ilvl="0" w:tplc="7B16A206">
      <w:start w:val="1"/>
      <w:numFmt w:val="lowerLetter"/>
      <w:lvlText w:val="%1)"/>
      <w:lvlJc w:val="left"/>
      <w:pPr>
        <w:tabs>
          <w:tab w:val="num" w:pos="1440"/>
        </w:tabs>
        <w:ind w:left="144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94908"/>
    <w:multiLevelType w:val="multilevel"/>
    <w:tmpl w:val="FA14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77532"/>
    <w:multiLevelType w:val="multilevel"/>
    <w:tmpl w:val="C3BCA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83A55"/>
    <w:multiLevelType w:val="hybridMultilevel"/>
    <w:tmpl w:val="1CA09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E94525"/>
    <w:multiLevelType w:val="multilevel"/>
    <w:tmpl w:val="CA140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7835D6"/>
    <w:multiLevelType w:val="hybridMultilevel"/>
    <w:tmpl w:val="1200E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B46690"/>
    <w:multiLevelType w:val="hybridMultilevel"/>
    <w:tmpl w:val="41A82EFA"/>
    <w:lvl w:ilvl="0" w:tplc="ADF08198">
      <w:start w:val="1"/>
      <w:numFmt w:val="bullet"/>
      <w:lvlText w:val=""/>
      <w:lvlJc w:val="left"/>
      <w:pPr>
        <w:ind w:left="720" w:hanging="360"/>
      </w:pPr>
      <w:rPr>
        <w:rFonts w:ascii="Symbol" w:hAnsi="Symbol" w:hint="default"/>
        <w:color w:val="auto"/>
      </w:rPr>
    </w:lvl>
    <w:lvl w:ilvl="1" w:tplc="22B4D994">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523700"/>
    <w:multiLevelType w:val="hybridMultilevel"/>
    <w:tmpl w:val="6DFA6B52"/>
    <w:lvl w:ilvl="0" w:tplc="9D925D68">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2AB6278"/>
    <w:multiLevelType w:val="hybridMultilevel"/>
    <w:tmpl w:val="7CC87774"/>
    <w:lvl w:ilvl="0" w:tplc="8F88FA0E">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15:restartNumberingAfterBreak="0">
    <w:nsid w:val="14F40935"/>
    <w:multiLevelType w:val="hybridMultilevel"/>
    <w:tmpl w:val="D910CB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6B05FF"/>
    <w:multiLevelType w:val="multilevel"/>
    <w:tmpl w:val="8B98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5EDB"/>
    <w:multiLevelType w:val="multilevel"/>
    <w:tmpl w:val="A63CE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B03A90"/>
    <w:multiLevelType w:val="hybridMultilevel"/>
    <w:tmpl w:val="CAA22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1C67EF"/>
    <w:multiLevelType w:val="hybridMultilevel"/>
    <w:tmpl w:val="D2E8C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096916"/>
    <w:multiLevelType w:val="multilevel"/>
    <w:tmpl w:val="7DACD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DA6944"/>
    <w:multiLevelType w:val="hybridMultilevel"/>
    <w:tmpl w:val="C0E00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BB3BFE"/>
    <w:multiLevelType w:val="multilevel"/>
    <w:tmpl w:val="66E4A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5771DF"/>
    <w:multiLevelType w:val="hybridMultilevel"/>
    <w:tmpl w:val="94FE5726"/>
    <w:lvl w:ilvl="0" w:tplc="9D925D6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9F37949"/>
    <w:multiLevelType w:val="multilevel"/>
    <w:tmpl w:val="810E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014B8"/>
    <w:multiLevelType w:val="hybridMultilevel"/>
    <w:tmpl w:val="F91AE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1579F9"/>
    <w:multiLevelType w:val="hybridMultilevel"/>
    <w:tmpl w:val="2806F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EE456E"/>
    <w:multiLevelType w:val="hybridMultilevel"/>
    <w:tmpl w:val="8BDC1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9A2B25"/>
    <w:multiLevelType w:val="multilevel"/>
    <w:tmpl w:val="E42AC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EA359F"/>
    <w:multiLevelType w:val="hybridMultilevel"/>
    <w:tmpl w:val="B42EFF7C"/>
    <w:lvl w:ilvl="0" w:tplc="88B4D7CC">
      <w:start w:val="1"/>
      <w:numFmt w:val="lowerLetter"/>
      <w:lvlText w:val="%1)"/>
      <w:lvlJc w:val="left"/>
      <w:pPr>
        <w:ind w:left="1383" w:hanging="67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4A24E5C"/>
    <w:multiLevelType w:val="multilevel"/>
    <w:tmpl w:val="DCDC9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4D3869"/>
    <w:multiLevelType w:val="multilevel"/>
    <w:tmpl w:val="ADE0E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DE54FE"/>
    <w:multiLevelType w:val="hybridMultilevel"/>
    <w:tmpl w:val="3288E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627368"/>
    <w:multiLevelType w:val="multilevel"/>
    <w:tmpl w:val="62E69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697543"/>
    <w:multiLevelType w:val="multilevel"/>
    <w:tmpl w:val="B1FEC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6757A3"/>
    <w:multiLevelType w:val="hybridMultilevel"/>
    <w:tmpl w:val="897E2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AC71C7"/>
    <w:multiLevelType w:val="hybridMultilevel"/>
    <w:tmpl w:val="25AA526C"/>
    <w:lvl w:ilvl="0" w:tplc="9D925D6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914C68"/>
    <w:multiLevelType w:val="multilevel"/>
    <w:tmpl w:val="F6D87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07617"/>
    <w:multiLevelType w:val="multilevel"/>
    <w:tmpl w:val="3A94B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0C7D51"/>
    <w:multiLevelType w:val="multilevel"/>
    <w:tmpl w:val="E376D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5450B6"/>
    <w:multiLevelType w:val="hybridMultilevel"/>
    <w:tmpl w:val="51661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AD8578A"/>
    <w:multiLevelType w:val="hybridMultilevel"/>
    <w:tmpl w:val="16D08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F4537E3"/>
    <w:multiLevelType w:val="multilevel"/>
    <w:tmpl w:val="5F829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BA2AB4"/>
    <w:multiLevelType w:val="hybridMultilevel"/>
    <w:tmpl w:val="11FAF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07337C"/>
    <w:multiLevelType w:val="hybridMultilevel"/>
    <w:tmpl w:val="091273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CC37E2"/>
    <w:multiLevelType w:val="multilevel"/>
    <w:tmpl w:val="0A8E3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5B0C76"/>
    <w:multiLevelType w:val="hybridMultilevel"/>
    <w:tmpl w:val="639E3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9C33201"/>
    <w:multiLevelType w:val="multilevel"/>
    <w:tmpl w:val="F766C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6C107F"/>
    <w:multiLevelType w:val="hybridMultilevel"/>
    <w:tmpl w:val="F98E3D9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3A5B6E"/>
    <w:multiLevelType w:val="multilevel"/>
    <w:tmpl w:val="CC0C69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581731"/>
    <w:multiLevelType w:val="hybridMultilevel"/>
    <w:tmpl w:val="C5C81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DB169B5"/>
    <w:multiLevelType w:val="hybridMultilevel"/>
    <w:tmpl w:val="222EB9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DC850D6"/>
    <w:multiLevelType w:val="hybridMultilevel"/>
    <w:tmpl w:val="D5B6238A"/>
    <w:lvl w:ilvl="0" w:tplc="2F6824E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6E800173"/>
    <w:multiLevelType w:val="hybridMultilevel"/>
    <w:tmpl w:val="A69E8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F404BCF"/>
    <w:multiLevelType w:val="hybridMultilevel"/>
    <w:tmpl w:val="23B2C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A525EB2"/>
    <w:multiLevelType w:val="multilevel"/>
    <w:tmpl w:val="5AACE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231B64"/>
    <w:multiLevelType w:val="multilevel"/>
    <w:tmpl w:val="29A4B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D1976F6"/>
    <w:multiLevelType w:val="multilevel"/>
    <w:tmpl w:val="1074B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F926343"/>
    <w:multiLevelType w:val="multilevel"/>
    <w:tmpl w:val="9EAC9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6"/>
  </w:num>
  <w:num w:numId="3">
    <w:abstractNumId w:val="32"/>
  </w:num>
  <w:num w:numId="4">
    <w:abstractNumId w:val="42"/>
  </w:num>
  <w:num w:numId="5">
    <w:abstractNumId w:val="3"/>
  </w:num>
  <w:num w:numId="6">
    <w:abstractNumId w:val="53"/>
  </w:num>
  <w:num w:numId="7">
    <w:abstractNumId w:val="12"/>
  </w:num>
  <w:num w:numId="8">
    <w:abstractNumId w:val="33"/>
  </w:num>
  <w:num w:numId="9">
    <w:abstractNumId w:val="0"/>
  </w:num>
  <w:num w:numId="10">
    <w:abstractNumId w:val="40"/>
  </w:num>
  <w:num w:numId="11">
    <w:abstractNumId w:val="52"/>
  </w:num>
  <w:num w:numId="12">
    <w:abstractNumId w:val="15"/>
  </w:num>
  <w:num w:numId="13">
    <w:abstractNumId w:val="5"/>
  </w:num>
  <w:num w:numId="14">
    <w:abstractNumId w:val="44"/>
  </w:num>
  <w:num w:numId="15">
    <w:abstractNumId w:val="23"/>
  </w:num>
  <w:num w:numId="16">
    <w:abstractNumId w:val="50"/>
  </w:num>
  <w:num w:numId="17">
    <w:abstractNumId w:val="51"/>
  </w:num>
  <w:num w:numId="18">
    <w:abstractNumId w:val="17"/>
  </w:num>
  <w:num w:numId="19">
    <w:abstractNumId w:val="37"/>
  </w:num>
  <w:num w:numId="20">
    <w:abstractNumId w:val="25"/>
  </w:num>
  <w:num w:numId="21">
    <w:abstractNumId w:val="28"/>
  </w:num>
  <w:num w:numId="22">
    <w:abstractNumId w:val="34"/>
  </w:num>
  <w:num w:numId="23">
    <w:abstractNumId w:val="46"/>
  </w:num>
  <w:num w:numId="24">
    <w:abstractNumId w:val="16"/>
  </w:num>
  <w:num w:numId="25">
    <w:abstractNumId w:val="20"/>
  </w:num>
  <w:num w:numId="26">
    <w:abstractNumId w:val="38"/>
  </w:num>
  <w:num w:numId="27">
    <w:abstractNumId w:val="49"/>
  </w:num>
  <w:num w:numId="28">
    <w:abstractNumId w:val="30"/>
  </w:num>
  <w:num w:numId="29">
    <w:abstractNumId w:val="21"/>
  </w:num>
  <w:num w:numId="30">
    <w:abstractNumId w:val="13"/>
  </w:num>
  <w:num w:numId="31">
    <w:abstractNumId w:val="48"/>
  </w:num>
  <w:num w:numId="32">
    <w:abstractNumId w:val="11"/>
  </w:num>
  <w:num w:numId="33">
    <w:abstractNumId w:val="19"/>
  </w:num>
  <w:num w:numId="34">
    <w:abstractNumId w:val="35"/>
  </w:num>
  <w:num w:numId="35">
    <w:abstractNumId w:val="10"/>
  </w:num>
  <w:num w:numId="36">
    <w:abstractNumId w:val="2"/>
  </w:num>
  <w:num w:numId="37">
    <w:abstractNumId w:val="43"/>
  </w:num>
  <w:num w:numId="38">
    <w:abstractNumId w:val="9"/>
  </w:num>
  <w:num w:numId="39">
    <w:abstractNumId w:val="39"/>
  </w:num>
  <w:num w:numId="40">
    <w:abstractNumId w:val="8"/>
  </w:num>
  <w:num w:numId="41">
    <w:abstractNumId w:val="1"/>
  </w:num>
  <w:num w:numId="42">
    <w:abstractNumId w:val="31"/>
  </w:num>
  <w:num w:numId="43">
    <w:abstractNumId w:val="18"/>
  </w:num>
  <w:num w:numId="44">
    <w:abstractNumId w:val="47"/>
  </w:num>
  <w:num w:numId="45">
    <w:abstractNumId w:val="24"/>
  </w:num>
  <w:num w:numId="46">
    <w:abstractNumId w:val="36"/>
  </w:num>
  <w:num w:numId="47">
    <w:abstractNumId w:val="14"/>
  </w:num>
  <w:num w:numId="48">
    <w:abstractNumId w:val="22"/>
  </w:num>
  <w:num w:numId="49">
    <w:abstractNumId w:val="4"/>
  </w:num>
  <w:num w:numId="50">
    <w:abstractNumId w:val="6"/>
  </w:num>
  <w:num w:numId="51">
    <w:abstractNumId w:val="41"/>
  </w:num>
  <w:num w:numId="52">
    <w:abstractNumId w:val="7"/>
  </w:num>
  <w:num w:numId="53">
    <w:abstractNumId w:val="45"/>
  </w:num>
  <w:num w:numId="5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7E"/>
    <w:rsid w:val="000030C6"/>
    <w:rsid w:val="00036703"/>
    <w:rsid w:val="00062141"/>
    <w:rsid w:val="0007180D"/>
    <w:rsid w:val="00071ED1"/>
    <w:rsid w:val="000777C6"/>
    <w:rsid w:val="00086227"/>
    <w:rsid w:val="000B6E45"/>
    <w:rsid w:val="000E10D2"/>
    <w:rsid w:val="000E782F"/>
    <w:rsid w:val="0011603F"/>
    <w:rsid w:val="00124CA6"/>
    <w:rsid w:val="00164E43"/>
    <w:rsid w:val="001961E1"/>
    <w:rsid w:val="001C3006"/>
    <w:rsid w:val="001E369E"/>
    <w:rsid w:val="0022439D"/>
    <w:rsid w:val="00255085"/>
    <w:rsid w:val="00272190"/>
    <w:rsid w:val="002732E8"/>
    <w:rsid w:val="0029348F"/>
    <w:rsid w:val="002D0A54"/>
    <w:rsid w:val="002F10DD"/>
    <w:rsid w:val="00302644"/>
    <w:rsid w:val="00332790"/>
    <w:rsid w:val="00336ED4"/>
    <w:rsid w:val="0036532A"/>
    <w:rsid w:val="0038406B"/>
    <w:rsid w:val="00386E1C"/>
    <w:rsid w:val="0039476F"/>
    <w:rsid w:val="003C33AD"/>
    <w:rsid w:val="003E786A"/>
    <w:rsid w:val="00404291"/>
    <w:rsid w:val="00410EBC"/>
    <w:rsid w:val="004376F9"/>
    <w:rsid w:val="004518D7"/>
    <w:rsid w:val="004546D8"/>
    <w:rsid w:val="00474F7B"/>
    <w:rsid w:val="004873EE"/>
    <w:rsid w:val="0049136B"/>
    <w:rsid w:val="004D6478"/>
    <w:rsid w:val="004E3A4B"/>
    <w:rsid w:val="0052090B"/>
    <w:rsid w:val="0053693C"/>
    <w:rsid w:val="00555540"/>
    <w:rsid w:val="00591357"/>
    <w:rsid w:val="005A2558"/>
    <w:rsid w:val="005B7474"/>
    <w:rsid w:val="005E1A62"/>
    <w:rsid w:val="005F0591"/>
    <w:rsid w:val="005F1D54"/>
    <w:rsid w:val="00612650"/>
    <w:rsid w:val="00624357"/>
    <w:rsid w:val="0062684D"/>
    <w:rsid w:val="006710A9"/>
    <w:rsid w:val="006B28DB"/>
    <w:rsid w:val="006E721B"/>
    <w:rsid w:val="006F596D"/>
    <w:rsid w:val="00707B40"/>
    <w:rsid w:val="00744556"/>
    <w:rsid w:val="00754D28"/>
    <w:rsid w:val="007865E2"/>
    <w:rsid w:val="00794C7E"/>
    <w:rsid w:val="007E3B16"/>
    <w:rsid w:val="007F2C11"/>
    <w:rsid w:val="00856616"/>
    <w:rsid w:val="008C6385"/>
    <w:rsid w:val="008D6045"/>
    <w:rsid w:val="008E46A6"/>
    <w:rsid w:val="008F54D9"/>
    <w:rsid w:val="008F5C70"/>
    <w:rsid w:val="00904832"/>
    <w:rsid w:val="009156F3"/>
    <w:rsid w:val="009820AB"/>
    <w:rsid w:val="00993D55"/>
    <w:rsid w:val="009B5E4D"/>
    <w:rsid w:val="009F4C4A"/>
    <w:rsid w:val="00A12883"/>
    <w:rsid w:val="00A506B9"/>
    <w:rsid w:val="00A80E01"/>
    <w:rsid w:val="00A838C0"/>
    <w:rsid w:val="00AA6223"/>
    <w:rsid w:val="00AE13A6"/>
    <w:rsid w:val="00AE4935"/>
    <w:rsid w:val="00B655C1"/>
    <w:rsid w:val="00B666D8"/>
    <w:rsid w:val="00B84D35"/>
    <w:rsid w:val="00B957CB"/>
    <w:rsid w:val="00BA41E1"/>
    <w:rsid w:val="00BF4E3E"/>
    <w:rsid w:val="00C13EF3"/>
    <w:rsid w:val="00C14EDC"/>
    <w:rsid w:val="00C277DE"/>
    <w:rsid w:val="00C5082D"/>
    <w:rsid w:val="00C50931"/>
    <w:rsid w:val="00C602AD"/>
    <w:rsid w:val="00C75D37"/>
    <w:rsid w:val="00CB279C"/>
    <w:rsid w:val="00CF7F73"/>
    <w:rsid w:val="00D03448"/>
    <w:rsid w:val="00D03C9D"/>
    <w:rsid w:val="00D24123"/>
    <w:rsid w:val="00D47352"/>
    <w:rsid w:val="00D72466"/>
    <w:rsid w:val="00DB3C43"/>
    <w:rsid w:val="00DF71B3"/>
    <w:rsid w:val="00E17140"/>
    <w:rsid w:val="00E357F0"/>
    <w:rsid w:val="00F24575"/>
    <w:rsid w:val="00F87BAC"/>
    <w:rsid w:val="00FA2564"/>
    <w:rsid w:val="00FB4586"/>
    <w:rsid w:val="00FC4AA3"/>
    <w:rsid w:val="00FD5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14:docId w14:val="22E7EA14"/>
  <w15:chartTrackingRefBased/>
  <w15:docId w15:val="{034EC8A5-3447-4F14-8681-4D2732EE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4C7E"/>
    <w:rPr>
      <w:rFonts w:eastAsiaTheme="minorEastAsia"/>
      <w:lang w:eastAsia="cs-CZ"/>
    </w:rPr>
  </w:style>
  <w:style w:type="paragraph" w:styleId="Nadpis1">
    <w:name w:val="heading 1"/>
    <w:basedOn w:val="Normln"/>
    <w:next w:val="Normln"/>
    <w:link w:val="Nadpis1Char"/>
    <w:qFormat/>
    <w:rsid w:val="00C5082D"/>
    <w:pPr>
      <w:keepNext/>
      <w:spacing w:after="0" w:line="240" w:lineRule="auto"/>
      <w:jc w:val="both"/>
      <w:outlineLvl w:val="0"/>
    </w:pPr>
    <w:rPr>
      <w:rFonts w:ascii="Times New Roman" w:eastAsia="Times New Roman" w:hAnsi="Times New Roman" w:cs="Times New Roman"/>
      <w:b/>
      <w:bCs/>
      <w:sz w:val="28"/>
      <w:szCs w:val="24"/>
    </w:rPr>
  </w:style>
  <w:style w:type="paragraph" w:styleId="Nadpis2">
    <w:name w:val="heading 2"/>
    <w:basedOn w:val="Normln"/>
    <w:next w:val="Normln"/>
    <w:link w:val="Nadpis2Char"/>
    <w:uiPriority w:val="9"/>
    <w:semiHidden/>
    <w:unhideWhenUsed/>
    <w:qFormat/>
    <w:rsid w:val="00794C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794C7E"/>
    <w:rPr>
      <w:rFonts w:asciiTheme="majorHAnsi" w:eastAsiaTheme="majorEastAsia" w:hAnsiTheme="majorHAnsi" w:cstheme="majorBidi"/>
      <w:color w:val="2F5496" w:themeColor="accent1" w:themeShade="BF"/>
      <w:sz w:val="26"/>
      <w:szCs w:val="26"/>
      <w:lang w:eastAsia="cs-CZ"/>
    </w:rPr>
  </w:style>
  <w:style w:type="paragraph" w:styleId="Odstavecseseznamem">
    <w:name w:val="List Paragraph"/>
    <w:basedOn w:val="Normln"/>
    <w:uiPriority w:val="34"/>
    <w:qFormat/>
    <w:rsid w:val="00794C7E"/>
    <w:pPr>
      <w:ind w:left="720"/>
      <w:contextualSpacing/>
    </w:pPr>
  </w:style>
  <w:style w:type="character" w:styleId="Hypertextovodkaz">
    <w:name w:val="Hyperlink"/>
    <w:basedOn w:val="Standardnpsmoodstavce"/>
    <w:uiPriority w:val="99"/>
    <w:unhideWhenUsed/>
    <w:rsid w:val="00794C7E"/>
    <w:rPr>
      <w:color w:val="0563C1" w:themeColor="hyperlink"/>
      <w:u w:val="single"/>
    </w:rPr>
  </w:style>
  <w:style w:type="character" w:customStyle="1" w:styleId="Nevyeenzmnka1">
    <w:name w:val="Nevyřešená zmínka1"/>
    <w:basedOn w:val="Standardnpsmoodstavce"/>
    <w:uiPriority w:val="99"/>
    <w:semiHidden/>
    <w:unhideWhenUsed/>
    <w:rsid w:val="00794C7E"/>
    <w:rPr>
      <w:color w:val="808080"/>
      <w:shd w:val="clear" w:color="auto" w:fill="E6E6E6"/>
    </w:rPr>
  </w:style>
  <w:style w:type="paragraph" w:styleId="Normlnweb">
    <w:name w:val="Normal (Web)"/>
    <w:basedOn w:val="Normln"/>
    <w:uiPriority w:val="99"/>
    <w:semiHidden/>
    <w:rsid w:val="00794C7E"/>
    <w:pPr>
      <w:spacing w:before="100" w:beforeAutospacing="1" w:after="100" w:afterAutospacing="1" w:line="240" w:lineRule="auto"/>
    </w:pPr>
    <w:rPr>
      <w:rFonts w:ascii="Verdana" w:eastAsia="Arial Unicode MS" w:hAnsi="Verdana" w:cs="Arial Unicode MS"/>
      <w:color w:val="000000"/>
    </w:rPr>
  </w:style>
  <w:style w:type="character" w:styleId="Siln">
    <w:name w:val="Strong"/>
    <w:basedOn w:val="Standardnpsmoodstavce"/>
    <w:uiPriority w:val="22"/>
    <w:qFormat/>
    <w:rsid w:val="00794C7E"/>
    <w:rPr>
      <w:b/>
      <w:bCs/>
    </w:rPr>
  </w:style>
  <w:style w:type="paragraph" w:styleId="Zkladntext">
    <w:name w:val="Body Text"/>
    <w:basedOn w:val="Normln"/>
    <w:link w:val="ZkladntextChar"/>
    <w:rsid w:val="00086227"/>
    <w:pPr>
      <w:spacing w:after="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086227"/>
    <w:rPr>
      <w:rFonts w:ascii="Times New Roman" w:eastAsia="Times New Roman" w:hAnsi="Times New Roman" w:cs="Times New Roman"/>
      <w:sz w:val="24"/>
      <w:szCs w:val="20"/>
      <w:lang w:eastAsia="cs-CZ"/>
    </w:rPr>
  </w:style>
  <w:style w:type="character" w:styleId="Znakapoznpodarou">
    <w:name w:val="footnote reference"/>
    <w:basedOn w:val="Standardnpsmoodstavce"/>
    <w:semiHidden/>
    <w:rsid w:val="00086227"/>
    <w:rPr>
      <w:vertAlign w:val="superscript"/>
    </w:rPr>
  </w:style>
  <w:style w:type="paragraph" w:styleId="Textpoznpodarou">
    <w:name w:val="footnote text"/>
    <w:basedOn w:val="Normln"/>
    <w:link w:val="TextpoznpodarouChar"/>
    <w:semiHidden/>
    <w:rsid w:val="00086227"/>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086227"/>
    <w:rPr>
      <w:rFonts w:ascii="Times New Roman" w:eastAsia="Times New Roman" w:hAnsi="Times New Roman" w:cs="Times New Roman"/>
      <w:sz w:val="20"/>
      <w:szCs w:val="20"/>
      <w:lang w:eastAsia="cs-CZ"/>
    </w:rPr>
  </w:style>
  <w:style w:type="character" w:customStyle="1" w:styleId="text-zaklad">
    <w:name w:val="text-zaklad"/>
    <w:basedOn w:val="Standardnpsmoodstavce"/>
    <w:rsid w:val="00086227"/>
  </w:style>
  <w:style w:type="character" w:styleId="Sledovanodkaz">
    <w:name w:val="FollowedHyperlink"/>
    <w:basedOn w:val="Standardnpsmoodstavce"/>
    <w:uiPriority w:val="99"/>
    <w:semiHidden/>
    <w:unhideWhenUsed/>
    <w:rsid w:val="00C5082D"/>
    <w:rPr>
      <w:color w:val="954F72" w:themeColor="followedHyperlink"/>
      <w:u w:val="single"/>
    </w:rPr>
  </w:style>
  <w:style w:type="character" w:customStyle="1" w:styleId="Nadpis1Char">
    <w:name w:val="Nadpis 1 Char"/>
    <w:basedOn w:val="Standardnpsmoodstavce"/>
    <w:link w:val="Nadpis1"/>
    <w:rsid w:val="00C5082D"/>
    <w:rPr>
      <w:rFonts w:ascii="Times New Roman" w:eastAsia="Times New Roman" w:hAnsi="Times New Roman" w:cs="Times New Roman"/>
      <w:b/>
      <w:bCs/>
      <w:sz w:val="28"/>
      <w:szCs w:val="24"/>
      <w:lang w:eastAsia="cs-CZ"/>
    </w:rPr>
  </w:style>
  <w:style w:type="paragraph" w:customStyle="1" w:styleId="T602">
    <w:name w:val="T602"/>
    <w:uiPriority w:val="99"/>
    <w:rsid w:val="00C5082D"/>
    <w:pPr>
      <w:widowControl w:val="0"/>
      <w:overflowPunct w:val="0"/>
      <w:autoSpaceDE w:val="0"/>
      <w:autoSpaceDN w:val="0"/>
      <w:adjustRightInd w:val="0"/>
      <w:spacing w:after="28" w:line="400" w:lineRule="exact"/>
      <w:ind w:firstLine="170"/>
      <w:jc w:val="both"/>
    </w:pPr>
    <w:rPr>
      <w:rFonts w:ascii="AT*New Brunswick" w:eastAsia="Times New Roman" w:hAnsi="AT*New Brunswick" w:cs="Times New Roman"/>
      <w:color w:val="000000"/>
      <w:sz w:val="20"/>
      <w:szCs w:val="20"/>
      <w:lang w:eastAsia="cs-CZ"/>
    </w:rPr>
  </w:style>
  <w:style w:type="paragraph" w:styleId="Zpat">
    <w:name w:val="footer"/>
    <w:basedOn w:val="Normln"/>
    <w:link w:val="ZpatChar"/>
    <w:uiPriority w:val="99"/>
    <w:rsid w:val="00C5082D"/>
    <w:pPr>
      <w:tabs>
        <w:tab w:val="center" w:pos="4536"/>
        <w:tab w:val="right" w:pos="9072"/>
      </w:tabs>
      <w:spacing w:after="120" w:line="360" w:lineRule="auto"/>
      <w:jc w:val="both"/>
    </w:pPr>
    <w:rPr>
      <w:rFonts w:ascii="Times New Roman" w:eastAsia="Times New Roman" w:hAnsi="Times New Roman" w:cs="Times New Roman"/>
      <w:sz w:val="24"/>
      <w:lang w:eastAsia="en-US"/>
    </w:rPr>
  </w:style>
  <w:style w:type="character" w:customStyle="1" w:styleId="ZpatChar">
    <w:name w:val="Zápatí Char"/>
    <w:basedOn w:val="Standardnpsmoodstavce"/>
    <w:link w:val="Zpat"/>
    <w:uiPriority w:val="99"/>
    <w:rsid w:val="00C5082D"/>
    <w:rPr>
      <w:rFonts w:ascii="Times New Roman" w:eastAsia="Times New Roman" w:hAnsi="Times New Roman" w:cs="Times New Roman"/>
      <w:sz w:val="24"/>
    </w:rPr>
  </w:style>
  <w:style w:type="paragraph" w:customStyle="1" w:styleId="Default">
    <w:name w:val="Default"/>
    <w:qFormat/>
    <w:rsid w:val="00C5082D"/>
    <w:pPr>
      <w:autoSpaceDE w:val="0"/>
      <w:autoSpaceDN w:val="0"/>
      <w:adjustRightInd w:val="0"/>
      <w:spacing w:after="0" w:line="240" w:lineRule="auto"/>
    </w:pPr>
    <w:rPr>
      <w:rFonts w:ascii="Arial" w:eastAsia="Calibri" w:hAnsi="Arial" w:cs="Arial"/>
      <w:color w:val="000000"/>
      <w:sz w:val="24"/>
      <w:szCs w:val="24"/>
    </w:rPr>
  </w:style>
  <w:style w:type="paragraph" w:styleId="Bezmezer">
    <w:name w:val="No Spacing"/>
    <w:link w:val="BezmezerChar"/>
    <w:uiPriority w:val="1"/>
    <w:qFormat/>
    <w:rsid w:val="00C5082D"/>
    <w:pPr>
      <w:spacing w:after="0" w:line="240" w:lineRule="auto"/>
    </w:pPr>
    <w:rPr>
      <w:rFonts w:ascii="Calibri" w:eastAsia="Calibri" w:hAnsi="Calibri" w:cs="Times New Roman"/>
    </w:rPr>
  </w:style>
  <w:style w:type="character" w:customStyle="1" w:styleId="BezmezerChar">
    <w:name w:val="Bez mezer Char"/>
    <w:link w:val="Bezmezer"/>
    <w:uiPriority w:val="1"/>
    <w:locked/>
    <w:rsid w:val="00C5082D"/>
    <w:rPr>
      <w:rFonts w:ascii="Calibri" w:eastAsia="Calibri" w:hAnsi="Calibri" w:cs="Times New Roman"/>
    </w:rPr>
  </w:style>
  <w:style w:type="paragraph" w:styleId="Prosttext">
    <w:name w:val="Plain Text"/>
    <w:basedOn w:val="Normln"/>
    <w:link w:val="ProsttextChar"/>
    <w:uiPriority w:val="99"/>
    <w:unhideWhenUsed/>
    <w:rsid w:val="00BF4E3E"/>
    <w:pPr>
      <w:spacing w:after="0" w:line="240" w:lineRule="auto"/>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BF4E3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61284">
      <w:bodyDiv w:val="1"/>
      <w:marLeft w:val="0"/>
      <w:marRight w:val="0"/>
      <w:marTop w:val="0"/>
      <w:marBottom w:val="0"/>
      <w:divBdr>
        <w:top w:val="none" w:sz="0" w:space="0" w:color="auto"/>
        <w:left w:val="none" w:sz="0" w:space="0" w:color="auto"/>
        <w:bottom w:val="none" w:sz="0" w:space="0" w:color="auto"/>
        <w:right w:val="none" w:sz="0" w:space="0" w:color="auto"/>
      </w:divBdr>
    </w:div>
    <w:div w:id="817378851">
      <w:bodyDiv w:val="1"/>
      <w:marLeft w:val="0"/>
      <w:marRight w:val="0"/>
      <w:marTop w:val="0"/>
      <w:marBottom w:val="0"/>
      <w:divBdr>
        <w:top w:val="none" w:sz="0" w:space="0" w:color="auto"/>
        <w:left w:val="none" w:sz="0" w:space="0" w:color="auto"/>
        <w:bottom w:val="none" w:sz="0" w:space="0" w:color="auto"/>
        <w:right w:val="none" w:sz="0" w:space="0" w:color="auto"/>
      </w:divBdr>
    </w:div>
    <w:div w:id="1571192567">
      <w:bodyDiv w:val="1"/>
      <w:marLeft w:val="0"/>
      <w:marRight w:val="0"/>
      <w:marTop w:val="0"/>
      <w:marBottom w:val="0"/>
      <w:divBdr>
        <w:top w:val="none" w:sz="0" w:space="0" w:color="auto"/>
        <w:left w:val="none" w:sz="0" w:space="0" w:color="auto"/>
        <w:bottom w:val="none" w:sz="0" w:space="0" w:color="auto"/>
        <w:right w:val="none" w:sz="0" w:space="0" w:color="auto"/>
      </w:divBdr>
    </w:div>
    <w:div w:id="1969311054">
      <w:bodyDiv w:val="1"/>
      <w:marLeft w:val="0"/>
      <w:marRight w:val="0"/>
      <w:marTop w:val="0"/>
      <w:marBottom w:val="0"/>
      <w:divBdr>
        <w:top w:val="none" w:sz="0" w:space="0" w:color="auto"/>
        <w:left w:val="none" w:sz="0" w:space="0" w:color="auto"/>
        <w:bottom w:val="none" w:sz="0" w:space="0" w:color="auto"/>
        <w:right w:val="none" w:sz="0" w:space="0" w:color="auto"/>
      </w:divBdr>
      <w:divsChild>
        <w:div w:id="207031383">
          <w:blockQuote w:val="1"/>
          <w:marLeft w:val="75"/>
          <w:marRight w:val="720"/>
          <w:marTop w:val="45"/>
          <w:marBottom w:val="100"/>
          <w:divBdr>
            <w:top w:val="none" w:sz="0" w:space="0" w:color="auto"/>
            <w:left w:val="single" w:sz="6" w:space="8" w:color="CCCCCC"/>
            <w:bottom w:val="none" w:sz="0" w:space="0" w:color="auto"/>
            <w:right w:val="none" w:sz="0" w:space="0" w:color="auto"/>
          </w:divBdr>
          <w:divsChild>
            <w:div w:id="1960716441">
              <w:marLeft w:val="0"/>
              <w:marRight w:val="0"/>
              <w:marTop w:val="0"/>
              <w:marBottom w:val="0"/>
              <w:divBdr>
                <w:top w:val="none" w:sz="0" w:space="0" w:color="auto"/>
                <w:left w:val="none" w:sz="0" w:space="0" w:color="auto"/>
                <w:bottom w:val="none" w:sz="0" w:space="0" w:color="auto"/>
                <w:right w:val="none" w:sz="0" w:space="0" w:color="auto"/>
              </w:divBdr>
              <w:divsChild>
                <w:div w:id="6321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sycholog@4zscv.cz" TargetMode="External"/><Relationship Id="rId18" Type="http://schemas.openxmlformats.org/officeDocument/2006/relationships/hyperlink" Target="http://www.minimalizacesikany.cz" TargetMode="External"/><Relationship Id="rId26" Type="http://schemas.openxmlformats.org/officeDocument/2006/relationships/hyperlink" Target="http://www.modralinka.cz/?page=bezpecny_internet" TargetMode="External"/><Relationship Id="rId3" Type="http://schemas.openxmlformats.org/officeDocument/2006/relationships/styles" Target="styles.xml"/><Relationship Id="rId21" Type="http://schemas.openxmlformats.org/officeDocument/2006/relationships/hyperlink" Target="http://www.minimalizacesikany.cz/" TargetMode="External"/><Relationship Id="rId7" Type="http://schemas.openxmlformats.org/officeDocument/2006/relationships/endnotes" Target="endnotes.xml"/><Relationship Id="rId12" Type="http://schemas.openxmlformats.org/officeDocument/2006/relationships/hyperlink" Target="mailto:michalcova@4zscv.cz" TargetMode="External"/><Relationship Id="rId17" Type="http://schemas.openxmlformats.org/officeDocument/2006/relationships/hyperlink" Target="http://www.msmt.cz/file/37239/" TargetMode="External"/><Relationship Id="rId25" Type="http://schemas.openxmlformats.org/officeDocument/2006/relationships/hyperlink" Target="https://www.msmt.cz/file/57877/" TargetMode="External"/><Relationship Id="rId2" Type="http://schemas.openxmlformats.org/officeDocument/2006/relationships/numbering" Target="numbering.xml"/><Relationship Id="rId16" Type="http://schemas.openxmlformats.org/officeDocument/2006/relationships/hyperlink" Target="http://www.msmt.cz/vzdelavani/zakladni-vzdelavani/vyuziti-pravnich-opatreni-pri-reseni-problemoveho-chovani" TargetMode="External"/><Relationship Id="rId20" Type="http://schemas.openxmlformats.org/officeDocument/2006/relationships/hyperlink" Target="http://www.internetporadna.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upkyne@4zscv.cz" TargetMode="External"/><Relationship Id="rId24" Type="http://schemas.openxmlformats.org/officeDocument/2006/relationships/hyperlink" Target="https://is.muni.cz/el/ped/podzim2015/UPVK_0009/um/Rozdil_mezi_sikanou_a_skadlenim.pdf" TargetMode="External"/><Relationship Id="rId5" Type="http://schemas.openxmlformats.org/officeDocument/2006/relationships/webSettings" Target="webSettings.xml"/><Relationship Id="rId15" Type="http://schemas.openxmlformats.org/officeDocument/2006/relationships/hyperlink" Target="https://www.msmt.cz/file/38988/" TargetMode="External"/><Relationship Id="rId23" Type="http://schemas.openxmlformats.org/officeDocument/2006/relationships/hyperlink" Target="http://www.elinka.iporadna.cz" TargetMode="External"/><Relationship Id="rId28" Type="http://schemas.openxmlformats.org/officeDocument/2006/relationships/hyperlink" Target="http://www.msmt.cz/file/43418/download/" TargetMode="External"/><Relationship Id="rId10" Type="http://schemas.openxmlformats.org/officeDocument/2006/relationships/hyperlink" Target="mailto:reditelka@4zscv.cz" TargetMode="External"/><Relationship Id="rId19" Type="http://schemas.openxmlformats.org/officeDocument/2006/relationships/hyperlink" Target="http://www.sikana.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kucerova@4zscv.cz" TargetMode="External"/><Relationship Id="rId22" Type="http://schemas.openxmlformats.org/officeDocument/2006/relationships/hyperlink" Target="http://www.linkabezpeci.cz" TargetMode="External"/><Relationship Id="rId27" Type="http://schemas.openxmlformats.org/officeDocument/2006/relationships/hyperlink" Target="http://www.seznamsebezpecne.cz/desatero"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10DED-1EEC-4951-9D39-D040638C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71</Pages>
  <Words>29306</Words>
  <Characters>172907</Characters>
  <Application>Microsoft Office Word</Application>
  <DocSecurity>0</DocSecurity>
  <Lines>1440</Lines>
  <Paragraphs>403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Šlampová</dc:creator>
  <cp:keywords/>
  <dc:description/>
  <cp:lastModifiedBy>Klímová Kateřina</cp:lastModifiedBy>
  <cp:revision>73</cp:revision>
  <dcterms:created xsi:type="dcterms:W3CDTF">2020-12-14T06:22:00Z</dcterms:created>
  <dcterms:modified xsi:type="dcterms:W3CDTF">2023-04-24T06:12:00Z</dcterms:modified>
</cp:coreProperties>
</file>